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2D4C6" w14:textId="5A596E29" w:rsidR="007F1FEB" w:rsidRDefault="00A642FC" w:rsidP="007F1FEB">
      <w:pPr>
        <w:pStyle w:val="Nadpis1"/>
        <w:jc w:val="center"/>
        <w:rPr>
          <w:b/>
        </w:rPr>
      </w:pPr>
      <w:r w:rsidRPr="00A642FC">
        <w:rPr>
          <w:b/>
        </w:rPr>
        <w:t>Kritéria přijímacího řízení do 1. ročníků ma</w:t>
      </w:r>
      <w:r>
        <w:rPr>
          <w:b/>
        </w:rPr>
        <w:t xml:space="preserve">turitních oborů SPŠM </w:t>
      </w:r>
      <w:r w:rsidRPr="00A642FC">
        <w:rPr>
          <w:b/>
        </w:rPr>
        <w:t>Kroměříž pro školní rok 20</w:t>
      </w:r>
      <w:r w:rsidR="0065023B">
        <w:rPr>
          <w:b/>
        </w:rPr>
        <w:t>2</w:t>
      </w:r>
      <w:r w:rsidR="00DB766B">
        <w:rPr>
          <w:b/>
        </w:rPr>
        <w:t>1</w:t>
      </w:r>
      <w:r w:rsidRPr="00A642FC">
        <w:rPr>
          <w:b/>
        </w:rPr>
        <w:t>/20</w:t>
      </w:r>
      <w:r>
        <w:rPr>
          <w:b/>
        </w:rPr>
        <w:t>2</w:t>
      </w:r>
      <w:r w:rsidR="00DB766B">
        <w:rPr>
          <w:b/>
        </w:rPr>
        <w:t>2</w:t>
      </w:r>
    </w:p>
    <w:p w14:paraId="645984AC" w14:textId="3EBD435C" w:rsidR="00A642FC" w:rsidRDefault="00A642FC" w:rsidP="007F1FEB">
      <w:pPr>
        <w:pStyle w:val="Nadpis1"/>
        <w:jc w:val="center"/>
        <w:rPr>
          <w:b/>
        </w:rPr>
      </w:pPr>
      <w:r w:rsidRPr="00A642FC">
        <w:rPr>
          <w:b/>
        </w:rPr>
        <w:t>denní čtyřleté studium</w:t>
      </w:r>
    </w:p>
    <w:p w14:paraId="7DCDE474" w14:textId="0E251443" w:rsidR="004506B9" w:rsidRPr="004506B9" w:rsidRDefault="004506B9" w:rsidP="004506B9">
      <w:pPr>
        <w:pStyle w:val="Nadpis1"/>
        <w:jc w:val="center"/>
        <w:rPr>
          <w:b/>
        </w:rPr>
      </w:pPr>
      <w:r w:rsidRPr="004506B9">
        <w:rPr>
          <w:b/>
        </w:rPr>
        <w:t>2. kolo</w:t>
      </w:r>
    </w:p>
    <w:p w14:paraId="5943A508" w14:textId="77777777" w:rsidR="00A642FC" w:rsidRDefault="00A642FC" w:rsidP="00A642FC">
      <w:pPr>
        <w:pStyle w:val="Default"/>
        <w:jc w:val="both"/>
        <w:rPr>
          <w:rFonts w:asciiTheme="minorHAnsi" w:hAnsiTheme="minorHAnsi"/>
        </w:rPr>
      </w:pPr>
    </w:p>
    <w:p w14:paraId="131F08FD" w14:textId="69CDE6EB" w:rsidR="00A642FC" w:rsidRPr="004506B9" w:rsidRDefault="00A642FC" w:rsidP="00A642FC">
      <w:pPr>
        <w:pStyle w:val="Default"/>
        <w:ind w:left="-142"/>
        <w:jc w:val="both"/>
        <w:rPr>
          <w:rFonts w:ascii="Hind" w:hAnsi="Hind" w:cs="Hind"/>
          <w:sz w:val="22"/>
          <w:szCs w:val="22"/>
        </w:rPr>
      </w:pPr>
      <w:r w:rsidRPr="004506B9">
        <w:rPr>
          <w:rFonts w:ascii="Hind" w:hAnsi="Hind" w:cs="Hind"/>
          <w:sz w:val="22"/>
          <w:szCs w:val="22"/>
        </w:rPr>
        <w:t>Ředitel střední školy, jejíž činnost vykonává Vyšší odborná škola potravinářská a Střední průmyslová škola mlékárenská Kroměříž, vyhlašuje přijímací řízení do prvního ročníku školního roku 20</w:t>
      </w:r>
      <w:r w:rsidR="0065023B" w:rsidRPr="004506B9">
        <w:rPr>
          <w:rFonts w:ascii="Hind" w:hAnsi="Hind" w:cs="Hind"/>
          <w:sz w:val="22"/>
          <w:szCs w:val="22"/>
        </w:rPr>
        <w:t>20</w:t>
      </w:r>
      <w:r w:rsidRPr="004506B9">
        <w:rPr>
          <w:rFonts w:ascii="Hind" w:hAnsi="Hind" w:cs="Hind"/>
          <w:sz w:val="22"/>
          <w:szCs w:val="22"/>
        </w:rPr>
        <w:t>/202</w:t>
      </w:r>
      <w:r w:rsidR="0065023B" w:rsidRPr="004506B9">
        <w:rPr>
          <w:rFonts w:ascii="Hind" w:hAnsi="Hind" w:cs="Hind"/>
          <w:sz w:val="22"/>
          <w:szCs w:val="22"/>
        </w:rPr>
        <w:t>1</w:t>
      </w:r>
      <w:r w:rsidRPr="004506B9">
        <w:rPr>
          <w:rFonts w:ascii="Hind" w:hAnsi="Hind" w:cs="Hind"/>
          <w:sz w:val="22"/>
          <w:szCs w:val="22"/>
        </w:rPr>
        <w:t xml:space="preserve"> pro obory 29-41-M/01 Technologie potravin a 29-42-M/01 Analýza potravin </w:t>
      </w:r>
      <w:r w:rsidR="004506B9">
        <w:rPr>
          <w:rFonts w:ascii="Hind" w:hAnsi="Hind" w:cs="Hind"/>
          <w:sz w:val="22"/>
          <w:szCs w:val="22"/>
        </w:rPr>
        <w:t xml:space="preserve">a stanovuje kritéria hodnocení </w:t>
      </w:r>
      <w:r w:rsidRPr="004506B9">
        <w:rPr>
          <w:rFonts w:ascii="Hind" w:hAnsi="Hind" w:cs="Hind"/>
          <w:sz w:val="22"/>
          <w:szCs w:val="22"/>
        </w:rPr>
        <w:t>a přijímání žáků podle §60 zákona č. 561/2004 Sb., o předškolním, základním, středním, vyšším odborném a jiném vzdělání (dále jen školský zákon) ve znění pozdějších předpisů takto:</w:t>
      </w:r>
    </w:p>
    <w:p w14:paraId="28A886A9" w14:textId="77777777" w:rsidR="00A642FC" w:rsidRDefault="00A642FC" w:rsidP="00A642FC">
      <w:pPr>
        <w:spacing w:after="0" w:line="240" w:lineRule="auto"/>
        <w:ind w:left="-142"/>
        <w:rPr>
          <w:rFonts w:asciiTheme="minorHAnsi" w:hAnsiTheme="minorHAnsi"/>
          <w:sz w:val="20"/>
          <w:szCs w:val="20"/>
        </w:rPr>
      </w:pPr>
    </w:p>
    <w:p w14:paraId="732966BE" w14:textId="121B5DC0" w:rsidR="00A642FC" w:rsidRDefault="004506B9" w:rsidP="004506B9">
      <w:pPr>
        <w:spacing w:after="0" w:line="240" w:lineRule="auto"/>
        <w:ind w:left="-142"/>
        <w:jc w:val="center"/>
        <w:rPr>
          <w:b/>
        </w:rPr>
      </w:pPr>
      <w:r>
        <w:rPr>
          <w:b/>
        </w:rPr>
        <w:t>Přijímací zkouška se nekoná</w:t>
      </w:r>
    </w:p>
    <w:p w14:paraId="3EE85B7A" w14:textId="77777777" w:rsidR="004506B9" w:rsidRDefault="004506B9" w:rsidP="004506B9">
      <w:pPr>
        <w:spacing w:after="0" w:line="240" w:lineRule="auto"/>
        <w:ind w:left="-142"/>
        <w:jc w:val="center"/>
        <w:rPr>
          <w:sz w:val="20"/>
          <w:szCs w:val="20"/>
        </w:rPr>
      </w:pPr>
    </w:p>
    <w:p w14:paraId="165781FC" w14:textId="3327771A" w:rsidR="00A642FC" w:rsidRDefault="00A642FC" w:rsidP="00A642FC">
      <w:pPr>
        <w:spacing w:after="120"/>
        <w:ind w:left="-142"/>
        <w:rPr>
          <w:b/>
        </w:rPr>
      </w:pPr>
      <w:r>
        <w:rPr>
          <w:b/>
        </w:rPr>
        <w:t>I. Hodnoc</w:t>
      </w:r>
      <w:r w:rsidR="004506B9">
        <w:rPr>
          <w:b/>
        </w:rPr>
        <w:t xml:space="preserve">ení předchozího vzdělávání </w:t>
      </w:r>
    </w:p>
    <w:p w14:paraId="362256DF" w14:textId="77777777" w:rsidR="00A642FC" w:rsidRDefault="00A642FC" w:rsidP="00A642FC">
      <w:pPr>
        <w:spacing w:after="120" w:line="240" w:lineRule="auto"/>
        <w:ind w:left="-142"/>
        <w:rPr>
          <w:b/>
        </w:rPr>
      </w:pPr>
      <w:r>
        <w:t xml:space="preserve"> Hodnocení uchazeče na vysvědčení z předchozího vzdělávání – </w:t>
      </w:r>
      <w:r>
        <w:rPr>
          <w:b/>
          <w:i/>
        </w:rPr>
        <w:t>celkem 40 bodů</w:t>
      </w:r>
    </w:p>
    <w:p w14:paraId="5E6B76F0" w14:textId="15884697" w:rsidR="00A642FC" w:rsidRDefault="00A642FC" w:rsidP="00A642FC">
      <w:pPr>
        <w:pStyle w:val="Odstavecseseznamem"/>
        <w:numPr>
          <w:ilvl w:val="0"/>
          <w:numId w:val="3"/>
        </w:numPr>
        <w:spacing w:after="0" w:line="240" w:lineRule="auto"/>
        <w:ind w:left="709" w:hanging="851"/>
        <w:rPr>
          <w:i/>
        </w:rPr>
      </w:pPr>
      <w:r>
        <w:rPr>
          <w:b/>
          <w:i/>
        </w:rPr>
        <w:t>známky na vysvědčení</w:t>
      </w:r>
      <w:r>
        <w:rPr>
          <w:i/>
        </w:rPr>
        <w:t xml:space="preserve"> za </w:t>
      </w:r>
      <w:r w:rsidR="0093795E">
        <w:rPr>
          <w:i/>
        </w:rPr>
        <w:t>1</w:t>
      </w:r>
      <w:r>
        <w:rPr>
          <w:i/>
        </w:rPr>
        <w:t>. polo</w:t>
      </w:r>
      <w:r w:rsidR="00694613">
        <w:rPr>
          <w:i/>
        </w:rPr>
        <w:t>letí 8. ročníku a 1. pololet</w:t>
      </w:r>
      <w:r>
        <w:rPr>
          <w:i/>
        </w:rPr>
        <w:t>í 9. ročníku z předmětů český jazyk, matematika, chemie - za každou jedničku získává uch</w:t>
      </w:r>
      <w:r w:rsidR="004506B9">
        <w:rPr>
          <w:i/>
        </w:rPr>
        <w:t xml:space="preserve">azeč 4 body, za každou dvojku 3 body,  </w:t>
      </w:r>
      <w:r>
        <w:rPr>
          <w:i/>
        </w:rPr>
        <w:t xml:space="preserve">za každou trojku 1,5 bodů, za každou čtyřku 0 bodů, tj. </w:t>
      </w:r>
      <w:r>
        <w:rPr>
          <w:b/>
          <w:i/>
        </w:rPr>
        <w:t>nejvíce 24 bodů</w:t>
      </w:r>
      <w:r>
        <w:rPr>
          <w:i/>
        </w:rPr>
        <w:t xml:space="preserve">, </w:t>
      </w:r>
    </w:p>
    <w:p w14:paraId="5BBEAB6E" w14:textId="65E5C0D4" w:rsidR="00A642FC" w:rsidRDefault="00A642FC" w:rsidP="00A642FC">
      <w:pPr>
        <w:pStyle w:val="Odstavecseseznamem"/>
        <w:numPr>
          <w:ilvl w:val="0"/>
          <w:numId w:val="3"/>
        </w:numPr>
        <w:spacing w:after="0" w:line="240" w:lineRule="auto"/>
        <w:ind w:left="709" w:hanging="851"/>
        <w:rPr>
          <w:i/>
        </w:rPr>
      </w:pPr>
      <w:r>
        <w:rPr>
          <w:b/>
          <w:i/>
        </w:rPr>
        <w:t>průměrný prospěch</w:t>
      </w:r>
      <w:r w:rsidR="0093795E">
        <w:rPr>
          <w:i/>
        </w:rPr>
        <w:t xml:space="preserve"> - v</w:t>
      </w:r>
      <w:r>
        <w:rPr>
          <w:i/>
        </w:rPr>
        <w:t xml:space="preserve"> </w:t>
      </w:r>
      <w:r w:rsidR="0093795E">
        <w:rPr>
          <w:i/>
        </w:rPr>
        <w:t>1</w:t>
      </w:r>
      <w:r>
        <w:rPr>
          <w:i/>
        </w:rPr>
        <w:t>. p</w:t>
      </w:r>
      <w:r w:rsidR="00694613">
        <w:rPr>
          <w:i/>
        </w:rPr>
        <w:t>ololetí 8. ročníku a 1. pololet</w:t>
      </w:r>
      <w:r>
        <w:rPr>
          <w:i/>
        </w:rPr>
        <w:t xml:space="preserve">í 9. ročníku - za každý průměrný prospěch získává uchazeč v lineární závislosti po částech od 5 bodů (průměr 1,00 v obou sledovaných pololetích) do 0 bodů (2,75 a horší), tj. </w:t>
      </w:r>
      <w:r>
        <w:rPr>
          <w:b/>
          <w:i/>
        </w:rPr>
        <w:t>nejvíce 10 bodů</w:t>
      </w:r>
      <w:r>
        <w:rPr>
          <w:i/>
        </w:rPr>
        <w:t xml:space="preserve">, </w:t>
      </w:r>
    </w:p>
    <w:p w14:paraId="3CC3776C" w14:textId="77777777" w:rsidR="00A642FC" w:rsidRDefault="00A642FC" w:rsidP="00A642FC">
      <w:pPr>
        <w:pStyle w:val="Odstavecseseznamem"/>
        <w:numPr>
          <w:ilvl w:val="0"/>
          <w:numId w:val="3"/>
        </w:numPr>
        <w:spacing w:after="0" w:line="240" w:lineRule="auto"/>
        <w:ind w:left="709" w:hanging="851"/>
        <w:rPr>
          <w:i/>
        </w:rPr>
      </w:pPr>
      <w:r>
        <w:rPr>
          <w:b/>
          <w:i/>
        </w:rPr>
        <w:t>účast v soutěžích</w:t>
      </w:r>
      <w:r>
        <w:rPr>
          <w:i/>
        </w:rPr>
        <w:t xml:space="preserve"> - za účast v 8. nebo 9. ročníku ZŠ v olympiádě z biologie, fyziky, chemie nebo matematiky - účast ve školním kole 3 body, při účasti ve vyšším kole získá uchazeč 6 bodů, tj. </w:t>
      </w:r>
      <w:r>
        <w:rPr>
          <w:b/>
          <w:i/>
        </w:rPr>
        <w:t>nejvíce 6 bodů</w:t>
      </w:r>
      <w:r>
        <w:rPr>
          <w:i/>
        </w:rPr>
        <w:t xml:space="preserve"> (nutné doložit současně s přihláškou).  </w:t>
      </w:r>
    </w:p>
    <w:p w14:paraId="31C9499F" w14:textId="77777777" w:rsidR="00A642FC" w:rsidRDefault="00A642FC" w:rsidP="00A642FC">
      <w:pPr>
        <w:pStyle w:val="Odstavecseseznamem"/>
        <w:spacing w:after="0" w:line="240" w:lineRule="auto"/>
        <w:ind w:left="-142"/>
        <w:rPr>
          <w:i/>
        </w:rPr>
      </w:pPr>
    </w:p>
    <w:p w14:paraId="38D3FD42" w14:textId="77777777" w:rsidR="00A642FC" w:rsidRDefault="00A642FC" w:rsidP="00A642FC">
      <w:pPr>
        <w:pStyle w:val="Odstavecseseznamem"/>
        <w:spacing w:after="0" w:line="240" w:lineRule="auto"/>
        <w:ind w:left="-142"/>
        <w:rPr>
          <w:i/>
        </w:rPr>
      </w:pPr>
    </w:p>
    <w:p w14:paraId="318D4DDF" w14:textId="2808BC57" w:rsidR="003C5A90" w:rsidRDefault="003C5A90" w:rsidP="00A642FC">
      <w:pPr>
        <w:spacing w:after="120" w:line="240" w:lineRule="auto"/>
        <w:ind w:left="-142"/>
        <w:rPr>
          <w:b/>
        </w:rPr>
      </w:pPr>
    </w:p>
    <w:p w14:paraId="722E12E5" w14:textId="77777777" w:rsidR="004506B9" w:rsidRDefault="004506B9" w:rsidP="00A642FC">
      <w:pPr>
        <w:spacing w:after="120" w:line="240" w:lineRule="auto"/>
        <w:ind w:left="-142"/>
        <w:rPr>
          <w:b/>
        </w:rPr>
      </w:pPr>
    </w:p>
    <w:p w14:paraId="37A79775" w14:textId="690CC390" w:rsidR="00A642FC" w:rsidRDefault="004506B9" w:rsidP="00A642FC">
      <w:pPr>
        <w:spacing w:after="120" w:line="240" w:lineRule="auto"/>
        <w:ind w:left="-142"/>
        <w:rPr>
          <w:b/>
        </w:rPr>
      </w:pPr>
      <w:r>
        <w:rPr>
          <w:b/>
        </w:rPr>
        <w:lastRenderedPageBreak/>
        <w:t>II</w:t>
      </w:r>
      <w:r w:rsidR="00A642FC">
        <w:rPr>
          <w:b/>
        </w:rPr>
        <w:t xml:space="preserve">. Celkové hodnocení  </w:t>
      </w:r>
    </w:p>
    <w:p w14:paraId="336A2C1C" w14:textId="77777777" w:rsidR="00A642FC" w:rsidRDefault="00A642FC" w:rsidP="00A642FC">
      <w:pPr>
        <w:spacing w:after="120" w:line="240" w:lineRule="auto"/>
        <w:ind w:left="-142"/>
      </w:pPr>
      <w:r>
        <w:t>Pořadí přijatých žáků:</w:t>
      </w:r>
    </w:p>
    <w:p w14:paraId="0B2B0864" w14:textId="443445CF" w:rsidR="00A642FC" w:rsidRDefault="00A642FC" w:rsidP="004506B9">
      <w:pPr>
        <w:pStyle w:val="Odstavecseseznamem"/>
        <w:numPr>
          <w:ilvl w:val="0"/>
          <w:numId w:val="4"/>
        </w:numPr>
        <w:spacing w:after="200" w:line="276" w:lineRule="auto"/>
        <w:ind w:left="283" w:hanging="425"/>
      </w:pPr>
      <w:r>
        <w:t>je dáno výsledným součtem bodů dosažených v hodnoc</w:t>
      </w:r>
      <w:r w:rsidR="004506B9">
        <w:t>ení předchozího vzdělávání,</w:t>
      </w:r>
      <w:r>
        <w:t xml:space="preserve"> </w:t>
      </w:r>
    </w:p>
    <w:p w14:paraId="0CED8C1E" w14:textId="77777777" w:rsidR="00A642FC" w:rsidRDefault="00A642FC" w:rsidP="004506B9">
      <w:pPr>
        <w:pStyle w:val="Odstavecseseznamem"/>
        <w:numPr>
          <w:ilvl w:val="0"/>
          <w:numId w:val="4"/>
        </w:numPr>
        <w:spacing w:after="200" w:line="276" w:lineRule="auto"/>
        <w:ind w:left="283" w:hanging="425"/>
      </w:pPr>
      <w:r>
        <w:t xml:space="preserve">při rovnosti bodů v přijímacím řízení rozhoduje o pořadí průměrný prospěch v  1. pololetí </w:t>
      </w:r>
      <w:r>
        <w:br/>
        <w:t xml:space="preserve">9. ročníku a dále součet bodů za známky na vysvědčení z předmětů matematika a chemie, </w:t>
      </w:r>
    </w:p>
    <w:p w14:paraId="10251FB0" w14:textId="335C3471" w:rsidR="00A642FC" w:rsidRDefault="00A642FC" w:rsidP="004506B9">
      <w:pPr>
        <w:pStyle w:val="Odstavecseseznamem"/>
        <w:numPr>
          <w:ilvl w:val="0"/>
          <w:numId w:val="4"/>
        </w:numPr>
        <w:spacing w:after="200" w:line="276" w:lineRule="auto"/>
        <w:ind w:left="283" w:hanging="425"/>
      </w:pPr>
      <w:r>
        <w:t xml:space="preserve">počet přijímaných žáků – </w:t>
      </w:r>
      <w:r w:rsidR="004506B9">
        <w:rPr>
          <w:b/>
        </w:rPr>
        <w:t>10</w:t>
      </w:r>
      <w:r>
        <w:t>,</w:t>
      </w:r>
    </w:p>
    <w:p w14:paraId="79B342FD" w14:textId="208EBEC9" w:rsidR="00A642FC" w:rsidRDefault="00DB766B" w:rsidP="00A642FC">
      <w:pPr>
        <w:ind w:left="-142"/>
      </w:pPr>
      <w:r>
        <w:rPr>
          <w:b/>
        </w:rPr>
        <w:t>I</w:t>
      </w:r>
      <w:r w:rsidR="004506B9">
        <w:rPr>
          <w:b/>
        </w:rPr>
        <w:t>II</w:t>
      </w:r>
      <w:r w:rsidR="00A642FC">
        <w:rPr>
          <w:b/>
        </w:rPr>
        <w:t>. Postup při podávání přihlášek a doplňující informace</w:t>
      </w:r>
      <w:r w:rsidR="00A642FC">
        <w:t>:</w:t>
      </w:r>
    </w:p>
    <w:p w14:paraId="6D1DE250" w14:textId="5E126D22" w:rsidR="00A642FC" w:rsidRPr="004506B9" w:rsidRDefault="00DB766B" w:rsidP="00DB766B">
      <w:pPr>
        <w:pStyle w:val="Odstavecseseznamem"/>
        <w:numPr>
          <w:ilvl w:val="0"/>
          <w:numId w:val="5"/>
        </w:numPr>
        <w:spacing w:after="200" w:line="276" w:lineRule="auto"/>
        <w:ind w:left="142" w:hanging="284"/>
        <w:rPr>
          <w:rFonts w:cs="Hind"/>
        </w:rPr>
      </w:pPr>
      <w:r w:rsidRPr="004506B9">
        <w:rPr>
          <w:rFonts w:cs="Hind"/>
        </w:rPr>
        <w:t>P</w:t>
      </w:r>
      <w:r w:rsidR="00A642FC" w:rsidRPr="004506B9">
        <w:rPr>
          <w:rFonts w:cs="Hind"/>
        </w:rPr>
        <w:t>řihlášku je nutné vyplnit na novém tiskopisu</w:t>
      </w:r>
      <w:r w:rsidRPr="004506B9">
        <w:rPr>
          <w:rFonts w:cs="Hind"/>
        </w:rPr>
        <w:t>,</w:t>
      </w:r>
    </w:p>
    <w:p w14:paraId="2E800163" w14:textId="372FE2E9" w:rsidR="00A642FC" w:rsidRPr="004506B9" w:rsidRDefault="00A642FC" w:rsidP="00DB766B">
      <w:pPr>
        <w:pStyle w:val="Odstavecseseznamem"/>
        <w:numPr>
          <w:ilvl w:val="0"/>
          <w:numId w:val="5"/>
        </w:numPr>
        <w:spacing w:after="200" w:line="276" w:lineRule="auto"/>
        <w:ind w:left="142" w:hanging="284"/>
        <w:rPr>
          <w:rFonts w:cs="Hind"/>
        </w:rPr>
      </w:pPr>
      <w:r w:rsidRPr="004506B9">
        <w:rPr>
          <w:rFonts w:cs="Hind"/>
        </w:rPr>
        <w:t xml:space="preserve">přihlášku je nutně odevzdat řediteli školy nejpozději do </w:t>
      </w:r>
      <w:r w:rsidR="00DB766B" w:rsidRPr="004506B9">
        <w:rPr>
          <w:rFonts w:cs="Hind"/>
          <w:b/>
        </w:rPr>
        <w:t>1</w:t>
      </w:r>
      <w:r w:rsidR="004506B9" w:rsidRPr="004506B9">
        <w:rPr>
          <w:rFonts w:cs="Hind"/>
          <w:b/>
        </w:rPr>
        <w:t>8. června</w:t>
      </w:r>
      <w:r w:rsidRPr="004506B9">
        <w:rPr>
          <w:rFonts w:cs="Hind"/>
          <w:b/>
        </w:rPr>
        <w:t xml:space="preserve"> </w:t>
      </w:r>
      <w:r w:rsidR="007F1FEB" w:rsidRPr="004506B9">
        <w:rPr>
          <w:rFonts w:cs="Hind"/>
          <w:b/>
        </w:rPr>
        <w:t>20</w:t>
      </w:r>
      <w:r w:rsidR="0065023B" w:rsidRPr="004506B9">
        <w:rPr>
          <w:rFonts w:cs="Hind"/>
          <w:b/>
        </w:rPr>
        <w:t>2</w:t>
      </w:r>
      <w:r w:rsidR="00DB766B" w:rsidRPr="004506B9">
        <w:rPr>
          <w:rFonts w:cs="Hind"/>
          <w:b/>
        </w:rPr>
        <w:t>1</w:t>
      </w:r>
      <w:r w:rsidR="00DB766B" w:rsidRPr="004506B9">
        <w:rPr>
          <w:rFonts w:cs="Hind"/>
        </w:rPr>
        <w:t>,</w:t>
      </w:r>
    </w:p>
    <w:p w14:paraId="5DC8C96D" w14:textId="7AAB8790" w:rsidR="00A642FC" w:rsidRPr="004506B9" w:rsidRDefault="00A642FC" w:rsidP="00A642FC">
      <w:pPr>
        <w:pStyle w:val="Odstavecseseznamem"/>
        <w:numPr>
          <w:ilvl w:val="0"/>
          <w:numId w:val="5"/>
        </w:numPr>
        <w:spacing w:after="200" w:line="276" w:lineRule="auto"/>
        <w:ind w:left="142" w:hanging="284"/>
        <w:rPr>
          <w:rFonts w:cs="Hind"/>
        </w:rPr>
      </w:pPr>
      <w:r w:rsidRPr="004506B9">
        <w:rPr>
          <w:rFonts w:cs="Hind"/>
        </w:rPr>
        <w:t xml:space="preserve">součástí přihlášky je </w:t>
      </w:r>
      <w:r w:rsidRPr="004506B9">
        <w:rPr>
          <w:rFonts w:cs="Hind"/>
          <w:color w:val="000000"/>
        </w:rPr>
        <w:t>lékařský posudek o zdravotní způsobilosti ke vzdělávání (podle přílohy č. 2 nařízení vlády 211/2010 Sb., o soustavě oborů vzdělání, je předpokladem přijetí uchazeče ke vzdělávání splnění podmínek zdravotní způsobilosti uchazeče pro příslušný obor vzdělání)</w:t>
      </w:r>
      <w:r w:rsidR="004506B9">
        <w:rPr>
          <w:rFonts w:cs="Hind"/>
          <w:color w:val="000000"/>
        </w:rPr>
        <w:t>.</w:t>
      </w:r>
      <w:bookmarkStart w:id="0" w:name="_GoBack"/>
      <w:bookmarkEnd w:id="0"/>
    </w:p>
    <w:p w14:paraId="7AE4442B" w14:textId="7F564FA5" w:rsidR="00A642FC" w:rsidRDefault="00A642FC" w:rsidP="00A642FC">
      <w:r>
        <w:t xml:space="preserve">Kroměříž, </w:t>
      </w:r>
      <w:r w:rsidR="004506B9">
        <w:t>7</w:t>
      </w:r>
      <w:r>
        <w:t>.</w:t>
      </w:r>
      <w:r w:rsidR="004506B9">
        <w:t xml:space="preserve"> 6.</w:t>
      </w:r>
      <w:r>
        <w:t xml:space="preserve"> 20</w:t>
      </w:r>
      <w:r w:rsidR="0093795E">
        <w:t>21</w:t>
      </w:r>
    </w:p>
    <w:p w14:paraId="22182334" w14:textId="77777777" w:rsidR="00A642FC" w:rsidRDefault="00A642FC" w:rsidP="00A642FC"/>
    <w:p w14:paraId="130B45DB" w14:textId="77777777" w:rsidR="00A642FC" w:rsidRDefault="00A642FC" w:rsidP="00A642FC"/>
    <w:p w14:paraId="32838C5F" w14:textId="77777777" w:rsidR="00A642FC" w:rsidRDefault="00A642FC" w:rsidP="00A642FC">
      <w:pPr>
        <w:spacing w:after="0"/>
      </w:pPr>
      <w:r>
        <w:t>Mgr. Ing. Michal Pospíšil</w:t>
      </w:r>
    </w:p>
    <w:p w14:paraId="7BACD99F" w14:textId="77777777" w:rsidR="00A642FC" w:rsidRDefault="00A642FC" w:rsidP="00A642FC">
      <w:pPr>
        <w:spacing w:after="0"/>
      </w:pPr>
      <w:r>
        <w:t>ředitel školy</w:t>
      </w:r>
    </w:p>
    <w:p w14:paraId="3125A30C" w14:textId="77777777" w:rsidR="00A642FC" w:rsidRDefault="00A642FC" w:rsidP="00A642FC"/>
    <w:p w14:paraId="0BECC79F" w14:textId="77777777" w:rsidR="00A642FC" w:rsidRDefault="00A642FC" w:rsidP="00A642FC"/>
    <w:p w14:paraId="15B2E473" w14:textId="77777777" w:rsidR="00BE5E27" w:rsidRPr="00BE5E27" w:rsidRDefault="00BE5E27" w:rsidP="00BE5E27"/>
    <w:sectPr w:rsidR="00BE5E27" w:rsidRPr="00BE5E27" w:rsidSect="006731CC">
      <w:headerReference w:type="default" r:id="rId7"/>
      <w:pgSz w:w="11906" w:h="16838"/>
      <w:pgMar w:top="2836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77E79" w14:textId="77777777" w:rsidR="006C2309" w:rsidRDefault="006C2309" w:rsidP="00E40B7E">
      <w:pPr>
        <w:spacing w:after="0" w:line="240" w:lineRule="auto"/>
      </w:pPr>
      <w:r>
        <w:separator/>
      </w:r>
    </w:p>
  </w:endnote>
  <w:endnote w:type="continuationSeparator" w:id="0">
    <w:p w14:paraId="651BF5CE" w14:textId="77777777" w:rsidR="006C2309" w:rsidRDefault="006C2309" w:rsidP="00E40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ind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Hind Light">
    <w:panose1 w:val="02000000000000000000"/>
    <w:charset w:val="EE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2BACB" w14:textId="77777777" w:rsidR="006C2309" w:rsidRDefault="006C2309" w:rsidP="00E40B7E">
      <w:pPr>
        <w:spacing w:after="0" w:line="240" w:lineRule="auto"/>
      </w:pPr>
      <w:r>
        <w:separator/>
      </w:r>
    </w:p>
  </w:footnote>
  <w:footnote w:type="continuationSeparator" w:id="0">
    <w:p w14:paraId="174D548B" w14:textId="77777777" w:rsidR="006C2309" w:rsidRDefault="006C2309" w:rsidP="00E40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86A917" w14:textId="77777777" w:rsidR="005F34B2" w:rsidRDefault="009D574E" w:rsidP="0009426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4F4BC35A" wp14:editId="2892212C">
          <wp:simplePos x="0" y="0"/>
          <wp:positionH relativeFrom="column">
            <wp:posOffset>167005</wp:posOffset>
          </wp:positionH>
          <wp:positionV relativeFrom="paragraph">
            <wp:posOffset>235944</wp:posOffset>
          </wp:positionV>
          <wp:extent cx="5759450" cy="9308465"/>
          <wp:effectExtent l="0" t="0" r="0" b="0"/>
          <wp:wrapNone/>
          <wp:docPr id="40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a4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308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7CF8"/>
    <w:multiLevelType w:val="hybridMultilevel"/>
    <w:tmpl w:val="1CAA2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F7C61"/>
    <w:multiLevelType w:val="hybridMultilevel"/>
    <w:tmpl w:val="F294C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D3415"/>
    <w:multiLevelType w:val="hybridMultilevel"/>
    <w:tmpl w:val="9F56475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6E534E6"/>
    <w:multiLevelType w:val="hybridMultilevel"/>
    <w:tmpl w:val="443AB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D06033"/>
    <w:multiLevelType w:val="hybridMultilevel"/>
    <w:tmpl w:val="A044E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99"/>
    <w:rsid w:val="000008FC"/>
    <w:rsid w:val="00002B40"/>
    <w:rsid w:val="00045687"/>
    <w:rsid w:val="0009426D"/>
    <w:rsid w:val="000C29A5"/>
    <w:rsid w:val="001015E3"/>
    <w:rsid w:val="00102FDD"/>
    <w:rsid w:val="001602FE"/>
    <w:rsid w:val="00167B56"/>
    <w:rsid w:val="00265956"/>
    <w:rsid w:val="002B0260"/>
    <w:rsid w:val="003C5A90"/>
    <w:rsid w:val="004506B9"/>
    <w:rsid w:val="00466FBB"/>
    <w:rsid w:val="00490680"/>
    <w:rsid w:val="004C659B"/>
    <w:rsid w:val="00554238"/>
    <w:rsid w:val="00561683"/>
    <w:rsid w:val="00591E34"/>
    <w:rsid w:val="005F34B2"/>
    <w:rsid w:val="00600025"/>
    <w:rsid w:val="0060249B"/>
    <w:rsid w:val="0065023B"/>
    <w:rsid w:val="006731CC"/>
    <w:rsid w:val="00694613"/>
    <w:rsid w:val="006C2309"/>
    <w:rsid w:val="00736099"/>
    <w:rsid w:val="0074661C"/>
    <w:rsid w:val="00755FFA"/>
    <w:rsid w:val="00760748"/>
    <w:rsid w:val="00766BBF"/>
    <w:rsid w:val="00793BB3"/>
    <w:rsid w:val="007F1FEB"/>
    <w:rsid w:val="00832223"/>
    <w:rsid w:val="00863AB6"/>
    <w:rsid w:val="008D2227"/>
    <w:rsid w:val="008F5383"/>
    <w:rsid w:val="0093795E"/>
    <w:rsid w:val="009A1893"/>
    <w:rsid w:val="009D3F83"/>
    <w:rsid w:val="009D574E"/>
    <w:rsid w:val="00A07910"/>
    <w:rsid w:val="00A23F78"/>
    <w:rsid w:val="00A642FC"/>
    <w:rsid w:val="00A94FED"/>
    <w:rsid w:val="00AC4214"/>
    <w:rsid w:val="00AF376F"/>
    <w:rsid w:val="00B07446"/>
    <w:rsid w:val="00B11C82"/>
    <w:rsid w:val="00B63222"/>
    <w:rsid w:val="00B735CF"/>
    <w:rsid w:val="00BE5E27"/>
    <w:rsid w:val="00BF02FA"/>
    <w:rsid w:val="00C0036E"/>
    <w:rsid w:val="00C66FB7"/>
    <w:rsid w:val="00C96B5E"/>
    <w:rsid w:val="00CC7C0E"/>
    <w:rsid w:val="00CD1A3D"/>
    <w:rsid w:val="00D7185D"/>
    <w:rsid w:val="00DB766B"/>
    <w:rsid w:val="00DC06CA"/>
    <w:rsid w:val="00DC69A1"/>
    <w:rsid w:val="00E10348"/>
    <w:rsid w:val="00E11717"/>
    <w:rsid w:val="00E12802"/>
    <w:rsid w:val="00E17BBE"/>
    <w:rsid w:val="00E17CC1"/>
    <w:rsid w:val="00E24FCD"/>
    <w:rsid w:val="00E40B7E"/>
    <w:rsid w:val="00E44841"/>
    <w:rsid w:val="00EA1C48"/>
    <w:rsid w:val="00EA3162"/>
    <w:rsid w:val="00ED0EB2"/>
    <w:rsid w:val="00F21C20"/>
    <w:rsid w:val="00FE0253"/>
    <w:rsid w:val="00FF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D327B"/>
  <w15:docId w15:val="{D07A6409-4C3F-43DF-95D1-B86080F9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6BBF"/>
    <w:pPr>
      <w:spacing w:line="312" w:lineRule="auto"/>
      <w:jc w:val="both"/>
    </w:pPr>
    <w:rPr>
      <w:rFonts w:ascii="Hind" w:hAnsi="Hind"/>
    </w:rPr>
  </w:style>
  <w:style w:type="paragraph" w:styleId="Nadpis1">
    <w:name w:val="heading 1"/>
    <w:basedOn w:val="Normln"/>
    <w:next w:val="Normln"/>
    <w:link w:val="Nadpis1Char"/>
    <w:uiPriority w:val="9"/>
    <w:qFormat/>
    <w:rsid w:val="00490680"/>
    <w:pPr>
      <w:keepNext/>
      <w:keepLines/>
      <w:spacing w:before="240" w:after="0"/>
      <w:outlineLvl w:val="0"/>
    </w:pPr>
    <w:rPr>
      <w:rFonts w:ascii="Hind Light" w:eastAsiaTheme="majorEastAsia" w:hAnsi="Hind Light" w:cstheme="majorBidi"/>
      <w:smallCaps/>
      <w:color w:val="2E74B5" w:themeColor="accent1" w:themeShade="BF"/>
      <w:sz w:val="36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5956"/>
    <w:pPr>
      <w:keepNext/>
      <w:keepLines/>
      <w:spacing w:before="40" w:after="0"/>
      <w:outlineLvl w:val="1"/>
    </w:pPr>
    <w:rPr>
      <w:rFonts w:ascii="Hind Light" w:eastAsiaTheme="majorEastAsia" w:hAnsi="Hind Light" w:cstheme="majorBidi"/>
      <w:color w:val="2E74B5" w:themeColor="accent1" w:themeShade="BF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65956"/>
    <w:pPr>
      <w:keepNext/>
      <w:keepLines/>
      <w:spacing w:before="40" w:after="0"/>
      <w:outlineLvl w:val="2"/>
    </w:pPr>
    <w:rPr>
      <w:rFonts w:ascii="Hind Light" w:eastAsiaTheme="majorEastAsia" w:hAnsi="Hind Light" w:cstheme="majorBidi"/>
      <w:color w:val="0073BA"/>
      <w:sz w:val="28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44841"/>
    <w:pPr>
      <w:keepNext/>
      <w:keepLines/>
      <w:spacing w:before="40" w:after="0"/>
      <w:outlineLvl w:val="3"/>
    </w:pPr>
    <w:rPr>
      <w:rFonts w:ascii="Hind Light" w:eastAsiaTheme="majorEastAsia" w:hAnsi="Hind Light" w:cstheme="majorBidi"/>
      <w:i/>
      <w:iCs/>
      <w:color w:val="0073BA"/>
      <w:sz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65956"/>
    <w:pPr>
      <w:keepNext/>
      <w:keepLines/>
      <w:spacing w:before="40" w:after="0"/>
      <w:outlineLvl w:val="4"/>
    </w:pPr>
    <w:rPr>
      <w:rFonts w:ascii="Hind Light" w:eastAsiaTheme="majorEastAsia" w:hAnsi="Hind Light" w:cstheme="majorBidi"/>
      <w:color w:val="0073BA"/>
      <w:sz w:val="24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EA3162"/>
    <w:pPr>
      <w:keepNext/>
      <w:keepLines/>
      <w:spacing w:before="40" w:after="0"/>
      <w:outlineLvl w:val="5"/>
    </w:pPr>
    <w:rPr>
      <w:rFonts w:ascii="Hind Light" w:eastAsiaTheme="majorEastAsia" w:hAnsi="Hind Light" w:cstheme="majorBidi"/>
      <w:color w:val="0073B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C7C0E"/>
    <w:pPr>
      <w:spacing w:after="0"/>
      <w:contextualSpacing/>
    </w:pPr>
    <w:rPr>
      <w:rFonts w:ascii="Hind Light" w:eastAsiaTheme="majorEastAsia" w:hAnsi="Hind Light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CC7C0E"/>
    <w:rPr>
      <w:rFonts w:ascii="Hind Light" w:eastAsiaTheme="majorEastAsia" w:hAnsi="Hind Light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490680"/>
    <w:rPr>
      <w:rFonts w:ascii="Hind Light" w:eastAsiaTheme="majorEastAsia" w:hAnsi="Hind Light" w:cstheme="majorBidi"/>
      <w:smallCaps/>
      <w:color w:val="2E74B5" w:themeColor="accent1" w:themeShade="BF"/>
      <w:sz w:val="36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265956"/>
    <w:rPr>
      <w:rFonts w:ascii="Hind Light" w:eastAsiaTheme="majorEastAsia" w:hAnsi="Hind Light" w:cstheme="majorBidi"/>
      <w:color w:val="2E74B5" w:themeColor="accent1" w:themeShade="BF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65956"/>
    <w:rPr>
      <w:rFonts w:ascii="Hind Light" w:eastAsiaTheme="majorEastAsia" w:hAnsi="Hind Light" w:cstheme="majorBidi"/>
      <w:color w:val="0073BA"/>
      <w:sz w:val="28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E44841"/>
    <w:rPr>
      <w:rFonts w:ascii="Hind Light" w:eastAsiaTheme="majorEastAsia" w:hAnsi="Hind Light" w:cstheme="majorBidi"/>
      <w:i/>
      <w:iCs/>
      <w:color w:val="0073BA"/>
      <w:sz w:val="24"/>
    </w:rPr>
  </w:style>
  <w:style w:type="paragraph" w:styleId="Odstavecseseznamem">
    <w:name w:val="List Paragraph"/>
    <w:basedOn w:val="Normln"/>
    <w:uiPriority w:val="34"/>
    <w:qFormat/>
    <w:rsid w:val="008D2227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rsid w:val="00265956"/>
    <w:rPr>
      <w:rFonts w:ascii="Hind Light" w:eastAsiaTheme="majorEastAsia" w:hAnsi="Hind Light" w:cstheme="majorBidi"/>
      <w:color w:val="0073BA"/>
      <w:sz w:val="24"/>
    </w:rPr>
  </w:style>
  <w:style w:type="paragraph" w:styleId="Zhlav">
    <w:name w:val="header"/>
    <w:basedOn w:val="Normln"/>
    <w:link w:val="ZhlavChar"/>
    <w:uiPriority w:val="99"/>
    <w:unhideWhenUsed/>
    <w:rsid w:val="00E4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0B7E"/>
  </w:style>
  <w:style w:type="paragraph" w:styleId="Zpat">
    <w:name w:val="footer"/>
    <w:basedOn w:val="Normln"/>
    <w:link w:val="ZpatChar"/>
    <w:uiPriority w:val="99"/>
    <w:unhideWhenUsed/>
    <w:rsid w:val="00E40B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0B7E"/>
  </w:style>
  <w:style w:type="paragraph" w:styleId="Textbubliny">
    <w:name w:val="Balloon Text"/>
    <w:basedOn w:val="Normln"/>
    <w:link w:val="TextbublinyChar"/>
    <w:uiPriority w:val="99"/>
    <w:semiHidden/>
    <w:unhideWhenUsed/>
    <w:rsid w:val="00E24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FCD"/>
    <w:rPr>
      <w:rFonts w:ascii="Segoe UI" w:hAnsi="Segoe UI" w:cs="Segoe UI"/>
      <w:sz w:val="18"/>
      <w:szCs w:val="18"/>
    </w:rPr>
  </w:style>
  <w:style w:type="character" w:customStyle="1" w:styleId="Nadpis6Char">
    <w:name w:val="Nadpis 6 Char"/>
    <w:basedOn w:val="Standardnpsmoodstavce"/>
    <w:link w:val="Nadpis6"/>
    <w:uiPriority w:val="9"/>
    <w:rsid w:val="00EA3162"/>
    <w:rPr>
      <w:rFonts w:ascii="Hind Light" w:eastAsiaTheme="majorEastAsia" w:hAnsi="Hind Light" w:cstheme="majorBidi"/>
      <w:color w:val="0073BA"/>
    </w:rPr>
  </w:style>
  <w:style w:type="paragraph" w:styleId="Bezmezer">
    <w:name w:val="No Spacing"/>
    <w:uiPriority w:val="1"/>
    <w:qFormat/>
    <w:rsid w:val="00DC69A1"/>
    <w:pPr>
      <w:spacing w:after="0" w:line="240" w:lineRule="auto"/>
      <w:jc w:val="both"/>
    </w:pPr>
    <w:rPr>
      <w:rFonts w:ascii="Hind" w:hAnsi="Hind"/>
    </w:rPr>
  </w:style>
  <w:style w:type="paragraph" w:customStyle="1" w:styleId="Prosttext1">
    <w:name w:val="Prostý text1"/>
    <w:basedOn w:val="Normln"/>
    <w:rsid w:val="00832223"/>
    <w:pPr>
      <w:spacing w:after="0" w:line="240" w:lineRule="auto"/>
      <w:jc w:val="left"/>
    </w:pPr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A642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5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1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6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9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3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2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5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Žůrková</dc:creator>
  <cp:lastModifiedBy>AIO_PC_10</cp:lastModifiedBy>
  <cp:revision>2</cp:revision>
  <cp:lastPrinted>2020-01-31T07:32:00Z</cp:lastPrinted>
  <dcterms:created xsi:type="dcterms:W3CDTF">2021-06-07T15:02:00Z</dcterms:created>
  <dcterms:modified xsi:type="dcterms:W3CDTF">2021-06-07T15:02:00Z</dcterms:modified>
</cp:coreProperties>
</file>