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2E86F" w14:textId="35D3ED95" w:rsidR="00A628F3" w:rsidRPr="00D15982" w:rsidRDefault="000C7F88" w:rsidP="00E73087">
      <w:pPr>
        <w:tabs>
          <w:tab w:val="decimal" w:pos="8500"/>
          <w:tab w:val="left" w:pos="9780"/>
        </w:tabs>
        <w:ind w:hanging="142"/>
        <w:jc w:val="center"/>
        <w:rPr>
          <w:i/>
        </w:rPr>
      </w:pPr>
      <w:r w:rsidRPr="000C7F88">
        <w:rPr>
          <w:i/>
          <w:noProof/>
        </w:rPr>
        <w:drawing>
          <wp:inline distT="0" distB="0" distL="0" distR="0" wp14:anchorId="62571388" wp14:editId="7673A500">
            <wp:extent cx="4486275" cy="2990850"/>
            <wp:effectExtent l="0" t="0" r="9525" b="0"/>
            <wp:docPr id="6" name="Obrázek 6"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ní k dispozici žádný popis fot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7315" cy="2991543"/>
                    </a:xfrm>
                    <a:prstGeom prst="rect">
                      <a:avLst/>
                    </a:prstGeom>
                    <a:noFill/>
                    <a:ln>
                      <a:noFill/>
                    </a:ln>
                  </pic:spPr>
                </pic:pic>
              </a:graphicData>
            </a:graphic>
          </wp:inline>
        </w:drawing>
      </w:r>
    </w:p>
    <w:p w14:paraId="5ABBCC1B" w14:textId="77777777" w:rsidR="00A628F3" w:rsidRDefault="00A628F3" w:rsidP="00A628F3">
      <w:pPr>
        <w:tabs>
          <w:tab w:val="decimal" w:pos="8500"/>
          <w:tab w:val="left" w:pos="9780"/>
        </w:tabs>
        <w:ind w:right="-240"/>
      </w:pPr>
    </w:p>
    <w:p w14:paraId="71920338" w14:textId="77777777" w:rsidR="00A628F3" w:rsidRDefault="00A628F3" w:rsidP="00A628F3">
      <w:pPr>
        <w:tabs>
          <w:tab w:val="decimal" w:pos="8500"/>
          <w:tab w:val="left" w:pos="9780"/>
        </w:tabs>
        <w:ind w:right="-240"/>
      </w:pPr>
    </w:p>
    <w:p w14:paraId="09926C44" w14:textId="77777777" w:rsidR="00097AF6" w:rsidRPr="006733E6" w:rsidRDefault="00A628F3" w:rsidP="009B6C03">
      <w:pPr>
        <w:pBdr>
          <w:top w:val="single" w:sz="4" w:space="1" w:color="auto"/>
          <w:left w:val="single" w:sz="4" w:space="4" w:color="auto"/>
          <w:bottom w:val="single" w:sz="4" w:space="1" w:color="auto"/>
          <w:right w:val="single" w:sz="4" w:space="4" w:color="auto"/>
        </w:pBdr>
        <w:jc w:val="center"/>
        <w:rPr>
          <w:rFonts w:ascii="Times New Roman" w:hAnsi="Times New Roman"/>
          <w:b/>
          <w:sz w:val="80"/>
          <w:szCs w:val="80"/>
        </w:rPr>
      </w:pPr>
      <w:r w:rsidRPr="006733E6">
        <w:rPr>
          <w:rFonts w:ascii="Times New Roman" w:hAnsi="Times New Roman"/>
          <w:b/>
          <w:sz w:val="80"/>
          <w:szCs w:val="80"/>
        </w:rPr>
        <w:t>VÝROČNÍ ZPRÁVA</w:t>
      </w:r>
    </w:p>
    <w:p w14:paraId="515015FD" w14:textId="77777777" w:rsidR="00947410" w:rsidRDefault="00947410" w:rsidP="00A628F3">
      <w:pPr>
        <w:tabs>
          <w:tab w:val="left" w:pos="560"/>
          <w:tab w:val="decimal" w:pos="8500"/>
        </w:tabs>
        <w:ind w:right="-240"/>
        <w:jc w:val="center"/>
        <w:rPr>
          <w:rFonts w:ascii="Times" w:hAnsi="Times"/>
          <w:b/>
        </w:rPr>
      </w:pPr>
    </w:p>
    <w:p w14:paraId="086867FA" w14:textId="1BD289C5" w:rsidR="00A628F3" w:rsidRPr="00396CA6" w:rsidRDefault="0004250C" w:rsidP="00A628F3">
      <w:pPr>
        <w:tabs>
          <w:tab w:val="left" w:pos="560"/>
          <w:tab w:val="decimal" w:pos="8500"/>
        </w:tabs>
        <w:ind w:right="-240"/>
        <w:jc w:val="center"/>
        <w:rPr>
          <w:rFonts w:ascii="Times" w:hAnsi="Times"/>
        </w:rPr>
      </w:pPr>
      <w:r w:rsidRPr="00FC19CB">
        <w:rPr>
          <w:rFonts w:ascii="Times" w:hAnsi="Times"/>
          <w:b/>
        </w:rPr>
        <w:t>20</w:t>
      </w:r>
      <w:r w:rsidR="00750722" w:rsidRPr="00FC19CB">
        <w:rPr>
          <w:rFonts w:ascii="Times" w:hAnsi="Times"/>
          <w:b/>
        </w:rPr>
        <w:t>1</w:t>
      </w:r>
      <w:r w:rsidR="00C724EB" w:rsidRPr="00FC19CB">
        <w:rPr>
          <w:rFonts w:ascii="Times" w:hAnsi="Times"/>
          <w:b/>
        </w:rPr>
        <w:t>9</w:t>
      </w:r>
      <w:r w:rsidR="00A628F3" w:rsidRPr="00FC19CB">
        <w:rPr>
          <w:rFonts w:ascii="Times" w:hAnsi="Times"/>
          <w:b/>
        </w:rPr>
        <w:t>/20</w:t>
      </w:r>
      <w:r w:rsidR="00C724EB" w:rsidRPr="00FC19CB">
        <w:rPr>
          <w:rFonts w:ascii="Times" w:hAnsi="Times"/>
          <w:b/>
        </w:rPr>
        <w:t>20</w:t>
      </w:r>
    </w:p>
    <w:p w14:paraId="286985DD" w14:textId="77777777" w:rsidR="00A628F3" w:rsidRPr="00396CA6" w:rsidRDefault="00A628F3" w:rsidP="00A628F3">
      <w:pPr>
        <w:tabs>
          <w:tab w:val="left" w:pos="560"/>
          <w:tab w:val="decimal" w:pos="8500"/>
        </w:tabs>
        <w:ind w:right="-240"/>
        <w:jc w:val="center"/>
        <w:rPr>
          <w:rFonts w:ascii="Times" w:hAnsi="Times"/>
        </w:rPr>
      </w:pPr>
    </w:p>
    <w:p w14:paraId="734130EB" w14:textId="77777777" w:rsidR="00A628F3" w:rsidRPr="00A00C15" w:rsidRDefault="00A00C15" w:rsidP="00A00C15">
      <w:pPr>
        <w:pStyle w:val="Nadpis4"/>
        <w:tabs>
          <w:tab w:val="clear" w:pos="360"/>
          <w:tab w:val="clear" w:pos="2820"/>
          <w:tab w:val="clear" w:pos="3080"/>
        </w:tabs>
        <w:jc w:val="left"/>
        <w:rPr>
          <w:sz w:val="40"/>
          <w:szCs w:val="40"/>
        </w:rPr>
      </w:pPr>
      <w:r w:rsidRPr="00A00C15">
        <w:rPr>
          <w:sz w:val="40"/>
          <w:szCs w:val="40"/>
        </w:rPr>
        <w:t>VOŠ potravinářská a</w:t>
      </w:r>
      <w:r w:rsidR="00C36865" w:rsidRPr="00A00C15">
        <w:rPr>
          <w:sz w:val="40"/>
          <w:szCs w:val="40"/>
        </w:rPr>
        <w:t xml:space="preserve"> SPŠ mlékárenská Kroměříž</w:t>
      </w:r>
    </w:p>
    <w:p w14:paraId="26FEAC12" w14:textId="77777777" w:rsidR="00A628F3" w:rsidRPr="00396CA6" w:rsidRDefault="00A628F3" w:rsidP="00A628F3">
      <w:pPr>
        <w:tabs>
          <w:tab w:val="decimal" w:pos="8500"/>
        </w:tabs>
        <w:ind w:right="-240"/>
        <w:jc w:val="center"/>
        <w:rPr>
          <w:rFonts w:ascii="Times" w:hAnsi="Times"/>
        </w:rPr>
      </w:pPr>
    </w:p>
    <w:p w14:paraId="131BFC65" w14:textId="2ACEC650" w:rsidR="00A628F3" w:rsidRDefault="006733E6" w:rsidP="00E73087">
      <w:pPr>
        <w:tabs>
          <w:tab w:val="decimal" w:pos="8500"/>
        </w:tabs>
        <w:ind w:left="-142" w:right="-240"/>
        <w:jc w:val="center"/>
        <w:rPr>
          <w:rFonts w:ascii="Times" w:hAnsi="Times"/>
        </w:rPr>
      </w:pPr>
      <w:r>
        <w:rPr>
          <w:rFonts w:ascii="Times" w:hAnsi="Times"/>
          <w:noProof/>
        </w:rPr>
        <w:drawing>
          <wp:inline distT="0" distB="0" distL="0" distR="0" wp14:anchorId="64B4D8B2" wp14:editId="0BCE39C5">
            <wp:extent cx="4000500" cy="2998934"/>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1579" cy="3007239"/>
                    </a:xfrm>
                    <a:prstGeom prst="rect">
                      <a:avLst/>
                    </a:prstGeom>
                    <a:noFill/>
                  </pic:spPr>
                </pic:pic>
              </a:graphicData>
            </a:graphic>
          </wp:inline>
        </w:drawing>
      </w:r>
    </w:p>
    <w:p w14:paraId="33AE579A" w14:textId="77777777" w:rsidR="006E0463" w:rsidRPr="00396CA6" w:rsidRDefault="006E0463" w:rsidP="00A628F3">
      <w:pPr>
        <w:tabs>
          <w:tab w:val="decimal" w:pos="8500"/>
        </w:tabs>
        <w:ind w:right="-240"/>
        <w:jc w:val="center"/>
        <w:rPr>
          <w:rFonts w:ascii="Times" w:hAnsi="Times"/>
        </w:rPr>
      </w:pPr>
    </w:p>
    <w:p w14:paraId="42638F87" w14:textId="77777777" w:rsidR="00A628F3" w:rsidRPr="00FC19CB" w:rsidRDefault="00A628F3" w:rsidP="00A628F3">
      <w:pPr>
        <w:tabs>
          <w:tab w:val="left" w:pos="2940"/>
          <w:tab w:val="decimal" w:pos="8500"/>
        </w:tabs>
        <w:ind w:right="-240" w:hanging="20"/>
        <w:jc w:val="center"/>
        <w:rPr>
          <w:rFonts w:ascii="Times" w:hAnsi="Times"/>
          <w:sz w:val="20"/>
        </w:rPr>
      </w:pPr>
      <w:r w:rsidRPr="00FC19CB">
        <w:rPr>
          <w:rFonts w:ascii="Times" w:hAnsi="Times"/>
          <w:sz w:val="20"/>
        </w:rPr>
        <w:t xml:space="preserve">Zprávu vypracoval: </w:t>
      </w:r>
    </w:p>
    <w:p w14:paraId="00860D0E" w14:textId="77777777" w:rsidR="00A628F3" w:rsidRPr="00FC19CB" w:rsidRDefault="009B1257" w:rsidP="00A628F3">
      <w:pPr>
        <w:tabs>
          <w:tab w:val="left" w:pos="2940"/>
          <w:tab w:val="decimal" w:pos="8500"/>
        </w:tabs>
        <w:ind w:right="-240" w:hanging="20"/>
        <w:jc w:val="center"/>
        <w:rPr>
          <w:rFonts w:ascii="Times" w:hAnsi="Times"/>
        </w:rPr>
      </w:pPr>
      <w:r w:rsidRPr="00FC19CB">
        <w:rPr>
          <w:rFonts w:ascii="Times" w:hAnsi="Times"/>
          <w:b/>
          <w:sz w:val="20"/>
        </w:rPr>
        <w:t xml:space="preserve">Mgr. </w:t>
      </w:r>
      <w:r w:rsidR="00A628F3" w:rsidRPr="00FC19CB">
        <w:rPr>
          <w:rFonts w:ascii="Times" w:hAnsi="Times"/>
          <w:b/>
          <w:sz w:val="20"/>
        </w:rPr>
        <w:t>Ing.</w:t>
      </w:r>
      <w:r w:rsidRPr="00FC19CB">
        <w:rPr>
          <w:rFonts w:ascii="Times" w:hAnsi="Times"/>
          <w:b/>
          <w:sz w:val="20"/>
        </w:rPr>
        <w:t xml:space="preserve"> Michal Pospíšil</w:t>
      </w:r>
      <w:r w:rsidR="00A628F3" w:rsidRPr="00FC19CB">
        <w:rPr>
          <w:rFonts w:ascii="Times" w:hAnsi="Times"/>
          <w:b/>
          <w:sz w:val="20"/>
        </w:rPr>
        <w:t>,</w:t>
      </w:r>
      <w:r w:rsidR="00A628F3" w:rsidRPr="00FC19CB">
        <w:rPr>
          <w:rFonts w:ascii="Times" w:hAnsi="Times"/>
          <w:sz w:val="20"/>
        </w:rPr>
        <w:t xml:space="preserve"> ředitel školy</w:t>
      </w:r>
    </w:p>
    <w:p w14:paraId="31AF91DA" w14:textId="00D1A710" w:rsidR="00A628F3" w:rsidRPr="00962BA2" w:rsidRDefault="00FB0938" w:rsidP="00A628F3">
      <w:pPr>
        <w:tabs>
          <w:tab w:val="decimal" w:pos="8500"/>
        </w:tabs>
        <w:ind w:right="-240"/>
        <w:jc w:val="center"/>
        <w:rPr>
          <w:rFonts w:ascii="Times" w:hAnsi="Times"/>
          <w:sz w:val="18"/>
        </w:rPr>
      </w:pPr>
      <w:r w:rsidRPr="00FC19CB">
        <w:rPr>
          <w:rFonts w:ascii="Times" w:hAnsi="Times"/>
          <w:sz w:val="18"/>
        </w:rPr>
        <w:t xml:space="preserve">Kroměříž, </w:t>
      </w:r>
      <w:r w:rsidR="008022C4" w:rsidRPr="00FC19CB">
        <w:rPr>
          <w:rFonts w:ascii="Times" w:hAnsi="Times"/>
          <w:sz w:val="18"/>
        </w:rPr>
        <w:t xml:space="preserve">říjen </w:t>
      </w:r>
      <w:r w:rsidR="00527C47" w:rsidRPr="00FC19CB">
        <w:rPr>
          <w:rFonts w:ascii="Times" w:hAnsi="Times"/>
          <w:sz w:val="18"/>
        </w:rPr>
        <w:t>20</w:t>
      </w:r>
      <w:r w:rsidR="00C724EB" w:rsidRPr="00FC19CB">
        <w:rPr>
          <w:rFonts w:ascii="Times" w:hAnsi="Times"/>
          <w:sz w:val="18"/>
        </w:rPr>
        <w:t>20</w:t>
      </w:r>
    </w:p>
    <w:p w14:paraId="377B21C7" w14:textId="77777777" w:rsidR="00A628F3" w:rsidRDefault="00A628F3" w:rsidP="00A628F3">
      <w:pPr>
        <w:tabs>
          <w:tab w:val="decimal" w:pos="8500"/>
        </w:tabs>
        <w:ind w:right="-240"/>
        <w:jc w:val="center"/>
        <w:rPr>
          <w:rFonts w:ascii="Times" w:hAnsi="Times"/>
          <w:sz w:val="18"/>
        </w:rPr>
      </w:pPr>
    </w:p>
    <w:p w14:paraId="09CB9C83" w14:textId="77777777" w:rsidR="00E8260E" w:rsidRDefault="00E8260E" w:rsidP="00E73087">
      <w:pPr>
        <w:tabs>
          <w:tab w:val="decimal" w:pos="8500"/>
        </w:tabs>
        <w:ind w:right="-240"/>
        <w:rPr>
          <w:rFonts w:ascii="Times" w:hAnsi="Times"/>
          <w:sz w:val="18"/>
        </w:rPr>
      </w:pPr>
    </w:p>
    <w:p w14:paraId="633FF4DA" w14:textId="77777777" w:rsidR="00E8260E" w:rsidRDefault="00E8260E">
      <w:pPr>
        <w:tabs>
          <w:tab w:val="decimal" w:pos="8500"/>
        </w:tabs>
        <w:ind w:right="-240"/>
        <w:jc w:val="center"/>
        <w:rPr>
          <w:rFonts w:ascii="Times" w:hAnsi="Times"/>
          <w:sz w:val="18"/>
        </w:rPr>
      </w:pPr>
    </w:p>
    <w:p w14:paraId="27A12FEE" w14:textId="77777777" w:rsidR="00E8260E" w:rsidRDefault="00E8260E">
      <w:pPr>
        <w:tabs>
          <w:tab w:val="decimal" w:pos="8500"/>
        </w:tabs>
        <w:ind w:right="-240"/>
        <w:jc w:val="center"/>
        <w:rPr>
          <w:rFonts w:ascii="Times" w:hAnsi="Times"/>
          <w:sz w:val="18"/>
        </w:rPr>
      </w:pPr>
    </w:p>
    <w:p w14:paraId="1E5DD861" w14:textId="77777777" w:rsidR="00BF7E8B" w:rsidRPr="00BA5A68" w:rsidRDefault="00BF7E8B" w:rsidP="002C4BEA">
      <w:pPr>
        <w:tabs>
          <w:tab w:val="left" w:pos="1700"/>
          <w:tab w:val="decimal" w:pos="8500"/>
        </w:tabs>
        <w:spacing w:line="360" w:lineRule="auto"/>
        <w:ind w:left="1134" w:right="-240"/>
        <w:jc w:val="both"/>
        <w:rPr>
          <w:rFonts w:ascii="Times" w:hAnsi="Times"/>
          <w:i/>
          <w:sz w:val="28"/>
          <w:szCs w:val="28"/>
          <w:highlight w:val="yellow"/>
          <w:u w:val="single"/>
        </w:rPr>
      </w:pPr>
    </w:p>
    <w:sdt>
      <w:sdtPr>
        <w:rPr>
          <w:rFonts w:ascii="Geneva" w:eastAsia="Geneva" w:hAnsi="Geneva" w:cs="Times New Roman"/>
          <w:color w:val="auto"/>
          <w:sz w:val="24"/>
          <w:szCs w:val="20"/>
        </w:rPr>
        <w:id w:val="-1238864311"/>
        <w:docPartObj>
          <w:docPartGallery w:val="Table of Contents"/>
          <w:docPartUnique/>
        </w:docPartObj>
      </w:sdtPr>
      <w:sdtEndPr>
        <w:rPr>
          <w:b/>
          <w:bCs/>
        </w:rPr>
      </w:sdtEndPr>
      <w:sdtContent>
        <w:p w14:paraId="19175F26" w14:textId="7E749F68" w:rsidR="009B6C03" w:rsidRPr="00546CBC" w:rsidRDefault="009B6C03" w:rsidP="00546CBC">
          <w:pPr>
            <w:pStyle w:val="Nadpisobsahu"/>
            <w:spacing w:line="480" w:lineRule="auto"/>
            <w:rPr>
              <w:rFonts w:ascii="Times New Roman" w:hAnsi="Times New Roman"/>
              <w:b/>
              <w:color w:val="000000" w:themeColor="text1"/>
              <w:sz w:val="28"/>
              <w:szCs w:val="28"/>
            </w:rPr>
          </w:pPr>
          <w:r w:rsidRPr="00546CBC">
            <w:rPr>
              <w:rFonts w:ascii="Times New Roman" w:hAnsi="Times New Roman"/>
              <w:b/>
              <w:color w:val="000000" w:themeColor="text1"/>
              <w:sz w:val="28"/>
              <w:szCs w:val="28"/>
            </w:rPr>
            <w:t>Obsah</w:t>
          </w:r>
          <w:bookmarkStart w:id="0" w:name="_GoBack"/>
          <w:bookmarkEnd w:id="0"/>
        </w:p>
        <w:p w14:paraId="1DCE3692" w14:textId="3CB8C626" w:rsidR="00B56A58" w:rsidRDefault="009B6C03" w:rsidP="001C4446">
          <w:pPr>
            <w:pStyle w:val="Obsah1"/>
            <w:rPr>
              <w:rFonts w:asciiTheme="minorHAnsi" w:eastAsiaTheme="minorEastAsia" w:hAnsiTheme="minorHAnsi" w:cstheme="minorBidi"/>
              <w:noProof/>
              <w:sz w:val="22"/>
              <w:szCs w:val="22"/>
            </w:rPr>
          </w:pPr>
          <w:r w:rsidRPr="00546CBC">
            <w:rPr>
              <w:rFonts w:ascii="Times New Roman" w:hAnsi="Times New Roman"/>
            </w:rPr>
            <w:fldChar w:fldCharType="begin"/>
          </w:r>
          <w:r w:rsidRPr="00546CBC">
            <w:rPr>
              <w:rFonts w:ascii="Times New Roman" w:hAnsi="Times New Roman"/>
            </w:rPr>
            <w:instrText xml:space="preserve"> TOC \o "1-3" \h \z \u </w:instrText>
          </w:r>
          <w:r w:rsidRPr="00546CBC">
            <w:rPr>
              <w:rFonts w:ascii="Times New Roman" w:hAnsi="Times New Roman"/>
            </w:rPr>
            <w:fldChar w:fldCharType="separate"/>
          </w:r>
          <w:hyperlink w:anchor="_Toc61851504" w:history="1">
            <w:r w:rsidR="00B56A58" w:rsidRPr="00422F32">
              <w:rPr>
                <w:rStyle w:val="Hypertextovodkaz"/>
                <w:noProof/>
              </w:rPr>
              <w:t>1. ZÁKLADNÍ ÚDAJE O ŠKOLE</w:t>
            </w:r>
            <w:r w:rsidR="00B56A58">
              <w:rPr>
                <w:noProof/>
                <w:webHidden/>
              </w:rPr>
              <w:tab/>
            </w:r>
            <w:r w:rsidR="00B56A58">
              <w:rPr>
                <w:noProof/>
                <w:webHidden/>
              </w:rPr>
              <w:fldChar w:fldCharType="begin"/>
            </w:r>
            <w:r w:rsidR="00B56A58">
              <w:rPr>
                <w:noProof/>
                <w:webHidden/>
              </w:rPr>
              <w:instrText xml:space="preserve"> PAGEREF _Toc61851504 \h </w:instrText>
            </w:r>
            <w:r w:rsidR="00B56A58">
              <w:rPr>
                <w:noProof/>
                <w:webHidden/>
              </w:rPr>
            </w:r>
            <w:r w:rsidR="00B56A58">
              <w:rPr>
                <w:noProof/>
                <w:webHidden/>
              </w:rPr>
              <w:fldChar w:fldCharType="separate"/>
            </w:r>
            <w:r w:rsidR="00773B70">
              <w:rPr>
                <w:noProof/>
                <w:webHidden/>
              </w:rPr>
              <w:t>3</w:t>
            </w:r>
            <w:r w:rsidR="00B56A58">
              <w:rPr>
                <w:noProof/>
                <w:webHidden/>
              </w:rPr>
              <w:fldChar w:fldCharType="end"/>
            </w:r>
          </w:hyperlink>
        </w:p>
        <w:p w14:paraId="0B104A32" w14:textId="7F7E265F" w:rsidR="00B56A58" w:rsidRDefault="00B56A58" w:rsidP="001C4446">
          <w:pPr>
            <w:pStyle w:val="Obsah1"/>
            <w:rPr>
              <w:rFonts w:asciiTheme="minorHAnsi" w:eastAsiaTheme="minorEastAsia" w:hAnsiTheme="minorHAnsi" w:cstheme="minorBidi"/>
              <w:noProof/>
              <w:sz w:val="22"/>
              <w:szCs w:val="22"/>
            </w:rPr>
          </w:pPr>
          <w:hyperlink w:anchor="_Toc61851505" w:history="1">
            <w:r w:rsidRPr="00422F32">
              <w:rPr>
                <w:rStyle w:val="Hypertextovodkaz"/>
                <w:noProof/>
              </w:rPr>
              <w:t>2. PŘEHLED OBORŮ VZDĚLÁVÁNÍ</w:t>
            </w:r>
            <w:r>
              <w:rPr>
                <w:noProof/>
                <w:webHidden/>
              </w:rPr>
              <w:tab/>
            </w:r>
            <w:r>
              <w:rPr>
                <w:noProof/>
                <w:webHidden/>
              </w:rPr>
              <w:fldChar w:fldCharType="begin"/>
            </w:r>
            <w:r>
              <w:rPr>
                <w:noProof/>
                <w:webHidden/>
              </w:rPr>
              <w:instrText xml:space="preserve"> PAGEREF _Toc61851505 \h </w:instrText>
            </w:r>
            <w:r>
              <w:rPr>
                <w:noProof/>
                <w:webHidden/>
              </w:rPr>
            </w:r>
            <w:r>
              <w:rPr>
                <w:noProof/>
                <w:webHidden/>
              </w:rPr>
              <w:fldChar w:fldCharType="separate"/>
            </w:r>
            <w:r w:rsidR="00773B70">
              <w:rPr>
                <w:noProof/>
                <w:webHidden/>
              </w:rPr>
              <w:t>4</w:t>
            </w:r>
            <w:r>
              <w:rPr>
                <w:noProof/>
                <w:webHidden/>
              </w:rPr>
              <w:fldChar w:fldCharType="end"/>
            </w:r>
          </w:hyperlink>
        </w:p>
        <w:p w14:paraId="0AFB1AC3" w14:textId="171A08B1" w:rsidR="00B56A58" w:rsidRDefault="00B56A58" w:rsidP="001C4446">
          <w:pPr>
            <w:pStyle w:val="Obsah1"/>
            <w:rPr>
              <w:rFonts w:asciiTheme="minorHAnsi" w:eastAsiaTheme="minorEastAsia" w:hAnsiTheme="minorHAnsi" w:cstheme="minorBidi"/>
              <w:noProof/>
              <w:sz w:val="22"/>
              <w:szCs w:val="22"/>
            </w:rPr>
          </w:pPr>
          <w:hyperlink w:anchor="_Toc61851506" w:history="1">
            <w:r w:rsidRPr="00422F32">
              <w:rPr>
                <w:rStyle w:val="Hypertextovodkaz"/>
                <w:noProof/>
              </w:rPr>
              <w:t>3. PERSONÁLNÍ ZABEZPEČENÍ ČINNOSTÍ ŠKOLY</w:t>
            </w:r>
            <w:r>
              <w:rPr>
                <w:noProof/>
                <w:webHidden/>
              </w:rPr>
              <w:tab/>
            </w:r>
            <w:r>
              <w:rPr>
                <w:noProof/>
                <w:webHidden/>
              </w:rPr>
              <w:fldChar w:fldCharType="begin"/>
            </w:r>
            <w:r>
              <w:rPr>
                <w:noProof/>
                <w:webHidden/>
              </w:rPr>
              <w:instrText xml:space="preserve"> PAGEREF _Toc61851506 \h </w:instrText>
            </w:r>
            <w:r>
              <w:rPr>
                <w:noProof/>
                <w:webHidden/>
              </w:rPr>
            </w:r>
            <w:r>
              <w:rPr>
                <w:noProof/>
                <w:webHidden/>
              </w:rPr>
              <w:fldChar w:fldCharType="separate"/>
            </w:r>
            <w:r w:rsidR="00773B70">
              <w:rPr>
                <w:noProof/>
                <w:webHidden/>
              </w:rPr>
              <w:t>6</w:t>
            </w:r>
            <w:r>
              <w:rPr>
                <w:noProof/>
                <w:webHidden/>
              </w:rPr>
              <w:fldChar w:fldCharType="end"/>
            </w:r>
          </w:hyperlink>
        </w:p>
        <w:p w14:paraId="5E3E5FF6" w14:textId="21C7D7F8" w:rsidR="00B56A58" w:rsidRDefault="00B56A58" w:rsidP="001C4446">
          <w:pPr>
            <w:pStyle w:val="Obsah1"/>
            <w:rPr>
              <w:rFonts w:asciiTheme="minorHAnsi" w:eastAsiaTheme="minorEastAsia" w:hAnsiTheme="minorHAnsi" w:cstheme="minorBidi"/>
              <w:noProof/>
              <w:sz w:val="22"/>
              <w:szCs w:val="22"/>
            </w:rPr>
          </w:pPr>
          <w:hyperlink w:anchor="_Toc61851507" w:history="1">
            <w:r w:rsidRPr="00422F32">
              <w:rPr>
                <w:rStyle w:val="Hypertextovodkaz"/>
                <w:noProof/>
              </w:rPr>
              <w:t>4.  PŘIJÍMACÍ ŘÍZENÍ</w:t>
            </w:r>
            <w:r>
              <w:rPr>
                <w:noProof/>
                <w:webHidden/>
              </w:rPr>
              <w:tab/>
            </w:r>
            <w:r>
              <w:rPr>
                <w:noProof/>
                <w:webHidden/>
              </w:rPr>
              <w:fldChar w:fldCharType="begin"/>
            </w:r>
            <w:r>
              <w:rPr>
                <w:noProof/>
                <w:webHidden/>
              </w:rPr>
              <w:instrText xml:space="preserve"> PAGEREF _Toc61851507 \h </w:instrText>
            </w:r>
            <w:r>
              <w:rPr>
                <w:noProof/>
                <w:webHidden/>
              </w:rPr>
            </w:r>
            <w:r>
              <w:rPr>
                <w:noProof/>
                <w:webHidden/>
              </w:rPr>
              <w:fldChar w:fldCharType="separate"/>
            </w:r>
            <w:r w:rsidR="00773B70">
              <w:rPr>
                <w:noProof/>
                <w:webHidden/>
              </w:rPr>
              <w:t>9</w:t>
            </w:r>
            <w:r>
              <w:rPr>
                <w:noProof/>
                <w:webHidden/>
              </w:rPr>
              <w:fldChar w:fldCharType="end"/>
            </w:r>
          </w:hyperlink>
        </w:p>
        <w:p w14:paraId="19F45841" w14:textId="6111ACC3" w:rsidR="00B56A58" w:rsidRDefault="00B56A58" w:rsidP="001C4446">
          <w:pPr>
            <w:pStyle w:val="Obsah1"/>
            <w:rPr>
              <w:rFonts w:asciiTheme="minorHAnsi" w:eastAsiaTheme="minorEastAsia" w:hAnsiTheme="minorHAnsi" w:cstheme="minorBidi"/>
              <w:noProof/>
              <w:sz w:val="22"/>
              <w:szCs w:val="22"/>
            </w:rPr>
          </w:pPr>
          <w:hyperlink w:anchor="_Toc61851508" w:history="1">
            <w:r w:rsidRPr="00422F32">
              <w:rPr>
                <w:rStyle w:val="Hypertextovodkaz"/>
                <w:noProof/>
              </w:rPr>
              <w:t>5. VÝSLEDKY VZDĚLÁVÁNÍ ŽÁKŮ A STUDENTŮ</w:t>
            </w:r>
            <w:r>
              <w:rPr>
                <w:noProof/>
                <w:webHidden/>
              </w:rPr>
              <w:tab/>
            </w:r>
            <w:r>
              <w:rPr>
                <w:noProof/>
                <w:webHidden/>
              </w:rPr>
              <w:fldChar w:fldCharType="begin"/>
            </w:r>
            <w:r>
              <w:rPr>
                <w:noProof/>
                <w:webHidden/>
              </w:rPr>
              <w:instrText xml:space="preserve"> PAGEREF _Toc61851508 \h </w:instrText>
            </w:r>
            <w:r>
              <w:rPr>
                <w:noProof/>
                <w:webHidden/>
              </w:rPr>
            </w:r>
            <w:r>
              <w:rPr>
                <w:noProof/>
                <w:webHidden/>
              </w:rPr>
              <w:fldChar w:fldCharType="separate"/>
            </w:r>
            <w:r w:rsidR="00773B70">
              <w:rPr>
                <w:noProof/>
                <w:webHidden/>
              </w:rPr>
              <w:t>11</w:t>
            </w:r>
            <w:r>
              <w:rPr>
                <w:noProof/>
                <w:webHidden/>
              </w:rPr>
              <w:fldChar w:fldCharType="end"/>
            </w:r>
          </w:hyperlink>
        </w:p>
        <w:p w14:paraId="4DEA8111" w14:textId="52083793" w:rsidR="00B56A58" w:rsidRDefault="00B56A58" w:rsidP="001C4446">
          <w:pPr>
            <w:pStyle w:val="Obsah1"/>
            <w:rPr>
              <w:rFonts w:asciiTheme="minorHAnsi" w:eastAsiaTheme="minorEastAsia" w:hAnsiTheme="minorHAnsi" w:cstheme="minorBidi"/>
              <w:noProof/>
              <w:sz w:val="22"/>
              <w:szCs w:val="22"/>
            </w:rPr>
          </w:pPr>
          <w:hyperlink w:anchor="_Toc61851509" w:history="1">
            <w:r w:rsidRPr="00422F32">
              <w:rPr>
                <w:rStyle w:val="Hypertextovodkaz"/>
                <w:noProof/>
              </w:rPr>
              <w:t>6. PREVENCE SOCIÁLNĚ PATOLOGICKÝCH JEVŮ</w:t>
            </w:r>
            <w:r>
              <w:rPr>
                <w:noProof/>
                <w:webHidden/>
              </w:rPr>
              <w:tab/>
            </w:r>
            <w:r>
              <w:rPr>
                <w:noProof/>
                <w:webHidden/>
              </w:rPr>
              <w:fldChar w:fldCharType="begin"/>
            </w:r>
            <w:r>
              <w:rPr>
                <w:noProof/>
                <w:webHidden/>
              </w:rPr>
              <w:instrText xml:space="preserve"> PAGEREF _Toc61851509 \h </w:instrText>
            </w:r>
            <w:r>
              <w:rPr>
                <w:noProof/>
                <w:webHidden/>
              </w:rPr>
            </w:r>
            <w:r>
              <w:rPr>
                <w:noProof/>
                <w:webHidden/>
              </w:rPr>
              <w:fldChar w:fldCharType="separate"/>
            </w:r>
            <w:r w:rsidR="00773B70">
              <w:rPr>
                <w:noProof/>
                <w:webHidden/>
              </w:rPr>
              <w:t>13</w:t>
            </w:r>
            <w:r>
              <w:rPr>
                <w:noProof/>
                <w:webHidden/>
              </w:rPr>
              <w:fldChar w:fldCharType="end"/>
            </w:r>
          </w:hyperlink>
        </w:p>
        <w:p w14:paraId="38663FA5" w14:textId="2A075C3A" w:rsidR="00B56A58" w:rsidRDefault="00B56A58" w:rsidP="001C4446">
          <w:pPr>
            <w:pStyle w:val="Obsah1"/>
            <w:rPr>
              <w:rFonts w:asciiTheme="minorHAnsi" w:eastAsiaTheme="minorEastAsia" w:hAnsiTheme="minorHAnsi" w:cstheme="minorBidi"/>
              <w:noProof/>
              <w:sz w:val="22"/>
              <w:szCs w:val="22"/>
            </w:rPr>
          </w:pPr>
          <w:hyperlink w:anchor="_Toc61851510" w:history="1">
            <w:r w:rsidRPr="00422F32">
              <w:rPr>
                <w:rStyle w:val="Hypertextovodkaz"/>
                <w:noProof/>
              </w:rPr>
              <w:t>7. DALŠÍ VZDĚLÁVÁNÍ PRACOVNÍKŮ</w:t>
            </w:r>
            <w:r>
              <w:rPr>
                <w:noProof/>
                <w:webHidden/>
              </w:rPr>
              <w:tab/>
            </w:r>
            <w:r>
              <w:rPr>
                <w:noProof/>
                <w:webHidden/>
              </w:rPr>
              <w:fldChar w:fldCharType="begin"/>
            </w:r>
            <w:r>
              <w:rPr>
                <w:noProof/>
                <w:webHidden/>
              </w:rPr>
              <w:instrText xml:space="preserve"> PAGEREF _Toc61851510 \h </w:instrText>
            </w:r>
            <w:r>
              <w:rPr>
                <w:noProof/>
                <w:webHidden/>
              </w:rPr>
            </w:r>
            <w:r>
              <w:rPr>
                <w:noProof/>
                <w:webHidden/>
              </w:rPr>
              <w:fldChar w:fldCharType="separate"/>
            </w:r>
            <w:r w:rsidR="00773B70">
              <w:rPr>
                <w:noProof/>
                <w:webHidden/>
              </w:rPr>
              <w:t>14</w:t>
            </w:r>
            <w:r>
              <w:rPr>
                <w:noProof/>
                <w:webHidden/>
              </w:rPr>
              <w:fldChar w:fldCharType="end"/>
            </w:r>
          </w:hyperlink>
        </w:p>
        <w:p w14:paraId="45A467F2" w14:textId="341E7DC1" w:rsidR="00B56A58" w:rsidRDefault="00B56A58" w:rsidP="001C4446">
          <w:pPr>
            <w:pStyle w:val="Obsah1"/>
            <w:rPr>
              <w:rFonts w:asciiTheme="minorHAnsi" w:eastAsiaTheme="minorEastAsia" w:hAnsiTheme="minorHAnsi" w:cstheme="minorBidi"/>
              <w:noProof/>
              <w:sz w:val="22"/>
              <w:szCs w:val="22"/>
            </w:rPr>
          </w:pPr>
          <w:hyperlink w:anchor="_Toc61851511" w:history="1">
            <w:r w:rsidRPr="00422F32">
              <w:rPr>
                <w:rStyle w:val="Hypertextovodkaz"/>
                <w:noProof/>
              </w:rPr>
              <w:t>8. DALŠÍ AKTIVITY A PREZENTACE ŠKOLY NA VEŘEJNOSTI</w:t>
            </w:r>
            <w:r>
              <w:rPr>
                <w:noProof/>
                <w:webHidden/>
              </w:rPr>
              <w:tab/>
            </w:r>
            <w:r>
              <w:rPr>
                <w:noProof/>
                <w:webHidden/>
              </w:rPr>
              <w:fldChar w:fldCharType="begin"/>
            </w:r>
            <w:r>
              <w:rPr>
                <w:noProof/>
                <w:webHidden/>
              </w:rPr>
              <w:instrText xml:space="preserve"> PAGEREF _Toc61851511 \h </w:instrText>
            </w:r>
            <w:r>
              <w:rPr>
                <w:noProof/>
                <w:webHidden/>
              </w:rPr>
            </w:r>
            <w:r>
              <w:rPr>
                <w:noProof/>
                <w:webHidden/>
              </w:rPr>
              <w:fldChar w:fldCharType="separate"/>
            </w:r>
            <w:r w:rsidR="00773B70">
              <w:rPr>
                <w:noProof/>
                <w:webHidden/>
              </w:rPr>
              <w:t>15</w:t>
            </w:r>
            <w:r>
              <w:rPr>
                <w:noProof/>
                <w:webHidden/>
              </w:rPr>
              <w:fldChar w:fldCharType="end"/>
            </w:r>
          </w:hyperlink>
        </w:p>
        <w:p w14:paraId="4F3481EF" w14:textId="5A823E97" w:rsidR="00B56A58" w:rsidRDefault="00B56A58" w:rsidP="001C4446">
          <w:pPr>
            <w:pStyle w:val="Obsah1"/>
            <w:rPr>
              <w:rFonts w:asciiTheme="minorHAnsi" w:eastAsiaTheme="minorEastAsia" w:hAnsiTheme="minorHAnsi" w:cstheme="minorBidi"/>
              <w:noProof/>
              <w:sz w:val="22"/>
              <w:szCs w:val="22"/>
            </w:rPr>
          </w:pPr>
          <w:hyperlink w:anchor="_Toc61851512" w:history="1">
            <w:r w:rsidRPr="00422F32">
              <w:rPr>
                <w:rStyle w:val="Hypertextovodkaz"/>
                <w:noProof/>
              </w:rPr>
              <w:t>9. VÝSLEDKY KONTROLNÍ ČINNOST</w:t>
            </w:r>
            <w:r>
              <w:rPr>
                <w:noProof/>
                <w:webHidden/>
              </w:rPr>
              <w:tab/>
            </w:r>
            <w:r>
              <w:rPr>
                <w:noProof/>
                <w:webHidden/>
              </w:rPr>
              <w:fldChar w:fldCharType="begin"/>
            </w:r>
            <w:r>
              <w:rPr>
                <w:noProof/>
                <w:webHidden/>
              </w:rPr>
              <w:instrText xml:space="preserve"> PAGEREF _Toc61851512 \h </w:instrText>
            </w:r>
            <w:r>
              <w:rPr>
                <w:noProof/>
                <w:webHidden/>
              </w:rPr>
            </w:r>
            <w:r>
              <w:rPr>
                <w:noProof/>
                <w:webHidden/>
              </w:rPr>
              <w:fldChar w:fldCharType="separate"/>
            </w:r>
            <w:r w:rsidR="00773B70">
              <w:rPr>
                <w:noProof/>
                <w:webHidden/>
              </w:rPr>
              <w:t>18</w:t>
            </w:r>
            <w:r>
              <w:rPr>
                <w:noProof/>
                <w:webHidden/>
              </w:rPr>
              <w:fldChar w:fldCharType="end"/>
            </w:r>
          </w:hyperlink>
        </w:p>
        <w:p w14:paraId="2C69918E" w14:textId="39B30A59" w:rsidR="00B56A58" w:rsidRDefault="00B56A58" w:rsidP="001C4446">
          <w:pPr>
            <w:pStyle w:val="Obsah1"/>
            <w:rPr>
              <w:rFonts w:asciiTheme="minorHAnsi" w:eastAsiaTheme="minorEastAsia" w:hAnsiTheme="minorHAnsi" w:cstheme="minorBidi"/>
              <w:noProof/>
              <w:sz w:val="22"/>
              <w:szCs w:val="22"/>
            </w:rPr>
          </w:pPr>
          <w:hyperlink w:anchor="_Toc61851513" w:history="1">
            <w:r w:rsidRPr="00422F32">
              <w:rPr>
                <w:rStyle w:val="Hypertextovodkaz"/>
                <w:noProof/>
              </w:rPr>
              <w:t>10. ZÁKLADNÍ ÚDAJE O HOSPODAŘENÍ ŠKOLY</w:t>
            </w:r>
            <w:r>
              <w:rPr>
                <w:noProof/>
                <w:webHidden/>
              </w:rPr>
              <w:tab/>
            </w:r>
            <w:r>
              <w:rPr>
                <w:noProof/>
                <w:webHidden/>
              </w:rPr>
              <w:fldChar w:fldCharType="begin"/>
            </w:r>
            <w:r>
              <w:rPr>
                <w:noProof/>
                <w:webHidden/>
              </w:rPr>
              <w:instrText xml:space="preserve"> PAGEREF _Toc61851513 \h </w:instrText>
            </w:r>
            <w:r>
              <w:rPr>
                <w:noProof/>
                <w:webHidden/>
              </w:rPr>
            </w:r>
            <w:r>
              <w:rPr>
                <w:noProof/>
                <w:webHidden/>
              </w:rPr>
              <w:fldChar w:fldCharType="separate"/>
            </w:r>
            <w:r w:rsidR="00773B70">
              <w:rPr>
                <w:noProof/>
                <w:webHidden/>
              </w:rPr>
              <w:t>19</w:t>
            </w:r>
            <w:r>
              <w:rPr>
                <w:noProof/>
                <w:webHidden/>
              </w:rPr>
              <w:fldChar w:fldCharType="end"/>
            </w:r>
          </w:hyperlink>
        </w:p>
        <w:p w14:paraId="6901C55B" w14:textId="478C4097" w:rsidR="00B56A58" w:rsidRDefault="00B56A58" w:rsidP="001C4446">
          <w:pPr>
            <w:pStyle w:val="Obsah1"/>
            <w:rPr>
              <w:rFonts w:asciiTheme="minorHAnsi" w:eastAsiaTheme="minorEastAsia" w:hAnsiTheme="minorHAnsi" w:cstheme="minorBidi"/>
              <w:noProof/>
              <w:sz w:val="22"/>
              <w:szCs w:val="22"/>
            </w:rPr>
          </w:pPr>
          <w:hyperlink w:anchor="_Toc61851514" w:history="1">
            <w:r w:rsidRPr="00422F32">
              <w:rPr>
                <w:rStyle w:val="Hypertextovodkaz"/>
                <w:noProof/>
              </w:rPr>
              <w:t>11. ZAPOJENÍ ŠKOLY DO ROZVOJOVÝCH A MEZINÁRODNÍCH</w:t>
            </w:r>
            <w:r>
              <w:rPr>
                <w:noProof/>
                <w:webHidden/>
              </w:rPr>
              <w:tab/>
            </w:r>
            <w:r>
              <w:rPr>
                <w:noProof/>
                <w:webHidden/>
              </w:rPr>
              <w:fldChar w:fldCharType="begin"/>
            </w:r>
            <w:r>
              <w:rPr>
                <w:noProof/>
                <w:webHidden/>
              </w:rPr>
              <w:instrText xml:space="preserve"> PAGEREF _Toc61851514 \h </w:instrText>
            </w:r>
            <w:r>
              <w:rPr>
                <w:noProof/>
                <w:webHidden/>
              </w:rPr>
            </w:r>
            <w:r>
              <w:rPr>
                <w:noProof/>
                <w:webHidden/>
              </w:rPr>
              <w:fldChar w:fldCharType="separate"/>
            </w:r>
            <w:r w:rsidR="00773B70">
              <w:rPr>
                <w:noProof/>
                <w:webHidden/>
              </w:rPr>
              <w:t>26</w:t>
            </w:r>
            <w:r>
              <w:rPr>
                <w:noProof/>
                <w:webHidden/>
              </w:rPr>
              <w:fldChar w:fldCharType="end"/>
            </w:r>
          </w:hyperlink>
        </w:p>
        <w:p w14:paraId="03FD2CEC" w14:textId="31F8622F" w:rsidR="00B56A58" w:rsidRDefault="00B56A58" w:rsidP="001C4446">
          <w:pPr>
            <w:pStyle w:val="Obsah1"/>
            <w:rPr>
              <w:rFonts w:asciiTheme="minorHAnsi" w:eastAsiaTheme="minorEastAsia" w:hAnsiTheme="minorHAnsi" w:cstheme="minorBidi"/>
              <w:noProof/>
              <w:sz w:val="22"/>
              <w:szCs w:val="22"/>
            </w:rPr>
          </w:pPr>
          <w:hyperlink w:anchor="_Toc61851515" w:history="1">
            <w:r w:rsidRPr="00422F32">
              <w:rPr>
                <w:rStyle w:val="Hypertextovodkaz"/>
                <w:noProof/>
              </w:rPr>
              <w:t>PROGRAMŮ</w:t>
            </w:r>
            <w:r>
              <w:rPr>
                <w:noProof/>
                <w:webHidden/>
              </w:rPr>
              <w:tab/>
            </w:r>
            <w:r>
              <w:rPr>
                <w:noProof/>
                <w:webHidden/>
              </w:rPr>
              <w:fldChar w:fldCharType="begin"/>
            </w:r>
            <w:r>
              <w:rPr>
                <w:noProof/>
                <w:webHidden/>
              </w:rPr>
              <w:instrText xml:space="preserve"> PAGEREF _Toc61851515 \h </w:instrText>
            </w:r>
            <w:r>
              <w:rPr>
                <w:noProof/>
                <w:webHidden/>
              </w:rPr>
            </w:r>
            <w:r>
              <w:rPr>
                <w:noProof/>
                <w:webHidden/>
              </w:rPr>
              <w:fldChar w:fldCharType="separate"/>
            </w:r>
            <w:r w:rsidR="00773B70">
              <w:rPr>
                <w:noProof/>
                <w:webHidden/>
              </w:rPr>
              <w:t>26</w:t>
            </w:r>
            <w:r>
              <w:rPr>
                <w:noProof/>
                <w:webHidden/>
              </w:rPr>
              <w:fldChar w:fldCharType="end"/>
            </w:r>
          </w:hyperlink>
        </w:p>
        <w:p w14:paraId="22B10CB0" w14:textId="1E8CB519" w:rsidR="00B56A58" w:rsidRDefault="00B56A58" w:rsidP="001C4446">
          <w:pPr>
            <w:pStyle w:val="Obsah1"/>
            <w:rPr>
              <w:rFonts w:asciiTheme="minorHAnsi" w:eastAsiaTheme="minorEastAsia" w:hAnsiTheme="minorHAnsi" w:cstheme="minorBidi"/>
              <w:noProof/>
              <w:sz w:val="22"/>
              <w:szCs w:val="22"/>
            </w:rPr>
          </w:pPr>
          <w:hyperlink w:anchor="_Toc61851516" w:history="1">
            <w:r w:rsidRPr="00422F32">
              <w:rPr>
                <w:rStyle w:val="Hypertextovodkaz"/>
                <w:noProof/>
              </w:rPr>
              <w:t>12. DALŠÍ VZDĚLÁVÁNÍ</w:t>
            </w:r>
            <w:r>
              <w:rPr>
                <w:noProof/>
                <w:webHidden/>
              </w:rPr>
              <w:tab/>
            </w:r>
            <w:r>
              <w:rPr>
                <w:noProof/>
                <w:webHidden/>
              </w:rPr>
              <w:fldChar w:fldCharType="begin"/>
            </w:r>
            <w:r>
              <w:rPr>
                <w:noProof/>
                <w:webHidden/>
              </w:rPr>
              <w:instrText xml:space="preserve"> PAGEREF _Toc61851516 \h </w:instrText>
            </w:r>
            <w:r>
              <w:rPr>
                <w:noProof/>
                <w:webHidden/>
              </w:rPr>
            </w:r>
            <w:r>
              <w:rPr>
                <w:noProof/>
                <w:webHidden/>
              </w:rPr>
              <w:fldChar w:fldCharType="separate"/>
            </w:r>
            <w:r w:rsidR="00773B70">
              <w:rPr>
                <w:noProof/>
                <w:webHidden/>
              </w:rPr>
              <w:t>28</w:t>
            </w:r>
            <w:r>
              <w:rPr>
                <w:noProof/>
                <w:webHidden/>
              </w:rPr>
              <w:fldChar w:fldCharType="end"/>
            </w:r>
          </w:hyperlink>
        </w:p>
        <w:p w14:paraId="7D408331" w14:textId="4BDD72B4" w:rsidR="00B56A58" w:rsidRDefault="00B56A58" w:rsidP="001C4446">
          <w:pPr>
            <w:pStyle w:val="Obsah1"/>
            <w:rPr>
              <w:rFonts w:asciiTheme="minorHAnsi" w:eastAsiaTheme="minorEastAsia" w:hAnsiTheme="minorHAnsi" w:cstheme="minorBidi"/>
              <w:noProof/>
              <w:sz w:val="22"/>
              <w:szCs w:val="22"/>
            </w:rPr>
          </w:pPr>
          <w:hyperlink w:anchor="_Toc61851517" w:history="1">
            <w:r w:rsidRPr="00422F32">
              <w:rPr>
                <w:rStyle w:val="Hypertextovodkaz"/>
                <w:noProof/>
              </w:rPr>
              <w:t>13. SPOLUPRÁCE SE SOCIÁLNÍMI PARTNERY</w:t>
            </w:r>
            <w:r>
              <w:rPr>
                <w:noProof/>
                <w:webHidden/>
              </w:rPr>
              <w:tab/>
            </w:r>
            <w:r>
              <w:rPr>
                <w:noProof/>
                <w:webHidden/>
              </w:rPr>
              <w:fldChar w:fldCharType="begin"/>
            </w:r>
            <w:r>
              <w:rPr>
                <w:noProof/>
                <w:webHidden/>
              </w:rPr>
              <w:instrText xml:space="preserve"> PAGEREF _Toc61851517 \h </w:instrText>
            </w:r>
            <w:r>
              <w:rPr>
                <w:noProof/>
                <w:webHidden/>
              </w:rPr>
            </w:r>
            <w:r>
              <w:rPr>
                <w:noProof/>
                <w:webHidden/>
              </w:rPr>
              <w:fldChar w:fldCharType="separate"/>
            </w:r>
            <w:r w:rsidR="00773B70">
              <w:rPr>
                <w:noProof/>
                <w:webHidden/>
              </w:rPr>
              <w:t>29</w:t>
            </w:r>
            <w:r>
              <w:rPr>
                <w:noProof/>
                <w:webHidden/>
              </w:rPr>
              <w:fldChar w:fldCharType="end"/>
            </w:r>
          </w:hyperlink>
        </w:p>
        <w:p w14:paraId="2EF5E50A" w14:textId="007734A0" w:rsidR="00B56A58" w:rsidRDefault="00B56A58" w:rsidP="001C4446">
          <w:pPr>
            <w:pStyle w:val="Obsah1"/>
            <w:rPr>
              <w:rFonts w:asciiTheme="minorHAnsi" w:eastAsiaTheme="minorEastAsia" w:hAnsiTheme="minorHAnsi" w:cstheme="minorBidi"/>
              <w:noProof/>
              <w:sz w:val="22"/>
              <w:szCs w:val="22"/>
            </w:rPr>
          </w:pPr>
          <w:hyperlink w:anchor="_Toc61851518" w:history="1">
            <w:r w:rsidRPr="00422F32">
              <w:rPr>
                <w:rStyle w:val="Hypertextovodkaz"/>
                <w:noProof/>
              </w:rPr>
              <w:t>14. ZÁVĚR</w:t>
            </w:r>
            <w:r>
              <w:rPr>
                <w:noProof/>
                <w:webHidden/>
              </w:rPr>
              <w:tab/>
            </w:r>
            <w:r>
              <w:rPr>
                <w:noProof/>
                <w:webHidden/>
              </w:rPr>
              <w:fldChar w:fldCharType="begin"/>
            </w:r>
            <w:r>
              <w:rPr>
                <w:noProof/>
                <w:webHidden/>
              </w:rPr>
              <w:instrText xml:space="preserve"> PAGEREF _Toc61851518 \h </w:instrText>
            </w:r>
            <w:r>
              <w:rPr>
                <w:noProof/>
                <w:webHidden/>
              </w:rPr>
            </w:r>
            <w:r>
              <w:rPr>
                <w:noProof/>
                <w:webHidden/>
              </w:rPr>
              <w:fldChar w:fldCharType="separate"/>
            </w:r>
            <w:r w:rsidR="00773B70">
              <w:rPr>
                <w:noProof/>
                <w:webHidden/>
              </w:rPr>
              <w:t>30</w:t>
            </w:r>
            <w:r>
              <w:rPr>
                <w:noProof/>
                <w:webHidden/>
              </w:rPr>
              <w:fldChar w:fldCharType="end"/>
            </w:r>
          </w:hyperlink>
        </w:p>
        <w:p w14:paraId="30A9E9EE" w14:textId="77E16AE1" w:rsidR="009B6C03" w:rsidRDefault="009B6C03" w:rsidP="00546CBC">
          <w:pPr>
            <w:spacing w:line="480" w:lineRule="auto"/>
          </w:pPr>
          <w:r w:rsidRPr="00546CBC">
            <w:rPr>
              <w:rFonts w:ascii="Times New Roman" w:hAnsi="Times New Roman"/>
              <w:b/>
              <w:bCs/>
            </w:rPr>
            <w:fldChar w:fldCharType="end"/>
          </w:r>
        </w:p>
      </w:sdtContent>
    </w:sdt>
    <w:p w14:paraId="5AAE77E1" w14:textId="77777777" w:rsidR="00E10662" w:rsidRPr="00BA5A68" w:rsidRDefault="00E10662" w:rsidP="002C4BEA">
      <w:pPr>
        <w:tabs>
          <w:tab w:val="left" w:pos="1700"/>
          <w:tab w:val="decimal" w:pos="8500"/>
        </w:tabs>
        <w:spacing w:line="360" w:lineRule="auto"/>
        <w:ind w:left="1134" w:right="-240"/>
        <w:jc w:val="both"/>
        <w:rPr>
          <w:rFonts w:ascii="Times" w:hAnsi="Times"/>
          <w:i/>
          <w:sz w:val="22"/>
          <w:szCs w:val="22"/>
          <w:highlight w:val="yellow"/>
        </w:rPr>
      </w:pPr>
    </w:p>
    <w:p w14:paraId="4CE9A787" w14:textId="77777777" w:rsidR="00E10662" w:rsidRPr="005F35AA" w:rsidRDefault="006A4A61" w:rsidP="002C4BEA">
      <w:pPr>
        <w:tabs>
          <w:tab w:val="left" w:pos="2940"/>
          <w:tab w:val="right" w:pos="6804"/>
          <w:tab w:val="decimal" w:pos="8500"/>
        </w:tabs>
        <w:spacing w:line="360" w:lineRule="auto"/>
        <w:ind w:left="1134" w:right="-238"/>
        <w:rPr>
          <w:rFonts w:ascii="Times" w:hAnsi="Times"/>
          <w:b/>
          <w:i/>
          <w:color w:val="000000" w:themeColor="text1"/>
          <w:sz w:val="22"/>
          <w:szCs w:val="22"/>
        </w:rPr>
      </w:pPr>
      <w:r w:rsidRPr="005F35AA">
        <w:rPr>
          <w:rFonts w:ascii="Times" w:hAnsi="Times"/>
          <w:b/>
          <w:i/>
          <w:color w:val="000000" w:themeColor="text1"/>
          <w:sz w:val="22"/>
          <w:szCs w:val="22"/>
        </w:rPr>
        <w:tab/>
      </w:r>
      <w:r w:rsidR="002C4BEA" w:rsidRPr="005F35AA">
        <w:rPr>
          <w:rFonts w:ascii="Times" w:hAnsi="Times"/>
          <w:b/>
          <w:i/>
          <w:color w:val="000000" w:themeColor="text1"/>
          <w:sz w:val="22"/>
          <w:szCs w:val="22"/>
        </w:rPr>
        <w:tab/>
      </w:r>
    </w:p>
    <w:p w14:paraId="3ACCC919" w14:textId="77777777" w:rsidR="00E5377A" w:rsidRDefault="00E5377A" w:rsidP="002C4BEA">
      <w:pPr>
        <w:tabs>
          <w:tab w:val="left" w:pos="2940"/>
          <w:tab w:val="right" w:pos="6804"/>
          <w:tab w:val="decimal" w:pos="8500"/>
        </w:tabs>
        <w:spacing w:line="360" w:lineRule="auto"/>
        <w:ind w:left="1134" w:right="-238"/>
        <w:rPr>
          <w:rFonts w:ascii="Times" w:hAnsi="Times"/>
          <w:b/>
          <w:i/>
          <w:sz w:val="22"/>
          <w:szCs w:val="22"/>
        </w:rPr>
      </w:pPr>
    </w:p>
    <w:p w14:paraId="5D4BA2DD" w14:textId="77777777" w:rsidR="00E5377A" w:rsidRDefault="00B73F6D" w:rsidP="002C4BEA">
      <w:pPr>
        <w:tabs>
          <w:tab w:val="left" w:pos="2940"/>
          <w:tab w:val="right" w:pos="6804"/>
          <w:tab w:val="decimal" w:pos="8500"/>
        </w:tabs>
        <w:spacing w:line="360" w:lineRule="auto"/>
        <w:ind w:left="1134" w:right="-238"/>
        <w:rPr>
          <w:rFonts w:ascii="Times" w:hAnsi="Times"/>
          <w:b/>
          <w:i/>
          <w:sz w:val="22"/>
          <w:szCs w:val="22"/>
        </w:rPr>
      </w:pPr>
      <w:r>
        <w:rPr>
          <w:rFonts w:ascii="Times" w:hAnsi="Times"/>
          <w:b/>
          <w:i/>
          <w:sz w:val="22"/>
          <w:szCs w:val="22"/>
        </w:rPr>
        <w:tab/>
      </w:r>
    </w:p>
    <w:p w14:paraId="25B6102F" w14:textId="270ABBF8" w:rsidR="009B6C03" w:rsidRDefault="009B6C03" w:rsidP="009B6C03">
      <w:pPr>
        <w:tabs>
          <w:tab w:val="left" w:pos="2940"/>
          <w:tab w:val="right" w:pos="6804"/>
          <w:tab w:val="decimal" w:pos="8500"/>
        </w:tabs>
        <w:spacing w:line="360" w:lineRule="auto"/>
        <w:ind w:right="-238"/>
        <w:rPr>
          <w:rFonts w:ascii="Times" w:hAnsi="Times"/>
          <w:b/>
          <w:i/>
          <w:sz w:val="22"/>
          <w:szCs w:val="22"/>
        </w:rPr>
      </w:pPr>
    </w:p>
    <w:p w14:paraId="61D9D9FB" w14:textId="7D8C578F" w:rsidR="001C4446" w:rsidRDefault="001C4446" w:rsidP="009B6C03">
      <w:pPr>
        <w:tabs>
          <w:tab w:val="left" w:pos="2940"/>
          <w:tab w:val="right" w:pos="6804"/>
          <w:tab w:val="decimal" w:pos="8500"/>
        </w:tabs>
        <w:spacing w:line="360" w:lineRule="auto"/>
        <w:ind w:right="-238"/>
        <w:rPr>
          <w:rFonts w:ascii="Times" w:hAnsi="Times"/>
          <w:b/>
          <w:i/>
          <w:sz w:val="22"/>
          <w:szCs w:val="22"/>
        </w:rPr>
      </w:pPr>
    </w:p>
    <w:p w14:paraId="0C07FFF0" w14:textId="77777777" w:rsidR="001C4446" w:rsidRDefault="001C4446" w:rsidP="009B6C03">
      <w:pPr>
        <w:tabs>
          <w:tab w:val="left" w:pos="2940"/>
          <w:tab w:val="right" w:pos="6804"/>
          <w:tab w:val="decimal" w:pos="8500"/>
        </w:tabs>
        <w:spacing w:line="360" w:lineRule="auto"/>
        <w:ind w:right="-238"/>
        <w:rPr>
          <w:rFonts w:ascii="Times" w:hAnsi="Times"/>
          <w:b/>
          <w:i/>
          <w:sz w:val="22"/>
          <w:szCs w:val="22"/>
        </w:rPr>
      </w:pPr>
    </w:p>
    <w:p w14:paraId="4F8E0219" w14:textId="77777777" w:rsidR="00E10662" w:rsidRPr="002C4BEA" w:rsidRDefault="00B73F6D" w:rsidP="00A00C15">
      <w:pPr>
        <w:tabs>
          <w:tab w:val="left" w:pos="2940"/>
          <w:tab w:val="right" w:pos="6804"/>
          <w:tab w:val="decimal" w:pos="8500"/>
        </w:tabs>
        <w:spacing w:line="360" w:lineRule="auto"/>
        <w:ind w:right="-238"/>
        <w:rPr>
          <w:rFonts w:ascii="Times" w:hAnsi="Times"/>
          <w:b/>
          <w:i/>
          <w:sz w:val="22"/>
          <w:szCs w:val="22"/>
        </w:rPr>
      </w:pPr>
      <w:r>
        <w:rPr>
          <w:rFonts w:ascii="Times" w:hAnsi="Times"/>
          <w:b/>
          <w:i/>
          <w:sz w:val="22"/>
          <w:szCs w:val="22"/>
        </w:rPr>
        <w:tab/>
      </w:r>
    </w:p>
    <w:p w14:paraId="15F35433" w14:textId="77777777" w:rsidR="00E10662" w:rsidRPr="00962F77" w:rsidRDefault="006D5610"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1" w:name="_Toc61851504"/>
      <w:r w:rsidRPr="00962F77">
        <w:rPr>
          <w:sz w:val="28"/>
          <w:szCs w:val="28"/>
        </w:rPr>
        <w:lastRenderedPageBreak/>
        <w:t>1. ZÁKLADNÍ ÚDAJE O ŠKOLE</w:t>
      </w:r>
      <w:bookmarkEnd w:id="1"/>
    </w:p>
    <w:p w14:paraId="32F1D735" w14:textId="77777777" w:rsidR="00E10662" w:rsidRPr="00C2193D" w:rsidRDefault="00E10662">
      <w:pPr>
        <w:tabs>
          <w:tab w:val="decimal" w:pos="8500"/>
        </w:tabs>
        <w:ind w:right="-240"/>
        <w:jc w:val="both"/>
        <w:rPr>
          <w:rFonts w:ascii="Times" w:hAnsi="Times"/>
          <w:sz w:val="20"/>
        </w:rPr>
      </w:pPr>
    </w:p>
    <w:p w14:paraId="7D4B8DA7" w14:textId="77777777" w:rsidR="00E10662" w:rsidRPr="00FC19CB" w:rsidRDefault="00E10662" w:rsidP="00964C50">
      <w:pPr>
        <w:tabs>
          <w:tab w:val="left" w:pos="2820"/>
          <w:tab w:val="left" w:pos="3080"/>
          <w:tab w:val="decimal" w:pos="8500"/>
        </w:tabs>
        <w:ind w:right="-240"/>
        <w:jc w:val="both"/>
        <w:rPr>
          <w:rFonts w:ascii="Times" w:hAnsi="Times"/>
          <w:b/>
          <w:i/>
          <w:u w:val="single"/>
        </w:rPr>
      </w:pPr>
      <w:r w:rsidRPr="00FC19CB">
        <w:rPr>
          <w:rFonts w:ascii="Times" w:hAnsi="Times"/>
          <w:b/>
          <w:i/>
          <w:u w:val="single"/>
        </w:rPr>
        <w:t>Identifikační údaje školy</w:t>
      </w:r>
    </w:p>
    <w:p w14:paraId="568642A5" w14:textId="77777777" w:rsidR="00E10662" w:rsidRPr="00FC19CB" w:rsidRDefault="006D5610" w:rsidP="00964C50">
      <w:pPr>
        <w:tabs>
          <w:tab w:val="left" w:pos="360"/>
          <w:tab w:val="left" w:pos="2820"/>
          <w:tab w:val="left" w:pos="3080"/>
          <w:tab w:val="decimal" w:pos="8500"/>
        </w:tabs>
        <w:spacing w:before="120"/>
        <w:ind w:right="-240"/>
        <w:jc w:val="both"/>
        <w:rPr>
          <w:rFonts w:ascii="Times" w:hAnsi="Times"/>
          <w:b/>
          <w:i/>
          <w:sz w:val="22"/>
          <w:szCs w:val="22"/>
        </w:rPr>
      </w:pPr>
      <w:r w:rsidRPr="00FC19CB">
        <w:rPr>
          <w:rFonts w:ascii="Times" w:hAnsi="Times"/>
          <w:i/>
          <w:sz w:val="22"/>
          <w:szCs w:val="22"/>
        </w:rPr>
        <w:t xml:space="preserve">Název </w:t>
      </w:r>
      <w:r w:rsidR="00E10662" w:rsidRPr="00FC19CB">
        <w:rPr>
          <w:rFonts w:ascii="Times" w:hAnsi="Times"/>
          <w:i/>
          <w:sz w:val="22"/>
          <w:szCs w:val="22"/>
        </w:rPr>
        <w:t>školy:</w:t>
      </w:r>
      <w:r w:rsidR="00E10662" w:rsidRPr="00FC19CB">
        <w:rPr>
          <w:rFonts w:ascii="Times" w:hAnsi="Times"/>
          <w:i/>
          <w:sz w:val="22"/>
          <w:szCs w:val="22"/>
        </w:rPr>
        <w:tab/>
      </w:r>
      <w:r w:rsidR="00E10662" w:rsidRPr="00FC19CB">
        <w:rPr>
          <w:rFonts w:ascii="Times" w:hAnsi="Times"/>
          <w:b/>
          <w:i/>
          <w:sz w:val="22"/>
          <w:szCs w:val="22"/>
        </w:rPr>
        <w:t>Vyšší odborná škola potravinářská a</w:t>
      </w:r>
    </w:p>
    <w:p w14:paraId="77B791F9" w14:textId="77777777" w:rsidR="00E10662" w:rsidRPr="00FC19CB" w:rsidRDefault="00E10662" w:rsidP="00964C50">
      <w:pPr>
        <w:tabs>
          <w:tab w:val="left" w:pos="360"/>
          <w:tab w:val="left" w:pos="2820"/>
          <w:tab w:val="left" w:pos="3080"/>
          <w:tab w:val="decimal" w:pos="8500"/>
        </w:tabs>
        <w:spacing w:before="120"/>
        <w:ind w:right="-240"/>
        <w:jc w:val="both"/>
        <w:rPr>
          <w:rFonts w:ascii="Times" w:hAnsi="Times"/>
          <w:b/>
          <w:i/>
          <w:sz w:val="22"/>
          <w:szCs w:val="22"/>
        </w:rPr>
      </w:pPr>
      <w:r w:rsidRPr="00FC19CB">
        <w:rPr>
          <w:rFonts w:ascii="Times" w:hAnsi="Times"/>
          <w:b/>
          <w:i/>
          <w:sz w:val="22"/>
          <w:szCs w:val="22"/>
        </w:rPr>
        <w:tab/>
      </w:r>
      <w:r w:rsidRPr="00FC19CB">
        <w:rPr>
          <w:rFonts w:ascii="Times" w:hAnsi="Times"/>
          <w:b/>
          <w:i/>
          <w:sz w:val="22"/>
          <w:szCs w:val="22"/>
        </w:rPr>
        <w:tab/>
        <w:t>Střední průmyslová škola mlékárenská Kroměříž</w:t>
      </w:r>
    </w:p>
    <w:p w14:paraId="5867FC16" w14:textId="77777777" w:rsidR="00E10662" w:rsidRPr="00FC19CB" w:rsidRDefault="00F02282" w:rsidP="00964C50">
      <w:pPr>
        <w:tabs>
          <w:tab w:val="left" w:pos="360"/>
          <w:tab w:val="left" w:pos="2820"/>
          <w:tab w:val="left" w:pos="3080"/>
          <w:tab w:val="decimal" w:pos="8500"/>
        </w:tabs>
        <w:spacing w:before="120"/>
        <w:ind w:right="-240"/>
        <w:jc w:val="both"/>
        <w:rPr>
          <w:rFonts w:ascii="Times" w:hAnsi="Times"/>
          <w:b/>
          <w:i/>
          <w:sz w:val="22"/>
          <w:szCs w:val="22"/>
        </w:rPr>
      </w:pPr>
      <w:r w:rsidRPr="00FC19CB">
        <w:rPr>
          <w:rFonts w:ascii="Times" w:hAnsi="Times"/>
          <w:i/>
          <w:sz w:val="22"/>
          <w:szCs w:val="22"/>
        </w:rPr>
        <w:t>Sídlo školy:</w:t>
      </w:r>
      <w:r w:rsidR="00E10662" w:rsidRPr="00FC19CB">
        <w:rPr>
          <w:rFonts w:ascii="Times" w:hAnsi="Times"/>
          <w:b/>
          <w:i/>
          <w:sz w:val="22"/>
          <w:szCs w:val="22"/>
        </w:rPr>
        <w:tab/>
        <w:t>Štěch</w:t>
      </w:r>
      <w:r w:rsidR="00E24499" w:rsidRPr="00FC19CB">
        <w:rPr>
          <w:rFonts w:ascii="Times" w:hAnsi="Times"/>
          <w:b/>
          <w:i/>
          <w:sz w:val="22"/>
          <w:szCs w:val="22"/>
        </w:rPr>
        <w:t>ovice 4176</w:t>
      </w:r>
      <w:r w:rsidR="009845D7" w:rsidRPr="00FC19CB">
        <w:rPr>
          <w:rFonts w:ascii="Times" w:hAnsi="Times"/>
          <w:b/>
          <w:i/>
          <w:sz w:val="22"/>
          <w:szCs w:val="22"/>
        </w:rPr>
        <w:t xml:space="preserve">, </w:t>
      </w:r>
      <w:r w:rsidR="00E10662" w:rsidRPr="00FC19CB">
        <w:rPr>
          <w:rFonts w:ascii="Times" w:hAnsi="Times"/>
          <w:b/>
          <w:i/>
          <w:sz w:val="22"/>
          <w:szCs w:val="22"/>
        </w:rPr>
        <w:t>767 54 Kroměříž</w:t>
      </w:r>
    </w:p>
    <w:p w14:paraId="283EB0EF" w14:textId="77777777" w:rsidR="001D56C5" w:rsidRPr="00FC19CB" w:rsidRDefault="001D56C5" w:rsidP="00964C50">
      <w:pPr>
        <w:tabs>
          <w:tab w:val="left" w:pos="360"/>
          <w:tab w:val="left" w:pos="2820"/>
          <w:tab w:val="left" w:pos="3080"/>
          <w:tab w:val="decimal" w:pos="8500"/>
        </w:tabs>
        <w:spacing w:before="120"/>
        <w:ind w:right="-238"/>
        <w:jc w:val="both"/>
        <w:rPr>
          <w:rFonts w:ascii="Times" w:hAnsi="Times"/>
          <w:b/>
          <w:i/>
          <w:sz w:val="22"/>
          <w:szCs w:val="22"/>
        </w:rPr>
      </w:pPr>
      <w:r w:rsidRPr="00FC19CB">
        <w:rPr>
          <w:rFonts w:ascii="Times" w:hAnsi="Times"/>
          <w:i/>
          <w:sz w:val="22"/>
          <w:szCs w:val="22"/>
        </w:rPr>
        <w:t>Kontaktní údaje:</w:t>
      </w:r>
      <w:r w:rsidR="00E10662" w:rsidRPr="00FC19CB">
        <w:rPr>
          <w:rFonts w:ascii="Times" w:hAnsi="Times"/>
          <w:b/>
          <w:i/>
          <w:sz w:val="22"/>
          <w:szCs w:val="22"/>
        </w:rPr>
        <w:tab/>
        <w:t>tel., fax: 573 334</w:t>
      </w:r>
      <w:r w:rsidR="007140F9" w:rsidRPr="00FC19CB">
        <w:rPr>
          <w:rFonts w:ascii="Times" w:hAnsi="Times"/>
          <w:b/>
          <w:i/>
          <w:sz w:val="22"/>
          <w:szCs w:val="22"/>
        </w:rPr>
        <w:t> </w:t>
      </w:r>
      <w:r w:rsidR="00E10662" w:rsidRPr="00FC19CB">
        <w:rPr>
          <w:rFonts w:ascii="Times" w:hAnsi="Times"/>
          <w:b/>
          <w:i/>
          <w:sz w:val="22"/>
          <w:szCs w:val="22"/>
        </w:rPr>
        <w:t>936</w:t>
      </w:r>
    </w:p>
    <w:p w14:paraId="08168B9B" w14:textId="77777777" w:rsidR="00E10662" w:rsidRPr="00FC19CB" w:rsidRDefault="001D56C5" w:rsidP="00964C50">
      <w:pPr>
        <w:tabs>
          <w:tab w:val="left" w:pos="360"/>
          <w:tab w:val="left" w:pos="2820"/>
          <w:tab w:val="left" w:pos="3080"/>
          <w:tab w:val="decimal" w:pos="8500"/>
        </w:tabs>
        <w:spacing w:before="120"/>
        <w:ind w:right="-238"/>
        <w:jc w:val="both"/>
        <w:rPr>
          <w:rFonts w:ascii="Times" w:hAnsi="Times"/>
          <w:b/>
          <w:i/>
          <w:sz w:val="22"/>
          <w:szCs w:val="22"/>
        </w:rPr>
      </w:pPr>
      <w:r w:rsidRPr="00FC19CB">
        <w:rPr>
          <w:rFonts w:ascii="Times" w:hAnsi="Times"/>
          <w:b/>
          <w:i/>
          <w:sz w:val="22"/>
          <w:szCs w:val="22"/>
        </w:rPr>
        <w:tab/>
      </w:r>
      <w:r w:rsidRPr="00FC19CB">
        <w:rPr>
          <w:rFonts w:ascii="Times" w:hAnsi="Times"/>
          <w:b/>
          <w:i/>
          <w:sz w:val="22"/>
          <w:szCs w:val="22"/>
        </w:rPr>
        <w:tab/>
      </w:r>
      <w:r w:rsidR="00E10662" w:rsidRPr="00FC19CB">
        <w:rPr>
          <w:rFonts w:ascii="Times" w:hAnsi="Times"/>
          <w:b/>
          <w:i/>
          <w:sz w:val="22"/>
          <w:szCs w:val="22"/>
        </w:rPr>
        <w:t xml:space="preserve">e-mail: </w:t>
      </w:r>
      <w:r w:rsidR="004F551A" w:rsidRPr="00FC19CB">
        <w:rPr>
          <w:rFonts w:ascii="Times" w:hAnsi="Times"/>
          <w:b/>
          <w:i/>
          <w:sz w:val="22"/>
          <w:szCs w:val="22"/>
        </w:rPr>
        <w:t>info@potravinarska -škola.cz</w:t>
      </w:r>
    </w:p>
    <w:p w14:paraId="63F6776C" w14:textId="77777777" w:rsidR="00E10662" w:rsidRPr="00FC19CB" w:rsidRDefault="00D16EA3" w:rsidP="00964C50">
      <w:pPr>
        <w:tabs>
          <w:tab w:val="left" w:pos="360"/>
          <w:tab w:val="left" w:pos="2820"/>
          <w:tab w:val="left" w:pos="3080"/>
          <w:tab w:val="decimal" w:pos="8500"/>
        </w:tabs>
        <w:spacing w:before="120"/>
        <w:ind w:right="-238"/>
        <w:jc w:val="both"/>
        <w:rPr>
          <w:rFonts w:ascii="Times" w:hAnsi="Times"/>
          <w:b/>
          <w:i/>
          <w:sz w:val="22"/>
          <w:szCs w:val="22"/>
        </w:rPr>
      </w:pPr>
      <w:r w:rsidRPr="00FC19CB">
        <w:rPr>
          <w:rFonts w:ascii="Times" w:hAnsi="Times"/>
          <w:b/>
          <w:i/>
          <w:sz w:val="22"/>
          <w:szCs w:val="22"/>
        </w:rPr>
        <w:tab/>
      </w:r>
      <w:r w:rsidRPr="00FC19CB">
        <w:rPr>
          <w:rFonts w:ascii="Times" w:hAnsi="Times"/>
          <w:b/>
          <w:i/>
          <w:sz w:val="22"/>
          <w:szCs w:val="22"/>
        </w:rPr>
        <w:tab/>
        <w:t>http: //</w:t>
      </w:r>
      <w:r w:rsidR="00556336" w:rsidRPr="00FC19CB">
        <w:rPr>
          <w:rFonts w:ascii="Times" w:hAnsi="Times"/>
          <w:b/>
          <w:i/>
          <w:sz w:val="22"/>
          <w:szCs w:val="22"/>
        </w:rPr>
        <w:t>www.potravinarska-skola.cz</w:t>
      </w:r>
    </w:p>
    <w:p w14:paraId="01505A55" w14:textId="77777777" w:rsidR="00FB0938" w:rsidRPr="00FC19CB" w:rsidRDefault="00FB0938"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ID datové schránky:</w:t>
      </w:r>
      <w:r w:rsidRPr="00FC19CB">
        <w:rPr>
          <w:rFonts w:ascii="Times" w:hAnsi="Times"/>
          <w:i/>
          <w:sz w:val="22"/>
          <w:szCs w:val="22"/>
        </w:rPr>
        <w:tab/>
      </w:r>
      <w:r w:rsidR="00E73087" w:rsidRPr="00FC19CB">
        <w:rPr>
          <w:rFonts w:ascii="Times" w:hAnsi="Times"/>
          <w:b/>
          <w:i/>
          <w:sz w:val="22"/>
          <w:szCs w:val="22"/>
        </w:rPr>
        <w:t>5aju4c3</w:t>
      </w:r>
    </w:p>
    <w:p w14:paraId="02A6182B" w14:textId="77777777" w:rsidR="001D56C5" w:rsidRPr="00FC19CB" w:rsidRDefault="001D56C5" w:rsidP="00964C50">
      <w:pPr>
        <w:tabs>
          <w:tab w:val="left" w:pos="360"/>
          <w:tab w:val="left" w:pos="2820"/>
          <w:tab w:val="left" w:pos="3080"/>
          <w:tab w:val="decimal" w:pos="8500"/>
        </w:tabs>
        <w:spacing w:before="120"/>
        <w:ind w:left="2820" w:hanging="2820"/>
        <w:jc w:val="both"/>
        <w:rPr>
          <w:rFonts w:ascii="Times" w:hAnsi="Times"/>
          <w:i/>
          <w:sz w:val="22"/>
          <w:szCs w:val="22"/>
        </w:rPr>
      </w:pPr>
      <w:r w:rsidRPr="00FC19CB">
        <w:rPr>
          <w:rFonts w:ascii="Times" w:hAnsi="Times"/>
          <w:i/>
          <w:sz w:val="22"/>
          <w:szCs w:val="22"/>
        </w:rPr>
        <w:t>Charakteristika škol</w:t>
      </w:r>
      <w:r w:rsidR="00A60294" w:rsidRPr="00FC19CB">
        <w:rPr>
          <w:rFonts w:ascii="Times" w:hAnsi="Times"/>
          <w:i/>
          <w:sz w:val="22"/>
          <w:szCs w:val="22"/>
        </w:rPr>
        <w:t>y:</w:t>
      </w:r>
      <w:r w:rsidR="00A60294" w:rsidRPr="00FC19CB">
        <w:rPr>
          <w:rFonts w:ascii="Times" w:hAnsi="Times"/>
          <w:i/>
          <w:sz w:val="22"/>
          <w:szCs w:val="22"/>
        </w:rPr>
        <w:tab/>
        <w:t>Střední a vyšší odborná škola</w:t>
      </w:r>
      <w:r w:rsidRPr="00FC19CB">
        <w:rPr>
          <w:rFonts w:ascii="Times" w:hAnsi="Times"/>
          <w:i/>
          <w:sz w:val="22"/>
          <w:szCs w:val="22"/>
        </w:rPr>
        <w:t xml:space="preserve"> profilovaná do oblasti potravinářské technologie a kontroly potravin</w:t>
      </w:r>
      <w:r w:rsidR="00084AD9" w:rsidRPr="00FC19CB">
        <w:rPr>
          <w:rFonts w:ascii="Times" w:hAnsi="Times"/>
          <w:i/>
          <w:sz w:val="22"/>
          <w:szCs w:val="22"/>
        </w:rPr>
        <w:t xml:space="preserve"> - poskytuje </w:t>
      </w:r>
      <w:r w:rsidR="00084AD9" w:rsidRPr="00FC19CB">
        <w:rPr>
          <w:rFonts w:ascii="Times" w:hAnsi="Times"/>
          <w:b/>
          <w:i/>
          <w:sz w:val="22"/>
          <w:szCs w:val="22"/>
        </w:rPr>
        <w:t>maturitní, vyšší odborné a bakalářské studium</w:t>
      </w:r>
      <w:r w:rsidR="00084AD9" w:rsidRPr="00FC19CB">
        <w:rPr>
          <w:rFonts w:ascii="Times" w:hAnsi="Times"/>
          <w:i/>
          <w:sz w:val="22"/>
          <w:szCs w:val="22"/>
        </w:rPr>
        <w:t xml:space="preserve"> (společně s FT UTB ve Zlíně)</w:t>
      </w:r>
      <w:r w:rsidR="00D75E18" w:rsidRPr="00FC19CB">
        <w:rPr>
          <w:rFonts w:ascii="Times" w:hAnsi="Times"/>
          <w:i/>
          <w:sz w:val="22"/>
          <w:szCs w:val="22"/>
        </w:rPr>
        <w:t>, autorizovaná osoba MZe ČR pro kvalifikační studium</w:t>
      </w:r>
    </w:p>
    <w:p w14:paraId="38F9E052" w14:textId="77777777" w:rsidR="00E10662" w:rsidRPr="00FC19CB" w:rsidRDefault="00E10662"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Právní forma školy:</w:t>
      </w:r>
      <w:r w:rsidRPr="00FC19CB">
        <w:rPr>
          <w:rFonts w:ascii="Times" w:hAnsi="Times"/>
          <w:i/>
          <w:sz w:val="22"/>
          <w:szCs w:val="22"/>
        </w:rPr>
        <w:tab/>
        <w:t>Příspěvková organizace</w:t>
      </w:r>
    </w:p>
    <w:p w14:paraId="651F7FB1" w14:textId="77777777" w:rsidR="00E10662" w:rsidRPr="00FC19CB" w:rsidRDefault="00E10662"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Zřizovatel školy:</w:t>
      </w:r>
      <w:r w:rsidRPr="00FC19CB">
        <w:rPr>
          <w:rFonts w:ascii="Times" w:hAnsi="Times"/>
          <w:i/>
          <w:sz w:val="22"/>
          <w:szCs w:val="22"/>
        </w:rPr>
        <w:tab/>
        <w:t>Krajský úřad Zlínského kraje</w:t>
      </w:r>
    </w:p>
    <w:p w14:paraId="047288FD" w14:textId="77777777" w:rsidR="00E10662" w:rsidRPr="00FC19CB" w:rsidRDefault="00CB0168"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ab/>
      </w:r>
      <w:r w:rsidRPr="00FC19CB">
        <w:rPr>
          <w:rFonts w:ascii="Times" w:hAnsi="Times"/>
          <w:i/>
          <w:sz w:val="22"/>
          <w:szCs w:val="22"/>
        </w:rPr>
        <w:tab/>
        <w:t>tř. Tomáše Bati 21</w:t>
      </w:r>
      <w:r w:rsidR="00E10662" w:rsidRPr="00FC19CB">
        <w:rPr>
          <w:rFonts w:ascii="Times" w:hAnsi="Times"/>
          <w:i/>
          <w:sz w:val="22"/>
          <w:szCs w:val="22"/>
        </w:rPr>
        <w:t>, 761 90 Zlín</w:t>
      </w:r>
    </w:p>
    <w:p w14:paraId="38FE03AA" w14:textId="77777777" w:rsidR="00E10662" w:rsidRPr="00FC19CB" w:rsidRDefault="00691B53" w:rsidP="00964C50">
      <w:pPr>
        <w:tabs>
          <w:tab w:val="left" w:pos="360"/>
          <w:tab w:val="left" w:pos="2820"/>
          <w:tab w:val="left" w:pos="3080"/>
          <w:tab w:val="decimal" w:pos="8500"/>
        </w:tabs>
        <w:spacing w:before="120"/>
        <w:ind w:right="-238"/>
        <w:jc w:val="both"/>
        <w:rPr>
          <w:rFonts w:ascii="Times New Roman" w:hAnsi="Times New Roman"/>
          <w:i/>
          <w:sz w:val="22"/>
          <w:szCs w:val="22"/>
        </w:rPr>
      </w:pPr>
      <w:r w:rsidRPr="00FC19CB">
        <w:rPr>
          <w:rFonts w:ascii="Times" w:hAnsi="Times"/>
          <w:i/>
          <w:sz w:val="22"/>
          <w:szCs w:val="22"/>
        </w:rPr>
        <w:tab/>
      </w:r>
      <w:r w:rsidRPr="00FC19CB">
        <w:rPr>
          <w:rFonts w:ascii="Times" w:hAnsi="Times"/>
          <w:i/>
          <w:sz w:val="22"/>
          <w:szCs w:val="22"/>
        </w:rPr>
        <w:tab/>
      </w:r>
      <w:r w:rsidRPr="00FC19CB">
        <w:rPr>
          <w:rFonts w:ascii="Times New Roman" w:hAnsi="Times New Roman"/>
          <w:i/>
          <w:sz w:val="22"/>
          <w:szCs w:val="22"/>
        </w:rPr>
        <w:t>IČ: 70 89 13 20</w:t>
      </w:r>
    </w:p>
    <w:p w14:paraId="03DF5B9D" w14:textId="30016DDE" w:rsidR="00E10662" w:rsidRPr="00FC19CB" w:rsidRDefault="00E10662"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 xml:space="preserve">Ředitel školy: </w:t>
      </w:r>
      <w:r w:rsidRPr="00FC19CB">
        <w:rPr>
          <w:rFonts w:ascii="Times" w:hAnsi="Times"/>
          <w:i/>
          <w:sz w:val="22"/>
          <w:szCs w:val="22"/>
        </w:rPr>
        <w:tab/>
      </w:r>
      <w:r w:rsidR="00453775" w:rsidRPr="00FC19CB">
        <w:rPr>
          <w:rFonts w:ascii="Times" w:hAnsi="Times"/>
          <w:i/>
          <w:sz w:val="22"/>
          <w:szCs w:val="22"/>
        </w:rPr>
        <w:t xml:space="preserve">Mgr. </w:t>
      </w:r>
      <w:r w:rsidRPr="00FC19CB">
        <w:rPr>
          <w:rFonts w:ascii="Times" w:hAnsi="Times"/>
          <w:i/>
          <w:sz w:val="22"/>
          <w:szCs w:val="22"/>
        </w:rPr>
        <w:t xml:space="preserve">Ing. </w:t>
      </w:r>
      <w:r w:rsidR="00453775" w:rsidRPr="00FC19CB">
        <w:rPr>
          <w:rFonts w:ascii="Times" w:hAnsi="Times"/>
          <w:i/>
          <w:sz w:val="22"/>
          <w:szCs w:val="22"/>
        </w:rPr>
        <w:t>Michal Pospíšil</w:t>
      </w:r>
      <w:r w:rsidR="00C41DC5" w:rsidRPr="00FC19CB">
        <w:rPr>
          <w:rFonts w:ascii="Times" w:hAnsi="Times"/>
          <w:i/>
          <w:sz w:val="22"/>
          <w:szCs w:val="22"/>
        </w:rPr>
        <w:t xml:space="preserve"> (Od 1. 8. 201</w:t>
      </w:r>
      <w:r w:rsidR="000C7F88" w:rsidRPr="00FC19CB">
        <w:rPr>
          <w:rFonts w:ascii="Times" w:hAnsi="Times"/>
          <w:i/>
          <w:sz w:val="22"/>
          <w:szCs w:val="22"/>
        </w:rPr>
        <w:t>8</w:t>
      </w:r>
      <w:r w:rsidR="00C41DC5" w:rsidRPr="00FC19CB">
        <w:rPr>
          <w:rFonts w:ascii="Times" w:hAnsi="Times"/>
          <w:i/>
          <w:sz w:val="22"/>
          <w:szCs w:val="22"/>
        </w:rPr>
        <w:t>)</w:t>
      </w:r>
    </w:p>
    <w:p w14:paraId="2ACA5B1F" w14:textId="655C2309" w:rsidR="00691B53" w:rsidRPr="00FC19CB" w:rsidRDefault="001D56C5"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Stat.</w:t>
      </w:r>
      <w:r w:rsidR="00E10662" w:rsidRPr="00FC19CB">
        <w:rPr>
          <w:rFonts w:ascii="Times" w:hAnsi="Times"/>
          <w:i/>
          <w:sz w:val="22"/>
          <w:szCs w:val="22"/>
        </w:rPr>
        <w:t xml:space="preserve"> zástupce </w:t>
      </w:r>
      <w:r w:rsidRPr="00FC19CB">
        <w:rPr>
          <w:rFonts w:ascii="Times" w:hAnsi="Times"/>
          <w:i/>
          <w:sz w:val="22"/>
          <w:szCs w:val="22"/>
        </w:rPr>
        <w:t>ředitele:</w:t>
      </w:r>
      <w:r w:rsidR="00E10662" w:rsidRPr="00FC19CB">
        <w:rPr>
          <w:rFonts w:ascii="Times" w:hAnsi="Times"/>
          <w:i/>
          <w:sz w:val="22"/>
          <w:szCs w:val="22"/>
        </w:rPr>
        <w:tab/>
      </w:r>
      <w:r w:rsidR="00453775" w:rsidRPr="00FC19CB">
        <w:rPr>
          <w:rFonts w:ascii="Times" w:hAnsi="Times"/>
          <w:i/>
          <w:sz w:val="22"/>
          <w:szCs w:val="22"/>
        </w:rPr>
        <w:t xml:space="preserve">Ing. Zita </w:t>
      </w:r>
      <w:r w:rsidR="00C41DC5" w:rsidRPr="00FC19CB">
        <w:rPr>
          <w:rFonts w:ascii="Times" w:hAnsi="Times"/>
          <w:i/>
          <w:sz w:val="22"/>
          <w:szCs w:val="22"/>
        </w:rPr>
        <w:t>Bastlová, Di</w:t>
      </w:r>
      <w:r w:rsidR="00ED58F8" w:rsidRPr="00FC19CB">
        <w:rPr>
          <w:rFonts w:ascii="Times" w:hAnsi="Times"/>
          <w:i/>
          <w:sz w:val="22"/>
          <w:szCs w:val="22"/>
        </w:rPr>
        <w:t>S</w:t>
      </w:r>
      <w:r w:rsidR="00453775" w:rsidRPr="00FC19CB">
        <w:rPr>
          <w:rFonts w:ascii="Times" w:hAnsi="Times"/>
          <w:i/>
          <w:sz w:val="22"/>
          <w:szCs w:val="22"/>
        </w:rPr>
        <w:t>.</w:t>
      </w:r>
      <w:r w:rsidR="00C41DC5" w:rsidRPr="00FC19CB">
        <w:rPr>
          <w:rFonts w:ascii="Times" w:hAnsi="Times"/>
          <w:i/>
          <w:sz w:val="22"/>
          <w:szCs w:val="22"/>
        </w:rPr>
        <w:t xml:space="preserve"> (Od 1. 8. 201</w:t>
      </w:r>
      <w:r w:rsidR="000C7F88" w:rsidRPr="00FC19CB">
        <w:rPr>
          <w:rFonts w:ascii="Times" w:hAnsi="Times"/>
          <w:i/>
          <w:sz w:val="22"/>
          <w:szCs w:val="22"/>
        </w:rPr>
        <w:t>8</w:t>
      </w:r>
      <w:r w:rsidR="00C41DC5" w:rsidRPr="00FC19CB">
        <w:rPr>
          <w:rFonts w:ascii="Times" w:hAnsi="Times"/>
          <w:i/>
          <w:sz w:val="22"/>
          <w:szCs w:val="22"/>
        </w:rPr>
        <w:t>)</w:t>
      </w:r>
    </w:p>
    <w:p w14:paraId="301679DF" w14:textId="77777777" w:rsidR="00F578FA" w:rsidRPr="00FC19CB" w:rsidRDefault="00691B53"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 xml:space="preserve">Hospodářka školy: </w:t>
      </w:r>
      <w:r w:rsidRPr="00FC19CB">
        <w:rPr>
          <w:rFonts w:ascii="Times" w:hAnsi="Times"/>
          <w:i/>
          <w:sz w:val="22"/>
          <w:szCs w:val="22"/>
        </w:rPr>
        <w:tab/>
      </w:r>
      <w:r w:rsidR="00676CDC" w:rsidRPr="00FC19CB">
        <w:rPr>
          <w:rFonts w:ascii="Times" w:hAnsi="Times"/>
          <w:i/>
          <w:sz w:val="22"/>
          <w:szCs w:val="22"/>
        </w:rPr>
        <w:t>Eva Potočná, DiS</w:t>
      </w:r>
      <w:r w:rsidRPr="00FC19CB">
        <w:rPr>
          <w:rFonts w:ascii="Times" w:hAnsi="Times"/>
          <w:i/>
          <w:sz w:val="22"/>
          <w:szCs w:val="22"/>
        </w:rPr>
        <w:t>.</w:t>
      </w:r>
    </w:p>
    <w:p w14:paraId="694E3008" w14:textId="77777777" w:rsidR="00E10662" w:rsidRPr="00FC19CB" w:rsidRDefault="00E10662"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Bankovní spojení:</w:t>
      </w:r>
      <w:r w:rsidRPr="00FC19CB">
        <w:rPr>
          <w:rFonts w:ascii="Times" w:hAnsi="Times"/>
          <w:i/>
          <w:sz w:val="22"/>
          <w:szCs w:val="22"/>
        </w:rPr>
        <w:tab/>
        <w:t>KB Kroměříž, č.ú.: 8323630257/0100</w:t>
      </w:r>
    </w:p>
    <w:p w14:paraId="7795A2CE" w14:textId="77777777" w:rsidR="00E10662" w:rsidRPr="00FC19CB" w:rsidRDefault="00E10662"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IČO:</w:t>
      </w:r>
      <w:r w:rsidRPr="00FC19CB">
        <w:rPr>
          <w:rFonts w:ascii="Times" w:hAnsi="Times"/>
          <w:i/>
          <w:sz w:val="22"/>
          <w:szCs w:val="22"/>
        </w:rPr>
        <w:tab/>
        <w:t>47935936</w:t>
      </w:r>
    </w:p>
    <w:p w14:paraId="4293BB5C" w14:textId="77777777" w:rsidR="00E10662" w:rsidRPr="00FC19CB" w:rsidRDefault="00E10662"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DIČ:</w:t>
      </w:r>
      <w:r w:rsidRPr="00FC19CB">
        <w:rPr>
          <w:rFonts w:ascii="Times" w:hAnsi="Times"/>
          <w:i/>
          <w:sz w:val="22"/>
          <w:szCs w:val="22"/>
        </w:rPr>
        <w:tab/>
      </w:r>
      <w:r w:rsidR="00D60D18" w:rsidRPr="00FC19CB">
        <w:rPr>
          <w:rFonts w:ascii="Times" w:hAnsi="Times"/>
          <w:i/>
          <w:sz w:val="22"/>
          <w:szCs w:val="22"/>
        </w:rPr>
        <w:t xml:space="preserve">CZ </w:t>
      </w:r>
      <w:r w:rsidRPr="00FC19CB">
        <w:rPr>
          <w:rFonts w:ascii="Times" w:hAnsi="Times"/>
          <w:i/>
          <w:sz w:val="22"/>
          <w:szCs w:val="22"/>
        </w:rPr>
        <w:t>47935936, neplátci daně</w:t>
      </w:r>
    </w:p>
    <w:p w14:paraId="3887A272" w14:textId="77777777" w:rsidR="00E10662" w:rsidRPr="00FC19CB" w:rsidRDefault="00E10662"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IZO školy:</w:t>
      </w:r>
      <w:r w:rsidRPr="00FC19CB">
        <w:rPr>
          <w:rFonts w:ascii="Times" w:hAnsi="Times"/>
          <w:i/>
          <w:sz w:val="22"/>
          <w:szCs w:val="22"/>
        </w:rPr>
        <w:tab/>
        <w:t>102531021</w:t>
      </w:r>
    </w:p>
    <w:p w14:paraId="466FCA14" w14:textId="77777777" w:rsidR="001D56C5" w:rsidRPr="00FC19CB" w:rsidRDefault="00C2193D"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Rada školy:</w:t>
      </w:r>
      <w:r w:rsidRPr="00FC19CB">
        <w:rPr>
          <w:rFonts w:ascii="Times" w:hAnsi="Times"/>
          <w:i/>
          <w:sz w:val="22"/>
          <w:szCs w:val="22"/>
        </w:rPr>
        <w:tab/>
      </w:r>
      <w:r w:rsidR="00E10662" w:rsidRPr="00FC19CB">
        <w:rPr>
          <w:rFonts w:ascii="Times" w:hAnsi="Times"/>
          <w:i/>
          <w:sz w:val="22"/>
          <w:szCs w:val="22"/>
        </w:rPr>
        <w:t>ustanovena</w:t>
      </w:r>
      <w:r w:rsidR="003975C9" w:rsidRPr="00FC19CB">
        <w:rPr>
          <w:rFonts w:ascii="Times" w:hAnsi="Times"/>
          <w:i/>
          <w:sz w:val="22"/>
          <w:szCs w:val="22"/>
        </w:rPr>
        <w:t xml:space="preserve"> dne </w:t>
      </w:r>
      <w:r w:rsidR="005A5CA0" w:rsidRPr="00FC19CB">
        <w:rPr>
          <w:rFonts w:ascii="Times" w:hAnsi="Times"/>
          <w:i/>
          <w:sz w:val="22"/>
          <w:szCs w:val="22"/>
        </w:rPr>
        <w:t>31. 1. 2006</w:t>
      </w:r>
      <w:r w:rsidR="0084355B" w:rsidRPr="00FC19CB">
        <w:rPr>
          <w:rFonts w:ascii="Times" w:hAnsi="Times"/>
          <w:i/>
          <w:sz w:val="22"/>
          <w:szCs w:val="22"/>
        </w:rPr>
        <w:t xml:space="preserve">, </w:t>
      </w:r>
    </w:p>
    <w:p w14:paraId="49A832DD" w14:textId="77777777" w:rsidR="0084355B" w:rsidRPr="00FC19CB" w:rsidRDefault="001D56C5"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ab/>
      </w:r>
      <w:r w:rsidRPr="00FC19CB">
        <w:rPr>
          <w:rFonts w:ascii="Times" w:hAnsi="Times"/>
          <w:i/>
          <w:sz w:val="22"/>
          <w:szCs w:val="22"/>
        </w:rPr>
        <w:tab/>
      </w:r>
      <w:r w:rsidR="00C41DC5" w:rsidRPr="00FC19CB">
        <w:rPr>
          <w:rFonts w:ascii="Times" w:hAnsi="Times"/>
          <w:i/>
          <w:sz w:val="22"/>
          <w:szCs w:val="22"/>
        </w:rPr>
        <w:t>Ing. Bc</w:t>
      </w:r>
      <w:r w:rsidR="004E0436" w:rsidRPr="00FC19CB">
        <w:rPr>
          <w:rFonts w:ascii="Times" w:hAnsi="Times"/>
          <w:i/>
          <w:sz w:val="22"/>
          <w:szCs w:val="22"/>
        </w:rPr>
        <w:t xml:space="preserve">. Eva Badinková, </w:t>
      </w:r>
      <w:r w:rsidR="00540A64" w:rsidRPr="00FC19CB">
        <w:rPr>
          <w:rFonts w:ascii="Times" w:hAnsi="Times"/>
          <w:i/>
          <w:sz w:val="22"/>
          <w:szCs w:val="22"/>
        </w:rPr>
        <w:t>Ing.</w:t>
      </w:r>
      <w:r w:rsidR="003975C9" w:rsidRPr="00FC19CB">
        <w:rPr>
          <w:rFonts w:ascii="Times" w:hAnsi="Times"/>
          <w:i/>
          <w:sz w:val="22"/>
          <w:szCs w:val="22"/>
        </w:rPr>
        <w:t xml:space="preserve"> </w:t>
      </w:r>
      <w:r w:rsidR="00453775" w:rsidRPr="00FC19CB">
        <w:rPr>
          <w:rFonts w:ascii="Times" w:hAnsi="Times"/>
          <w:i/>
          <w:sz w:val="22"/>
          <w:szCs w:val="22"/>
        </w:rPr>
        <w:t>Josef Mrázek</w:t>
      </w:r>
      <w:r w:rsidR="004E0436" w:rsidRPr="00FC19CB">
        <w:rPr>
          <w:rFonts w:ascii="Times" w:hAnsi="Times"/>
          <w:i/>
          <w:sz w:val="22"/>
          <w:szCs w:val="22"/>
        </w:rPr>
        <w:t>,</w:t>
      </w:r>
      <w:r w:rsidR="004E0436" w:rsidRPr="00FC19CB">
        <w:t xml:space="preserve"> </w:t>
      </w:r>
      <w:r w:rsidR="004E0436" w:rsidRPr="00FC19CB">
        <w:rPr>
          <w:rFonts w:ascii="Times" w:hAnsi="Times"/>
          <w:i/>
          <w:sz w:val="22"/>
          <w:szCs w:val="22"/>
        </w:rPr>
        <w:t>Barbora Škrabalová</w:t>
      </w:r>
    </w:p>
    <w:p w14:paraId="54B41AB5" w14:textId="77777777" w:rsidR="00E10662" w:rsidRPr="00FC19CB" w:rsidRDefault="008022C4"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Spolek</w:t>
      </w:r>
      <w:r w:rsidR="00E10662" w:rsidRPr="00FC19CB">
        <w:rPr>
          <w:rFonts w:ascii="Times" w:hAnsi="Times"/>
          <w:i/>
          <w:sz w:val="22"/>
          <w:szCs w:val="22"/>
        </w:rPr>
        <w:t>:</w:t>
      </w:r>
      <w:r w:rsidR="00E10662" w:rsidRPr="00FC19CB">
        <w:rPr>
          <w:rFonts w:ascii="Times" w:hAnsi="Times"/>
          <w:i/>
          <w:sz w:val="22"/>
          <w:szCs w:val="22"/>
        </w:rPr>
        <w:tab/>
      </w:r>
      <w:r w:rsidR="00E24499" w:rsidRPr="00FC19CB">
        <w:rPr>
          <w:rFonts w:ascii="Times" w:hAnsi="Times"/>
          <w:i/>
          <w:sz w:val="22"/>
          <w:szCs w:val="22"/>
        </w:rPr>
        <w:t>„Societas Lactea“</w:t>
      </w:r>
      <w:r w:rsidR="00740F23" w:rsidRPr="00FC19CB">
        <w:rPr>
          <w:rFonts w:ascii="Times" w:hAnsi="Times"/>
          <w:i/>
          <w:sz w:val="22"/>
          <w:szCs w:val="22"/>
        </w:rPr>
        <w:t xml:space="preserve"> registrováno MV ČR v červenci 2012</w:t>
      </w:r>
      <w:r w:rsidR="00E10662" w:rsidRPr="00FC19CB">
        <w:rPr>
          <w:rFonts w:ascii="Times" w:hAnsi="Times"/>
          <w:i/>
          <w:sz w:val="22"/>
          <w:szCs w:val="22"/>
        </w:rPr>
        <w:tab/>
      </w:r>
    </w:p>
    <w:p w14:paraId="1C71641A" w14:textId="77777777" w:rsidR="00E10662" w:rsidRPr="00FC19CB" w:rsidRDefault="004E4278"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Z</w:t>
      </w:r>
      <w:r w:rsidR="00E10662" w:rsidRPr="00FC19CB">
        <w:rPr>
          <w:rFonts w:ascii="Times" w:hAnsi="Times"/>
          <w:i/>
          <w:sz w:val="22"/>
          <w:szCs w:val="22"/>
        </w:rPr>
        <w:t xml:space="preserve">řízení </w:t>
      </w:r>
      <w:r w:rsidRPr="00FC19CB">
        <w:rPr>
          <w:rFonts w:ascii="Times" w:hAnsi="Times"/>
          <w:i/>
          <w:sz w:val="22"/>
          <w:szCs w:val="22"/>
        </w:rPr>
        <w:t xml:space="preserve">a zařazení </w:t>
      </w:r>
      <w:r w:rsidR="00E10662" w:rsidRPr="00FC19CB">
        <w:rPr>
          <w:rFonts w:ascii="Times" w:hAnsi="Times"/>
          <w:i/>
          <w:sz w:val="22"/>
          <w:szCs w:val="22"/>
        </w:rPr>
        <w:t>školy:</w:t>
      </w:r>
      <w:r w:rsidR="00E10662" w:rsidRPr="00FC19CB">
        <w:rPr>
          <w:rFonts w:ascii="Times" w:hAnsi="Times"/>
          <w:i/>
          <w:sz w:val="22"/>
          <w:szCs w:val="22"/>
        </w:rPr>
        <w:tab/>
      </w:r>
      <w:r w:rsidRPr="00FC19CB">
        <w:rPr>
          <w:rFonts w:ascii="Times" w:hAnsi="Times"/>
          <w:i/>
          <w:sz w:val="22"/>
          <w:szCs w:val="22"/>
        </w:rPr>
        <w:t xml:space="preserve">uvedena do provozu </w:t>
      </w:r>
      <w:r w:rsidR="00E10662" w:rsidRPr="00FC19CB">
        <w:rPr>
          <w:rFonts w:ascii="Times" w:hAnsi="Times"/>
          <w:i/>
          <w:sz w:val="22"/>
          <w:szCs w:val="22"/>
        </w:rPr>
        <w:t>1902, zařazení do sítě škol 1995</w:t>
      </w:r>
      <w:r w:rsidR="00E10662" w:rsidRPr="00FC19CB">
        <w:rPr>
          <w:rFonts w:ascii="Times" w:hAnsi="Times"/>
          <w:i/>
          <w:sz w:val="22"/>
          <w:szCs w:val="22"/>
        </w:rPr>
        <w:tab/>
      </w:r>
    </w:p>
    <w:p w14:paraId="451A04D3" w14:textId="77777777" w:rsidR="00E10662" w:rsidRPr="00FC19CB" w:rsidRDefault="00E10662"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Vlastní domov mládeže:</w:t>
      </w:r>
      <w:r w:rsidRPr="00FC19CB">
        <w:rPr>
          <w:rFonts w:ascii="Times" w:hAnsi="Times"/>
          <w:i/>
          <w:sz w:val="22"/>
          <w:szCs w:val="22"/>
        </w:rPr>
        <w:tab/>
        <w:t>škola nemá</w:t>
      </w:r>
    </w:p>
    <w:p w14:paraId="1237E228" w14:textId="77777777" w:rsidR="00E10662" w:rsidRPr="00FC19CB" w:rsidRDefault="00E04FD0" w:rsidP="00964C50">
      <w:pPr>
        <w:tabs>
          <w:tab w:val="left" w:pos="360"/>
          <w:tab w:val="left" w:pos="2820"/>
          <w:tab w:val="left" w:pos="3080"/>
          <w:tab w:val="decimal" w:pos="8500"/>
        </w:tabs>
        <w:spacing w:before="120"/>
        <w:jc w:val="both"/>
        <w:rPr>
          <w:rFonts w:ascii="Times" w:hAnsi="Times"/>
          <w:i/>
          <w:sz w:val="22"/>
          <w:szCs w:val="22"/>
        </w:rPr>
      </w:pPr>
      <w:r w:rsidRPr="00FC19CB">
        <w:rPr>
          <w:rFonts w:ascii="Times" w:hAnsi="Times"/>
          <w:i/>
          <w:color w:val="000000"/>
          <w:sz w:val="22"/>
          <w:szCs w:val="22"/>
        </w:rPr>
        <w:t>D</w:t>
      </w:r>
      <w:r w:rsidR="00E10662" w:rsidRPr="00FC19CB">
        <w:rPr>
          <w:rFonts w:ascii="Times" w:hAnsi="Times"/>
          <w:i/>
          <w:sz w:val="22"/>
          <w:szCs w:val="22"/>
        </w:rPr>
        <w:t>omov mládeže:</w:t>
      </w:r>
      <w:r w:rsidR="00E10662" w:rsidRPr="00FC19CB">
        <w:rPr>
          <w:rFonts w:ascii="Times" w:hAnsi="Times"/>
          <w:i/>
          <w:sz w:val="22"/>
          <w:szCs w:val="22"/>
        </w:rPr>
        <w:tab/>
        <w:t>DM Pavlákova 3942</w:t>
      </w:r>
    </w:p>
    <w:p w14:paraId="04EBC14C" w14:textId="77777777" w:rsidR="00E10662" w:rsidRPr="00FC19CB" w:rsidRDefault="00E10662" w:rsidP="00964C50">
      <w:pPr>
        <w:tabs>
          <w:tab w:val="left" w:pos="360"/>
          <w:tab w:val="left" w:pos="2820"/>
          <w:tab w:val="left" w:pos="3080"/>
          <w:tab w:val="decimal" w:pos="8500"/>
        </w:tabs>
        <w:spacing w:before="120"/>
        <w:ind w:left="2820" w:hanging="2820"/>
        <w:jc w:val="both"/>
        <w:rPr>
          <w:rFonts w:ascii="Times" w:hAnsi="Times"/>
          <w:i/>
          <w:sz w:val="22"/>
          <w:szCs w:val="22"/>
        </w:rPr>
      </w:pPr>
      <w:r w:rsidRPr="00FC19CB">
        <w:rPr>
          <w:rFonts w:ascii="Times" w:hAnsi="Times"/>
          <w:i/>
          <w:sz w:val="22"/>
          <w:szCs w:val="22"/>
        </w:rPr>
        <w:t>Ostatní ubytování:</w:t>
      </w:r>
      <w:r w:rsidRPr="00FC19CB">
        <w:rPr>
          <w:rFonts w:ascii="Times" w:hAnsi="Times"/>
          <w:i/>
          <w:sz w:val="22"/>
          <w:szCs w:val="22"/>
        </w:rPr>
        <w:tab/>
      </w:r>
      <w:r w:rsidR="00F578FA" w:rsidRPr="00FC19CB">
        <w:rPr>
          <w:rFonts w:ascii="Times" w:hAnsi="Times"/>
          <w:i/>
          <w:sz w:val="22"/>
          <w:szCs w:val="22"/>
        </w:rPr>
        <w:t>část</w:t>
      </w:r>
      <w:r w:rsidR="000465CD" w:rsidRPr="00FC19CB">
        <w:rPr>
          <w:rFonts w:ascii="Times" w:hAnsi="Times"/>
          <w:i/>
          <w:sz w:val="22"/>
          <w:szCs w:val="22"/>
        </w:rPr>
        <w:t xml:space="preserve"> </w:t>
      </w:r>
      <w:r w:rsidR="00A955D5" w:rsidRPr="00FC19CB">
        <w:rPr>
          <w:rFonts w:ascii="Times" w:hAnsi="Times"/>
          <w:i/>
          <w:sz w:val="22"/>
          <w:szCs w:val="22"/>
        </w:rPr>
        <w:t xml:space="preserve">žáků a </w:t>
      </w:r>
      <w:r w:rsidR="000465CD" w:rsidRPr="00FC19CB">
        <w:rPr>
          <w:rFonts w:ascii="Times" w:hAnsi="Times"/>
          <w:i/>
          <w:sz w:val="22"/>
          <w:szCs w:val="22"/>
        </w:rPr>
        <w:t>studentů VOŠ</w:t>
      </w:r>
      <w:r w:rsidR="00F578FA" w:rsidRPr="00FC19CB">
        <w:rPr>
          <w:rFonts w:ascii="Times" w:hAnsi="Times"/>
          <w:i/>
          <w:sz w:val="22"/>
          <w:szCs w:val="22"/>
        </w:rPr>
        <w:t xml:space="preserve"> </w:t>
      </w:r>
      <w:r w:rsidR="00084AD9" w:rsidRPr="00FC19CB">
        <w:rPr>
          <w:rFonts w:ascii="Times" w:hAnsi="Times"/>
          <w:i/>
          <w:sz w:val="22"/>
          <w:szCs w:val="22"/>
        </w:rPr>
        <w:t xml:space="preserve">je </w:t>
      </w:r>
      <w:r w:rsidR="00F578FA" w:rsidRPr="00FC19CB">
        <w:rPr>
          <w:rFonts w:ascii="Times" w:hAnsi="Times"/>
          <w:i/>
          <w:sz w:val="22"/>
          <w:szCs w:val="22"/>
        </w:rPr>
        <w:t>ubytována</w:t>
      </w:r>
      <w:r w:rsidRPr="00FC19CB">
        <w:rPr>
          <w:rFonts w:ascii="Times" w:hAnsi="Times"/>
          <w:i/>
          <w:sz w:val="22"/>
          <w:szCs w:val="22"/>
        </w:rPr>
        <w:t xml:space="preserve"> v soukromí</w:t>
      </w:r>
    </w:p>
    <w:p w14:paraId="63632CE4" w14:textId="77777777" w:rsidR="00AC33C5" w:rsidRPr="00FC19CB" w:rsidRDefault="00E10662" w:rsidP="00964C50">
      <w:pPr>
        <w:tabs>
          <w:tab w:val="left" w:pos="360"/>
          <w:tab w:val="left" w:pos="2820"/>
          <w:tab w:val="left" w:pos="3080"/>
          <w:tab w:val="decimal" w:pos="8500"/>
        </w:tabs>
        <w:spacing w:before="120" w:line="360" w:lineRule="auto"/>
        <w:ind w:left="2818" w:hanging="2820"/>
        <w:rPr>
          <w:rFonts w:ascii="Times" w:hAnsi="Times"/>
          <w:i/>
          <w:sz w:val="22"/>
          <w:szCs w:val="22"/>
        </w:rPr>
      </w:pPr>
      <w:r w:rsidRPr="00FC19CB">
        <w:rPr>
          <w:rFonts w:ascii="Times" w:hAnsi="Times"/>
          <w:i/>
          <w:sz w:val="22"/>
          <w:szCs w:val="22"/>
        </w:rPr>
        <w:t>Stravování:</w:t>
      </w:r>
      <w:r w:rsidRPr="00FC19CB">
        <w:rPr>
          <w:rFonts w:ascii="Times" w:hAnsi="Times"/>
          <w:i/>
          <w:sz w:val="22"/>
          <w:szCs w:val="22"/>
        </w:rPr>
        <w:tab/>
      </w:r>
      <w:r w:rsidR="00540A64" w:rsidRPr="00FC19CB">
        <w:rPr>
          <w:rFonts w:ascii="Times" w:hAnsi="Times"/>
          <w:i/>
          <w:sz w:val="22"/>
          <w:szCs w:val="22"/>
        </w:rPr>
        <w:t xml:space="preserve">pro zaměstnance </w:t>
      </w:r>
      <w:r w:rsidR="00EC2262" w:rsidRPr="00FC19CB">
        <w:rPr>
          <w:rFonts w:ascii="Times" w:hAnsi="Times"/>
          <w:i/>
          <w:sz w:val="22"/>
          <w:szCs w:val="22"/>
        </w:rPr>
        <w:t xml:space="preserve">- </w:t>
      </w:r>
      <w:r w:rsidR="00AC33C5" w:rsidRPr="00FC19CB">
        <w:rPr>
          <w:rFonts w:ascii="Times" w:hAnsi="Times"/>
          <w:i/>
          <w:sz w:val="22"/>
          <w:szCs w:val="22"/>
        </w:rPr>
        <w:t>DM Štěchovice</w:t>
      </w:r>
      <w:r w:rsidR="000465CD" w:rsidRPr="00FC19CB">
        <w:rPr>
          <w:rFonts w:ascii="Times" w:hAnsi="Times"/>
          <w:i/>
          <w:sz w:val="22"/>
          <w:szCs w:val="22"/>
        </w:rPr>
        <w:t xml:space="preserve"> 1315</w:t>
      </w:r>
      <w:r w:rsidR="00097AF6" w:rsidRPr="00FC19CB">
        <w:rPr>
          <w:rFonts w:ascii="Times" w:hAnsi="Times"/>
          <w:i/>
          <w:sz w:val="22"/>
          <w:szCs w:val="22"/>
        </w:rPr>
        <w:t xml:space="preserve"> (provozuje TSOŠV </w:t>
      </w:r>
      <w:r w:rsidR="0064446A" w:rsidRPr="00FC19CB">
        <w:rPr>
          <w:rFonts w:ascii="Times" w:hAnsi="Times"/>
          <w:i/>
          <w:sz w:val="22"/>
          <w:szCs w:val="22"/>
        </w:rPr>
        <w:t xml:space="preserve">Kroměříž) </w:t>
      </w:r>
      <w:r w:rsidR="00240EFE" w:rsidRPr="00FC19CB">
        <w:rPr>
          <w:rFonts w:ascii="Times" w:hAnsi="Times"/>
          <w:i/>
          <w:sz w:val="22"/>
          <w:szCs w:val="22"/>
        </w:rPr>
        <w:t>a DM Pavlákova 3942</w:t>
      </w:r>
      <w:r w:rsidR="0064446A" w:rsidRPr="00FC19CB">
        <w:rPr>
          <w:rFonts w:ascii="Times" w:hAnsi="Times"/>
          <w:i/>
          <w:sz w:val="22"/>
          <w:szCs w:val="22"/>
        </w:rPr>
        <w:t xml:space="preserve"> (provozuje SŠHS Kroměříž)</w:t>
      </w:r>
    </w:p>
    <w:p w14:paraId="6EBE0E14" w14:textId="77777777" w:rsidR="00E10662" w:rsidRDefault="00AC33C5" w:rsidP="00964C50">
      <w:pPr>
        <w:tabs>
          <w:tab w:val="left" w:pos="360"/>
          <w:tab w:val="left" w:pos="2820"/>
          <w:tab w:val="left" w:pos="3080"/>
          <w:tab w:val="decimal" w:pos="8500"/>
        </w:tabs>
        <w:spacing w:before="120" w:line="360" w:lineRule="auto"/>
        <w:ind w:left="2818"/>
        <w:jc w:val="both"/>
        <w:rPr>
          <w:rFonts w:ascii="Times" w:hAnsi="Times"/>
          <w:i/>
          <w:sz w:val="22"/>
          <w:szCs w:val="22"/>
        </w:rPr>
      </w:pPr>
      <w:r w:rsidRPr="00FC19CB">
        <w:rPr>
          <w:rFonts w:ascii="Times" w:hAnsi="Times"/>
          <w:i/>
          <w:sz w:val="22"/>
          <w:szCs w:val="22"/>
        </w:rPr>
        <w:t xml:space="preserve">pro žáky a studenty </w:t>
      </w:r>
      <w:r w:rsidR="00EC2262" w:rsidRPr="00FC19CB">
        <w:rPr>
          <w:rFonts w:ascii="Times" w:hAnsi="Times"/>
          <w:i/>
          <w:sz w:val="22"/>
          <w:szCs w:val="22"/>
        </w:rPr>
        <w:t xml:space="preserve">- </w:t>
      </w:r>
      <w:r w:rsidR="00547975" w:rsidRPr="00FC19CB">
        <w:rPr>
          <w:rFonts w:ascii="Times" w:hAnsi="Times"/>
          <w:i/>
          <w:sz w:val="22"/>
          <w:szCs w:val="22"/>
        </w:rPr>
        <w:t xml:space="preserve"> DM podle vlastní volby</w:t>
      </w:r>
      <w:r w:rsidR="00547975">
        <w:rPr>
          <w:rFonts w:ascii="Times" w:hAnsi="Times"/>
          <w:i/>
          <w:sz w:val="22"/>
          <w:szCs w:val="22"/>
        </w:rPr>
        <w:t xml:space="preserve"> </w:t>
      </w:r>
    </w:p>
    <w:p w14:paraId="0C2EFAA6" w14:textId="77777777" w:rsidR="00EF1A5D" w:rsidRDefault="00EF1A5D" w:rsidP="00A60294">
      <w:pPr>
        <w:tabs>
          <w:tab w:val="left" w:pos="360"/>
          <w:tab w:val="left" w:pos="2820"/>
          <w:tab w:val="left" w:pos="3080"/>
          <w:tab w:val="decimal" w:pos="8500"/>
        </w:tabs>
        <w:spacing w:before="120"/>
        <w:ind w:left="2820"/>
        <w:jc w:val="both"/>
        <w:rPr>
          <w:rFonts w:ascii="Times" w:hAnsi="Times"/>
          <w:i/>
          <w:sz w:val="22"/>
          <w:szCs w:val="22"/>
        </w:rPr>
      </w:pPr>
    </w:p>
    <w:p w14:paraId="01525CA5" w14:textId="77777777" w:rsidR="004E0436" w:rsidRDefault="004E0436" w:rsidP="00A60294">
      <w:pPr>
        <w:tabs>
          <w:tab w:val="left" w:pos="360"/>
          <w:tab w:val="left" w:pos="2820"/>
          <w:tab w:val="left" w:pos="3080"/>
          <w:tab w:val="decimal" w:pos="8500"/>
        </w:tabs>
        <w:spacing w:before="120"/>
        <w:ind w:left="2820"/>
        <w:jc w:val="both"/>
        <w:rPr>
          <w:rFonts w:ascii="Times" w:hAnsi="Times"/>
          <w:i/>
          <w:sz w:val="22"/>
          <w:szCs w:val="22"/>
        </w:rPr>
      </w:pPr>
    </w:p>
    <w:p w14:paraId="4FB8CB1B" w14:textId="77777777" w:rsidR="00C41DC5" w:rsidRDefault="00C41DC5" w:rsidP="00A60294">
      <w:pPr>
        <w:tabs>
          <w:tab w:val="left" w:pos="360"/>
          <w:tab w:val="left" w:pos="2820"/>
          <w:tab w:val="left" w:pos="3080"/>
          <w:tab w:val="decimal" w:pos="8500"/>
        </w:tabs>
        <w:spacing w:before="120"/>
        <w:ind w:left="2820"/>
        <w:jc w:val="both"/>
        <w:rPr>
          <w:rFonts w:ascii="Times" w:hAnsi="Times"/>
          <w:i/>
          <w:sz w:val="22"/>
          <w:szCs w:val="22"/>
        </w:rPr>
      </w:pPr>
    </w:p>
    <w:p w14:paraId="6DC74B3B" w14:textId="0EF4CD12" w:rsidR="00E10662" w:rsidRPr="00962F77" w:rsidRDefault="008F383D"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2" w:name="_Toc61851505"/>
      <w:r w:rsidRPr="00962F77">
        <w:rPr>
          <w:sz w:val="28"/>
          <w:szCs w:val="28"/>
        </w:rPr>
        <w:t xml:space="preserve">2. </w:t>
      </w:r>
      <w:r w:rsidR="007F3CC3" w:rsidRPr="00962F77">
        <w:rPr>
          <w:sz w:val="28"/>
          <w:szCs w:val="28"/>
        </w:rPr>
        <w:t>PŘEHLED OBORŮ VZDĚLÁVÁNÍ</w:t>
      </w:r>
      <w:bookmarkEnd w:id="2"/>
    </w:p>
    <w:p w14:paraId="119E0841" w14:textId="77777777" w:rsidR="009860AE" w:rsidRPr="00E34B3F" w:rsidRDefault="009860AE">
      <w:pPr>
        <w:tabs>
          <w:tab w:val="left" w:pos="360"/>
          <w:tab w:val="left" w:pos="2820"/>
          <w:tab w:val="left" w:pos="3080"/>
          <w:tab w:val="decimal" w:pos="8500"/>
        </w:tabs>
        <w:ind w:right="-238"/>
        <w:jc w:val="both"/>
        <w:rPr>
          <w:rFonts w:ascii="Times" w:hAnsi="Times"/>
          <w:sz w:val="16"/>
          <w:szCs w:val="16"/>
        </w:rPr>
      </w:pPr>
    </w:p>
    <w:p w14:paraId="76AF55CA" w14:textId="488A6A79" w:rsidR="007F3CC3" w:rsidRPr="0054714A" w:rsidRDefault="007F3CC3" w:rsidP="001E1D6E">
      <w:pPr>
        <w:tabs>
          <w:tab w:val="left" w:pos="360"/>
          <w:tab w:val="left" w:pos="2880"/>
          <w:tab w:val="left" w:pos="7371"/>
          <w:tab w:val="decimal" w:pos="8500"/>
        </w:tabs>
        <w:spacing w:before="120"/>
        <w:ind w:right="-238"/>
        <w:jc w:val="both"/>
        <w:rPr>
          <w:rFonts w:ascii="Times" w:hAnsi="Times"/>
          <w:b/>
          <w:szCs w:val="24"/>
        </w:rPr>
      </w:pPr>
      <w:r w:rsidRPr="00ED72C2">
        <w:rPr>
          <w:rFonts w:ascii="Times" w:hAnsi="Times"/>
          <w:b/>
          <w:szCs w:val="24"/>
        </w:rPr>
        <w:t>Obory</w:t>
      </w:r>
      <w:r w:rsidR="006065E8" w:rsidRPr="00ED72C2">
        <w:rPr>
          <w:rFonts w:ascii="Times" w:hAnsi="Times"/>
          <w:b/>
          <w:szCs w:val="24"/>
        </w:rPr>
        <w:t xml:space="preserve"> </w:t>
      </w:r>
      <w:r w:rsidR="00A955D5" w:rsidRPr="00ED72C2">
        <w:rPr>
          <w:rFonts w:ascii="Times" w:hAnsi="Times"/>
          <w:b/>
          <w:szCs w:val="24"/>
        </w:rPr>
        <w:t>vzdělávání ve školním roce 201</w:t>
      </w:r>
      <w:r w:rsidR="008D4EEB" w:rsidRPr="00ED72C2">
        <w:rPr>
          <w:rFonts w:ascii="Times" w:hAnsi="Times"/>
          <w:b/>
          <w:szCs w:val="24"/>
        </w:rPr>
        <w:t>9</w:t>
      </w:r>
      <w:r w:rsidR="00D75E18" w:rsidRPr="00ED72C2">
        <w:rPr>
          <w:rFonts w:ascii="Times" w:hAnsi="Times"/>
          <w:b/>
          <w:szCs w:val="24"/>
        </w:rPr>
        <w:t>/20</w:t>
      </w:r>
      <w:r w:rsidR="00ED72C2" w:rsidRPr="00ED72C2">
        <w:rPr>
          <w:rFonts w:ascii="Times" w:hAnsi="Times"/>
          <w:b/>
          <w:szCs w:val="24"/>
        </w:rPr>
        <w:t xml:space="preserve">20 </w:t>
      </w:r>
      <w:r w:rsidR="0064446A" w:rsidRPr="00ED72C2">
        <w:rPr>
          <w:rFonts w:ascii="Times" w:hAnsi="Times"/>
          <w:sz w:val="16"/>
          <w:szCs w:val="16"/>
        </w:rPr>
        <w:t xml:space="preserve">(k datu </w:t>
      </w:r>
      <w:r w:rsidR="00D75E18" w:rsidRPr="00ED72C2">
        <w:rPr>
          <w:rFonts w:ascii="Times" w:hAnsi="Times"/>
          <w:sz w:val="16"/>
          <w:szCs w:val="16"/>
        </w:rPr>
        <w:t>3</w:t>
      </w:r>
      <w:r w:rsidR="00ED72C2" w:rsidRPr="00ED72C2">
        <w:rPr>
          <w:rFonts w:ascii="Times" w:hAnsi="Times"/>
          <w:sz w:val="16"/>
          <w:szCs w:val="16"/>
        </w:rPr>
        <w:t>1</w:t>
      </w:r>
      <w:r w:rsidR="00D75E18" w:rsidRPr="00ED72C2">
        <w:rPr>
          <w:rFonts w:ascii="Times" w:hAnsi="Times"/>
          <w:sz w:val="16"/>
          <w:szCs w:val="16"/>
        </w:rPr>
        <w:t xml:space="preserve">. </w:t>
      </w:r>
      <w:r w:rsidR="00ED72C2" w:rsidRPr="00ED72C2">
        <w:rPr>
          <w:rFonts w:ascii="Times" w:hAnsi="Times"/>
          <w:sz w:val="16"/>
          <w:szCs w:val="16"/>
        </w:rPr>
        <w:t>10</w:t>
      </w:r>
      <w:r w:rsidR="00D75E18" w:rsidRPr="00ED72C2">
        <w:rPr>
          <w:rFonts w:ascii="Times" w:hAnsi="Times"/>
          <w:sz w:val="16"/>
          <w:szCs w:val="16"/>
        </w:rPr>
        <w:t>. 201</w:t>
      </w:r>
      <w:r w:rsidR="00ED72C2" w:rsidRPr="00ED72C2">
        <w:rPr>
          <w:rFonts w:ascii="Times" w:hAnsi="Times"/>
          <w:sz w:val="16"/>
          <w:szCs w:val="16"/>
        </w:rPr>
        <w:t>9</w:t>
      </w:r>
      <w:r w:rsidR="0064446A" w:rsidRPr="00ED72C2">
        <w:rPr>
          <w:rFonts w:ascii="Times" w:hAnsi="Times"/>
          <w:sz w:val="16"/>
          <w:szCs w:val="16"/>
        </w:rPr>
        <w:t>)</w:t>
      </w:r>
    </w:p>
    <w:p w14:paraId="3F7B1EB8" w14:textId="77777777" w:rsidR="001E1D6E" w:rsidRPr="0054714A" w:rsidRDefault="001E1D6E" w:rsidP="005F7A80">
      <w:pPr>
        <w:tabs>
          <w:tab w:val="left" w:pos="360"/>
          <w:tab w:val="left" w:pos="2880"/>
          <w:tab w:val="left" w:pos="7371"/>
          <w:tab w:val="decimal" w:pos="8500"/>
        </w:tabs>
        <w:spacing w:before="120"/>
        <w:jc w:val="both"/>
        <w:rPr>
          <w:rFonts w:ascii="Times" w:hAnsi="Times"/>
          <w:b/>
          <w:sz w:val="16"/>
          <w:szCs w:val="16"/>
        </w:rPr>
      </w:pPr>
    </w:p>
    <w:p w14:paraId="715647E4" w14:textId="77777777" w:rsidR="00103F5A" w:rsidRPr="00084AD9" w:rsidRDefault="00103F5A" w:rsidP="005F7A80">
      <w:pPr>
        <w:tabs>
          <w:tab w:val="left" w:pos="360"/>
          <w:tab w:val="left" w:pos="2880"/>
          <w:tab w:val="left" w:pos="7371"/>
          <w:tab w:val="decimal" w:pos="8500"/>
        </w:tabs>
        <w:spacing w:before="120"/>
        <w:jc w:val="both"/>
        <w:rPr>
          <w:rFonts w:ascii="Times" w:hAnsi="Times"/>
          <w:b/>
          <w:sz w:val="16"/>
          <w:szCs w:val="16"/>
        </w:rPr>
      </w:pPr>
    </w:p>
    <w:tbl>
      <w:tblPr>
        <w:tblW w:w="8647" w:type="dxa"/>
        <w:tblInd w:w="70" w:type="dxa"/>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694"/>
        <w:gridCol w:w="1134"/>
        <w:gridCol w:w="1541"/>
        <w:gridCol w:w="1010"/>
        <w:gridCol w:w="2268"/>
      </w:tblGrid>
      <w:tr w:rsidR="005F7A80" w14:paraId="7E5242D7" w14:textId="77777777" w:rsidTr="00C45D06">
        <w:trPr>
          <w:trHeight w:val="411"/>
        </w:trPr>
        <w:tc>
          <w:tcPr>
            <w:tcW w:w="2694" w:type="dxa"/>
            <w:vMerge w:val="restart"/>
            <w:tcBorders>
              <w:top w:val="double" w:sz="4" w:space="0" w:color="auto"/>
              <w:left w:val="double" w:sz="4" w:space="0" w:color="auto"/>
              <w:bottom w:val="single" w:sz="6" w:space="0" w:color="auto"/>
              <w:right w:val="single" w:sz="6" w:space="0" w:color="auto"/>
            </w:tcBorders>
            <w:shd w:val="clear" w:color="auto" w:fill="8DB3E2"/>
          </w:tcPr>
          <w:p w14:paraId="1610E7DF" w14:textId="77777777" w:rsidR="008024D1" w:rsidRPr="00ED72C2" w:rsidRDefault="008024D1" w:rsidP="00D77616">
            <w:pPr>
              <w:spacing w:line="240" w:lineRule="exact"/>
              <w:jc w:val="center"/>
              <w:rPr>
                <w:rFonts w:ascii="Times New Roman" w:hAnsi="Times New Roman"/>
                <w:bCs/>
                <w:i/>
                <w:sz w:val="18"/>
                <w:szCs w:val="18"/>
              </w:rPr>
            </w:pPr>
          </w:p>
          <w:p w14:paraId="219C1B2C" w14:textId="77777777" w:rsidR="008024D1" w:rsidRPr="00ED72C2" w:rsidRDefault="008024D1" w:rsidP="00D77616">
            <w:pPr>
              <w:spacing w:line="240" w:lineRule="exact"/>
              <w:jc w:val="center"/>
              <w:rPr>
                <w:rFonts w:ascii="Times New Roman" w:hAnsi="Times New Roman"/>
                <w:bCs/>
                <w:i/>
                <w:sz w:val="18"/>
                <w:szCs w:val="18"/>
              </w:rPr>
            </w:pPr>
            <w:r w:rsidRPr="00ED72C2">
              <w:rPr>
                <w:rFonts w:ascii="Times New Roman" w:hAnsi="Times New Roman"/>
                <w:bCs/>
                <w:i/>
                <w:sz w:val="18"/>
                <w:szCs w:val="18"/>
              </w:rPr>
              <w:t>Název</w:t>
            </w:r>
          </w:p>
          <w:p w14:paraId="7CCB338F" w14:textId="77777777" w:rsidR="008024D1" w:rsidRPr="00ED72C2" w:rsidRDefault="008024D1" w:rsidP="00D77616">
            <w:pPr>
              <w:spacing w:line="240" w:lineRule="exact"/>
              <w:jc w:val="center"/>
              <w:rPr>
                <w:rFonts w:ascii="Times New Roman" w:hAnsi="Times New Roman"/>
                <w:bCs/>
                <w:i/>
                <w:sz w:val="18"/>
                <w:szCs w:val="18"/>
              </w:rPr>
            </w:pPr>
            <w:r w:rsidRPr="00ED72C2">
              <w:rPr>
                <w:rFonts w:ascii="Times New Roman" w:hAnsi="Times New Roman"/>
                <w:bCs/>
                <w:i/>
                <w:sz w:val="18"/>
                <w:szCs w:val="18"/>
              </w:rPr>
              <w:t>oboru</w:t>
            </w:r>
          </w:p>
        </w:tc>
        <w:tc>
          <w:tcPr>
            <w:tcW w:w="1134" w:type="dxa"/>
            <w:vMerge w:val="restart"/>
            <w:tcBorders>
              <w:top w:val="double" w:sz="4" w:space="0" w:color="auto"/>
              <w:left w:val="single" w:sz="6" w:space="0" w:color="auto"/>
              <w:bottom w:val="single" w:sz="6" w:space="0" w:color="auto"/>
              <w:right w:val="single" w:sz="6" w:space="0" w:color="auto"/>
            </w:tcBorders>
            <w:shd w:val="clear" w:color="auto" w:fill="8DB3E2"/>
          </w:tcPr>
          <w:p w14:paraId="1A85E738" w14:textId="77777777" w:rsidR="008024D1" w:rsidRPr="00ED72C2" w:rsidRDefault="008024D1" w:rsidP="00D77616">
            <w:pPr>
              <w:tabs>
                <w:tab w:val="left" w:pos="-70"/>
                <w:tab w:val="left" w:pos="0"/>
              </w:tabs>
              <w:spacing w:line="240" w:lineRule="exact"/>
              <w:ind w:right="-49"/>
              <w:jc w:val="center"/>
              <w:rPr>
                <w:rFonts w:ascii="Times New Roman" w:hAnsi="Times New Roman"/>
                <w:bCs/>
                <w:i/>
                <w:sz w:val="18"/>
                <w:szCs w:val="18"/>
              </w:rPr>
            </w:pPr>
          </w:p>
          <w:p w14:paraId="1E0402F9" w14:textId="77777777" w:rsidR="008024D1" w:rsidRPr="00ED72C2" w:rsidRDefault="008024D1" w:rsidP="00D77616">
            <w:pPr>
              <w:tabs>
                <w:tab w:val="left" w:pos="-70"/>
                <w:tab w:val="left" w:pos="0"/>
              </w:tabs>
              <w:spacing w:line="240" w:lineRule="exact"/>
              <w:ind w:right="-49"/>
              <w:jc w:val="center"/>
              <w:rPr>
                <w:rFonts w:ascii="Times New Roman" w:hAnsi="Times New Roman"/>
                <w:bCs/>
                <w:i/>
                <w:sz w:val="18"/>
                <w:szCs w:val="18"/>
              </w:rPr>
            </w:pPr>
            <w:r w:rsidRPr="00ED72C2">
              <w:rPr>
                <w:rFonts w:ascii="Times New Roman" w:hAnsi="Times New Roman"/>
                <w:bCs/>
                <w:i/>
                <w:sz w:val="18"/>
                <w:szCs w:val="18"/>
              </w:rPr>
              <w:t>Část</w:t>
            </w:r>
          </w:p>
          <w:p w14:paraId="1AF2C3B4" w14:textId="77777777" w:rsidR="008024D1" w:rsidRPr="00ED72C2" w:rsidRDefault="00D16EA3" w:rsidP="00D77616">
            <w:pPr>
              <w:tabs>
                <w:tab w:val="left" w:pos="-70"/>
                <w:tab w:val="left" w:pos="0"/>
              </w:tabs>
              <w:spacing w:line="240" w:lineRule="exact"/>
              <w:ind w:right="-49"/>
              <w:jc w:val="center"/>
              <w:rPr>
                <w:rFonts w:ascii="Times New Roman" w:hAnsi="Times New Roman"/>
                <w:bCs/>
                <w:i/>
                <w:sz w:val="18"/>
                <w:szCs w:val="18"/>
              </w:rPr>
            </w:pPr>
            <w:r w:rsidRPr="00ED72C2">
              <w:rPr>
                <w:rFonts w:ascii="Times New Roman" w:hAnsi="Times New Roman"/>
                <w:bCs/>
                <w:i/>
                <w:sz w:val="18"/>
                <w:szCs w:val="18"/>
              </w:rPr>
              <w:t>Š</w:t>
            </w:r>
            <w:r w:rsidR="008024D1" w:rsidRPr="00ED72C2">
              <w:rPr>
                <w:rFonts w:ascii="Times New Roman" w:hAnsi="Times New Roman"/>
                <w:bCs/>
                <w:i/>
                <w:sz w:val="18"/>
                <w:szCs w:val="18"/>
              </w:rPr>
              <w:t>koly</w:t>
            </w:r>
          </w:p>
        </w:tc>
        <w:tc>
          <w:tcPr>
            <w:tcW w:w="1541" w:type="dxa"/>
            <w:vMerge w:val="restart"/>
            <w:tcBorders>
              <w:top w:val="double" w:sz="4" w:space="0" w:color="auto"/>
              <w:left w:val="single" w:sz="6" w:space="0" w:color="auto"/>
              <w:bottom w:val="single" w:sz="6" w:space="0" w:color="auto"/>
              <w:right w:val="single" w:sz="6" w:space="0" w:color="auto"/>
            </w:tcBorders>
            <w:shd w:val="clear" w:color="auto" w:fill="8DB3E2"/>
          </w:tcPr>
          <w:p w14:paraId="6E4AA189" w14:textId="77777777" w:rsidR="008024D1" w:rsidRPr="00ED72C2" w:rsidRDefault="008024D1" w:rsidP="00D77616">
            <w:pPr>
              <w:tabs>
                <w:tab w:val="left" w:pos="-70"/>
                <w:tab w:val="left" w:pos="0"/>
              </w:tabs>
              <w:spacing w:line="240" w:lineRule="exact"/>
              <w:ind w:right="-49"/>
              <w:jc w:val="center"/>
              <w:rPr>
                <w:rFonts w:ascii="Times New Roman" w:hAnsi="Times New Roman"/>
                <w:bCs/>
                <w:i/>
                <w:sz w:val="18"/>
                <w:szCs w:val="18"/>
              </w:rPr>
            </w:pPr>
          </w:p>
          <w:p w14:paraId="4023FA1C" w14:textId="77777777" w:rsidR="008024D1" w:rsidRPr="00ED72C2" w:rsidRDefault="008024D1" w:rsidP="00D77616">
            <w:pPr>
              <w:tabs>
                <w:tab w:val="left" w:pos="-70"/>
                <w:tab w:val="left" w:pos="0"/>
              </w:tabs>
              <w:spacing w:line="240" w:lineRule="exact"/>
              <w:ind w:right="-49"/>
              <w:jc w:val="center"/>
              <w:rPr>
                <w:rFonts w:ascii="Times New Roman" w:hAnsi="Times New Roman"/>
                <w:bCs/>
                <w:i/>
                <w:sz w:val="18"/>
                <w:szCs w:val="18"/>
              </w:rPr>
            </w:pPr>
            <w:r w:rsidRPr="00ED72C2">
              <w:rPr>
                <w:rFonts w:ascii="Times New Roman" w:hAnsi="Times New Roman"/>
                <w:bCs/>
                <w:i/>
                <w:sz w:val="18"/>
                <w:szCs w:val="18"/>
              </w:rPr>
              <w:t>Kód</w:t>
            </w:r>
          </w:p>
          <w:p w14:paraId="3F3EC908" w14:textId="77777777" w:rsidR="008024D1" w:rsidRPr="00ED72C2" w:rsidRDefault="008024D1" w:rsidP="00D77616">
            <w:pPr>
              <w:spacing w:line="240" w:lineRule="exact"/>
              <w:jc w:val="center"/>
              <w:rPr>
                <w:rFonts w:ascii="Times New Roman" w:hAnsi="Times New Roman"/>
                <w:bCs/>
                <w:i/>
                <w:sz w:val="18"/>
                <w:szCs w:val="18"/>
              </w:rPr>
            </w:pPr>
            <w:r w:rsidRPr="00ED72C2">
              <w:rPr>
                <w:rFonts w:ascii="Times New Roman" w:hAnsi="Times New Roman"/>
                <w:bCs/>
                <w:i/>
                <w:sz w:val="18"/>
                <w:szCs w:val="18"/>
              </w:rPr>
              <w:t>oboru</w:t>
            </w:r>
          </w:p>
        </w:tc>
        <w:tc>
          <w:tcPr>
            <w:tcW w:w="3278" w:type="dxa"/>
            <w:gridSpan w:val="2"/>
            <w:tcBorders>
              <w:top w:val="double" w:sz="4" w:space="0" w:color="auto"/>
              <w:left w:val="single" w:sz="6" w:space="0" w:color="auto"/>
              <w:bottom w:val="single" w:sz="6" w:space="0" w:color="auto"/>
              <w:right w:val="double" w:sz="4" w:space="0" w:color="auto"/>
            </w:tcBorders>
            <w:shd w:val="clear" w:color="auto" w:fill="8DB3E2"/>
            <w:vAlign w:val="center"/>
          </w:tcPr>
          <w:p w14:paraId="66B30EF9" w14:textId="77777777" w:rsidR="008024D1" w:rsidRPr="00ED72C2" w:rsidRDefault="008024D1" w:rsidP="00E01A15">
            <w:pPr>
              <w:spacing w:line="240" w:lineRule="exact"/>
              <w:jc w:val="center"/>
              <w:rPr>
                <w:rFonts w:ascii="Times New Roman" w:hAnsi="Times New Roman"/>
                <w:bCs/>
                <w:i/>
                <w:sz w:val="18"/>
                <w:szCs w:val="18"/>
              </w:rPr>
            </w:pPr>
            <w:r w:rsidRPr="00ED72C2">
              <w:rPr>
                <w:rFonts w:ascii="Times New Roman" w:hAnsi="Times New Roman"/>
                <w:bCs/>
                <w:i/>
                <w:sz w:val="18"/>
                <w:szCs w:val="18"/>
              </w:rPr>
              <w:t>Denní studium</w:t>
            </w:r>
          </w:p>
        </w:tc>
      </w:tr>
      <w:tr w:rsidR="00341DE8" w14:paraId="10C7D95A" w14:textId="77777777" w:rsidTr="00C45D06">
        <w:trPr>
          <w:trHeight w:val="439"/>
        </w:trPr>
        <w:tc>
          <w:tcPr>
            <w:tcW w:w="2694" w:type="dxa"/>
            <w:vMerge/>
            <w:tcBorders>
              <w:top w:val="single" w:sz="6" w:space="0" w:color="auto"/>
              <w:left w:val="double" w:sz="4" w:space="0" w:color="auto"/>
              <w:bottom w:val="double" w:sz="4" w:space="0" w:color="auto"/>
              <w:right w:val="single" w:sz="6" w:space="0" w:color="auto"/>
            </w:tcBorders>
            <w:shd w:val="clear" w:color="auto" w:fill="8DB3E2"/>
            <w:vAlign w:val="center"/>
          </w:tcPr>
          <w:p w14:paraId="34DB30E3" w14:textId="77777777" w:rsidR="00341DE8" w:rsidRPr="00ED72C2" w:rsidRDefault="00341DE8" w:rsidP="00E01A15">
            <w:pPr>
              <w:spacing w:line="240" w:lineRule="exact"/>
              <w:jc w:val="center"/>
              <w:rPr>
                <w:rFonts w:ascii="Times New Roman" w:hAnsi="Times New Roman"/>
                <w:bCs/>
                <w:i/>
                <w:sz w:val="18"/>
                <w:szCs w:val="18"/>
              </w:rPr>
            </w:pPr>
          </w:p>
        </w:tc>
        <w:tc>
          <w:tcPr>
            <w:tcW w:w="1134" w:type="dxa"/>
            <w:vMerge/>
            <w:tcBorders>
              <w:top w:val="single" w:sz="6" w:space="0" w:color="auto"/>
              <w:left w:val="single" w:sz="6" w:space="0" w:color="auto"/>
              <w:bottom w:val="double" w:sz="4" w:space="0" w:color="auto"/>
              <w:right w:val="single" w:sz="6" w:space="0" w:color="auto"/>
            </w:tcBorders>
            <w:shd w:val="clear" w:color="auto" w:fill="8DB3E2"/>
            <w:vAlign w:val="center"/>
          </w:tcPr>
          <w:p w14:paraId="57EF34D4" w14:textId="77777777" w:rsidR="00341DE8" w:rsidRPr="00ED72C2" w:rsidRDefault="00341DE8" w:rsidP="00E01A15">
            <w:pPr>
              <w:tabs>
                <w:tab w:val="left" w:pos="-70"/>
                <w:tab w:val="left" w:pos="0"/>
              </w:tabs>
              <w:spacing w:line="240" w:lineRule="exact"/>
              <w:ind w:right="-49"/>
              <w:jc w:val="center"/>
              <w:rPr>
                <w:rFonts w:ascii="Times New Roman" w:hAnsi="Times New Roman"/>
                <w:bCs/>
                <w:i/>
                <w:sz w:val="18"/>
                <w:szCs w:val="18"/>
              </w:rPr>
            </w:pPr>
          </w:p>
        </w:tc>
        <w:tc>
          <w:tcPr>
            <w:tcW w:w="1541" w:type="dxa"/>
            <w:vMerge/>
            <w:tcBorders>
              <w:top w:val="single" w:sz="6" w:space="0" w:color="auto"/>
              <w:left w:val="single" w:sz="6" w:space="0" w:color="auto"/>
              <w:bottom w:val="double" w:sz="4" w:space="0" w:color="auto"/>
              <w:right w:val="single" w:sz="6" w:space="0" w:color="auto"/>
            </w:tcBorders>
            <w:shd w:val="clear" w:color="auto" w:fill="8DB3E2"/>
            <w:vAlign w:val="center"/>
          </w:tcPr>
          <w:p w14:paraId="0ECA83FB" w14:textId="77777777" w:rsidR="00341DE8" w:rsidRPr="00ED72C2" w:rsidRDefault="00341DE8" w:rsidP="00E01A15">
            <w:pPr>
              <w:spacing w:line="240" w:lineRule="exact"/>
              <w:jc w:val="center"/>
              <w:rPr>
                <w:rFonts w:ascii="Times New Roman" w:hAnsi="Times New Roman"/>
                <w:bCs/>
                <w:i/>
                <w:sz w:val="18"/>
                <w:szCs w:val="18"/>
              </w:rPr>
            </w:pPr>
          </w:p>
        </w:tc>
        <w:tc>
          <w:tcPr>
            <w:tcW w:w="1010" w:type="dxa"/>
            <w:tcBorders>
              <w:top w:val="single" w:sz="6" w:space="0" w:color="auto"/>
              <w:left w:val="single" w:sz="6" w:space="0" w:color="auto"/>
              <w:bottom w:val="double" w:sz="4" w:space="0" w:color="auto"/>
              <w:right w:val="single" w:sz="6" w:space="0" w:color="auto"/>
            </w:tcBorders>
            <w:shd w:val="clear" w:color="auto" w:fill="8DB3E2"/>
          </w:tcPr>
          <w:p w14:paraId="0A35FB4B" w14:textId="77777777" w:rsidR="00341DE8" w:rsidRPr="00ED72C2" w:rsidRDefault="00341DE8" w:rsidP="00D77616">
            <w:pPr>
              <w:jc w:val="center"/>
              <w:rPr>
                <w:rFonts w:ascii="Times New Roman" w:hAnsi="Times New Roman"/>
                <w:bCs/>
                <w:i/>
                <w:sz w:val="18"/>
                <w:szCs w:val="18"/>
              </w:rPr>
            </w:pPr>
            <w:r w:rsidRPr="00ED72C2">
              <w:rPr>
                <w:rFonts w:ascii="Times New Roman" w:hAnsi="Times New Roman"/>
                <w:bCs/>
                <w:i/>
                <w:sz w:val="18"/>
                <w:szCs w:val="18"/>
              </w:rPr>
              <w:t>Žáci</w:t>
            </w:r>
          </w:p>
          <w:p w14:paraId="53F62E2F" w14:textId="77777777" w:rsidR="00341DE8" w:rsidRPr="00ED72C2" w:rsidRDefault="00341DE8" w:rsidP="00D77616">
            <w:pPr>
              <w:jc w:val="center"/>
              <w:rPr>
                <w:rFonts w:ascii="Times New Roman" w:hAnsi="Times New Roman"/>
                <w:bCs/>
                <w:i/>
                <w:sz w:val="18"/>
                <w:szCs w:val="18"/>
              </w:rPr>
            </w:pPr>
            <w:r w:rsidRPr="00ED72C2">
              <w:rPr>
                <w:rFonts w:ascii="Times New Roman" w:hAnsi="Times New Roman"/>
                <w:bCs/>
                <w:i/>
                <w:sz w:val="18"/>
                <w:szCs w:val="18"/>
              </w:rPr>
              <w:t>studenti</w:t>
            </w:r>
          </w:p>
        </w:tc>
        <w:tc>
          <w:tcPr>
            <w:tcW w:w="2268" w:type="dxa"/>
            <w:tcBorders>
              <w:top w:val="single" w:sz="6" w:space="0" w:color="auto"/>
              <w:left w:val="single" w:sz="6" w:space="0" w:color="auto"/>
              <w:bottom w:val="double" w:sz="4" w:space="0" w:color="auto"/>
              <w:right w:val="double" w:sz="4" w:space="0" w:color="auto"/>
            </w:tcBorders>
            <w:shd w:val="clear" w:color="auto" w:fill="8DB3E2"/>
          </w:tcPr>
          <w:p w14:paraId="265694EC" w14:textId="77777777" w:rsidR="00341DE8" w:rsidRPr="00ED72C2" w:rsidRDefault="00341DE8" w:rsidP="00341DE8">
            <w:pPr>
              <w:jc w:val="center"/>
              <w:rPr>
                <w:rFonts w:ascii="Times New Roman" w:hAnsi="Times New Roman"/>
                <w:bCs/>
                <w:i/>
                <w:sz w:val="18"/>
                <w:szCs w:val="18"/>
              </w:rPr>
            </w:pPr>
            <w:r w:rsidRPr="00ED72C2">
              <w:rPr>
                <w:rFonts w:ascii="Times New Roman" w:hAnsi="Times New Roman"/>
                <w:bCs/>
                <w:i/>
                <w:sz w:val="18"/>
                <w:szCs w:val="18"/>
              </w:rPr>
              <w:t>Zakončilo maturitou/</w:t>
            </w:r>
          </w:p>
          <w:p w14:paraId="629BDF06" w14:textId="77777777" w:rsidR="00341DE8" w:rsidRPr="00ED72C2" w:rsidRDefault="00341DE8" w:rsidP="00341DE8">
            <w:pPr>
              <w:jc w:val="center"/>
              <w:rPr>
                <w:rFonts w:ascii="Times New Roman" w:hAnsi="Times New Roman"/>
                <w:bCs/>
                <w:i/>
                <w:sz w:val="18"/>
                <w:szCs w:val="18"/>
              </w:rPr>
            </w:pPr>
            <w:r w:rsidRPr="00ED72C2">
              <w:rPr>
                <w:rFonts w:ascii="Times New Roman" w:hAnsi="Times New Roman"/>
                <w:bCs/>
                <w:i/>
                <w:sz w:val="18"/>
                <w:szCs w:val="18"/>
              </w:rPr>
              <w:t>absolutoriem</w:t>
            </w:r>
          </w:p>
        </w:tc>
      </w:tr>
      <w:tr w:rsidR="00341DE8" w14:paraId="0E16A58C" w14:textId="77777777" w:rsidTr="00C45D06">
        <w:trPr>
          <w:trHeight w:val="603"/>
        </w:trPr>
        <w:tc>
          <w:tcPr>
            <w:tcW w:w="2694" w:type="dxa"/>
            <w:tcBorders>
              <w:top w:val="double" w:sz="4" w:space="0" w:color="auto"/>
              <w:left w:val="double" w:sz="4" w:space="0" w:color="auto"/>
              <w:bottom w:val="single" w:sz="6" w:space="0" w:color="auto"/>
              <w:right w:val="single" w:sz="6" w:space="0" w:color="auto"/>
            </w:tcBorders>
            <w:shd w:val="clear" w:color="auto" w:fill="DBE5F1"/>
            <w:vAlign w:val="center"/>
          </w:tcPr>
          <w:p w14:paraId="5DEA01F3" w14:textId="77777777" w:rsidR="00341DE8" w:rsidRPr="00ED72C2" w:rsidRDefault="00341DE8" w:rsidP="008024D1">
            <w:pPr>
              <w:spacing w:before="100" w:beforeAutospacing="1" w:after="100" w:afterAutospacing="1"/>
              <w:jc w:val="center"/>
              <w:rPr>
                <w:rFonts w:ascii="Times New Roman" w:hAnsi="Times New Roman"/>
                <w:bCs/>
                <w:i/>
                <w:sz w:val="20"/>
              </w:rPr>
            </w:pPr>
            <w:r w:rsidRPr="00ED72C2">
              <w:rPr>
                <w:rFonts w:ascii="Times New Roman" w:hAnsi="Times New Roman"/>
                <w:bCs/>
                <w:i/>
                <w:sz w:val="20"/>
              </w:rPr>
              <w:t>ANALÝZA POTRAVIN</w:t>
            </w:r>
          </w:p>
        </w:tc>
        <w:tc>
          <w:tcPr>
            <w:tcW w:w="1134" w:type="dxa"/>
            <w:vMerge w:val="restart"/>
            <w:tcBorders>
              <w:top w:val="double" w:sz="4" w:space="0" w:color="auto"/>
              <w:left w:val="single" w:sz="6" w:space="0" w:color="auto"/>
              <w:bottom w:val="single" w:sz="6" w:space="0" w:color="auto"/>
              <w:right w:val="single" w:sz="6" w:space="0" w:color="auto"/>
            </w:tcBorders>
            <w:shd w:val="clear" w:color="auto" w:fill="DBE5F1"/>
            <w:vAlign w:val="center"/>
          </w:tcPr>
          <w:p w14:paraId="7559A037" w14:textId="77777777" w:rsidR="00341DE8" w:rsidRPr="00ED72C2" w:rsidRDefault="00341DE8" w:rsidP="008024D1">
            <w:pPr>
              <w:tabs>
                <w:tab w:val="left" w:pos="72"/>
              </w:tabs>
              <w:spacing w:before="100" w:beforeAutospacing="1" w:after="100" w:afterAutospacing="1"/>
              <w:ind w:right="-49"/>
              <w:jc w:val="center"/>
              <w:rPr>
                <w:rFonts w:ascii="Times New Roman" w:hAnsi="Times New Roman"/>
                <w:b/>
                <w:bCs/>
                <w:i/>
                <w:sz w:val="20"/>
              </w:rPr>
            </w:pPr>
            <w:r w:rsidRPr="00ED72C2">
              <w:rPr>
                <w:rFonts w:ascii="Times New Roman" w:hAnsi="Times New Roman"/>
                <w:b/>
                <w:bCs/>
                <w:i/>
                <w:sz w:val="20"/>
              </w:rPr>
              <w:t>SPŠM</w:t>
            </w:r>
          </w:p>
        </w:tc>
        <w:tc>
          <w:tcPr>
            <w:tcW w:w="1541" w:type="dxa"/>
            <w:tcBorders>
              <w:top w:val="double" w:sz="4" w:space="0" w:color="auto"/>
              <w:left w:val="single" w:sz="6" w:space="0" w:color="auto"/>
              <w:bottom w:val="single" w:sz="6" w:space="0" w:color="auto"/>
              <w:right w:val="single" w:sz="6" w:space="0" w:color="auto"/>
            </w:tcBorders>
            <w:shd w:val="clear" w:color="auto" w:fill="DBE5F1"/>
          </w:tcPr>
          <w:p w14:paraId="0A644F20" w14:textId="77777777" w:rsidR="00341DE8" w:rsidRPr="00ED72C2" w:rsidRDefault="00341DE8" w:rsidP="00084AD9">
            <w:pPr>
              <w:spacing w:before="240"/>
              <w:jc w:val="center"/>
              <w:rPr>
                <w:rFonts w:ascii="Times New Roman" w:hAnsi="Times New Roman"/>
                <w:bCs/>
                <w:i/>
                <w:sz w:val="20"/>
              </w:rPr>
            </w:pPr>
            <w:r w:rsidRPr="00ED72C2">
              <w:rPr>
                <w:rFonts w:ascii="Times New Roman" w:hAnsi="Times New Roman"/>
                <w:bCs/>
                <w:i/>
                <w:sz w:val="20"/>
              </w:rPr>
              <w:t>29-42-M/01</w:t>
            </w:r>
          </w:p>
        </w:tc>
        <w:tc>
          <w:tcPr>
            <w:tcW w:w="1010" w:type="dxa"/>
            <w:tcBorders>
              <w:top w:val="double" w:sz="4" w:space="0" w:color="auto"/>
              <w:left w:val="single" w:sz="6" w:space="0" w:color="auto"/>
              <w:bottom w:val="single" w:sz="6" w:space="0" w:color="auto"/>
              <w:right w:val="single" w:sz="6" w:space="0" w:color="auto"/>
            </w:tcBorders>
            <w:shd w:val="clear" w:color="auto" w:fill="DBE5F1"/>
          </w:tcPr>
          <w:p w14:paraId="453C3CE4" w14:textId="5DA4376C" w:rsidR="00341DE8" w:rsidRPr="00ED72C2" w:rsidRDefault="00ED72C2" w:rsidP="0064446A">
            <w:pPr>
              <w:spacing w:before="240"/>
              <w:jc w:val="center"/>
              <w:rPr>
                <w:rFonts w:ascii="Times New Roman" w:hAnsi="Times New Roman"/>
                <w:bCs/>
                <w:i/>
                <w:sz w:val="22"/>
                <w:szCs w:val="22"/>
              </w:rPr>
            </w:pPr>
            <w:r>
              <w:rPr>
                <w:rFonts w:ascii="Times New Roman" w:hAnsi="Times New Roman"/>
                <w:bCs/>
                <w:i/>
                <w:sz w:val="22"/>
                <w:szCs w:val="22"/>
              </w:rPr>
              <w:t>51</w:t>
            </w:r>
          </w:p>
        </w:tc>
        <w:tc>
          <w:tcPr>
            <w:tcW w:w="2268" w:type="dxa"/>
            <w:tcBorders>
              <w:top w:val="double" w:sz="4" w:space="0" w:color="auto"/>
              <w:left w:val="single" w:sz="6" w:space="0" w:color="auto"/>
              <w:bottom w:val="single" w:sz="6" w:space="0" w:color="auto"/>
              <w:right w:val="double" w:sz="4" w:space="0" w:color="auto"/>
            </w:tcBorders>
            <w:shd w:val="clear" w:color="auto" w:fill="DBE5F1"/>
          </w:tcPr>
          <w:p w14:paraId="32F8CE7F" w14:textId="77777777" w:rsidR="00341DE8" w:rsidRPr="00ED72C2" w:rsidRDefault="007650A1" w:rsidP="00D77616">
            <w:pPr>
              <w:spacing w:before="240"/>
              <w:jc w:val="center"/>
              <w:rPr>
                <w:rFonts w:ascii="Times New Roman" w:hAnsi="Times New Roman"/>
                <w:bCs/>
                <w:i/>
                <w:sz w:val="22"/>
                <w:szCs w:val="22"/>
              </w:rPr>
            </w:pPr>
            <w:r w:rsidRPr="00ED72C2">
              <w:rPr>
                <w:rFonts w:ascii="Times New Roman" w:hAnsi="Times New Roman"/>
                <w:bCs/>
                <w:i/>
                <w:sz w:val="22"/>
                <w:szCs w:val="22"/>
              </w:rPr>
              <w:t>7</w:t>
            </w:r>
          </w:p>
        </w:tc>
      </w:tr>
      <w:tr w:rsidR="00341DE8" w14:paraId="087779AB" w14:textId="77777777" w:rsidTr="00C45D06">
        <w:trPr>
          <w:trHeight w:val="537"/>
        </w:trPr>
        <w:tc>
          <w:tcPr>
            <w:tcW w:w="2694" w:type="dxa"/>
            <w:tcBorders>
              <w:top w:val="single" w:sz="6" w:space="0" w:color="auto"/>
              <w:left w:val="double" w:sz="4" w:space="0" w:color="auto"/>
              <w:bottom w:val="double" w:sz="4" w:space="0" w:color="auto"/>
              <w:right w:val="single" w:sz="6" w:space="0" w:color="auto"/>
            </w:tcBorders>
            <w:shd w:val="clear" w:color="auto" w:fill="DBE5F1"/>
            <w:vAlign w:val="center"/>
          </w:tcPr>
          <w:p w14:paraId="15D9A34F" w14:textId="77777777" w:rsidR="00341DE8" w:rsidRPr="00ED72C2" w:rsidRDefault="00341DE8" w:rsidP="008024D1">
            <w:pPr>
              <w:spacing w:before="100" w:beforeAutospacing="1" w:after="100" w:afterAutospacing="1"/>
              <w:jc w:val="center"/>
              <w:rPr>
                <w:rFonts w:ascii="Times New Roman" w:hAnsi="Times New Roman"/>
                <w:bCs/>
                <w:i/>
                <w:sz w:val="20"/>
              </w:rPr>
            </w:pPr>
            <w:r w:rsidRPr="00ED72C2">
              <w:rPr>
                <w:rFonts w:ascii="Times New Roman" w:hAnsi="Times New Roman"/>
                <w:bCs/>
                <w:i/>
                <w:sz w:val="20"/>
              </w:rPr>
              <w:t>TECHNOLOGIE POTRAVIN</w:t>
            </w:r>
          </w:p>
        </w:tc>
        <w:tc>
          <w:tcPr>
            <w:tcW w:w="1134" w:type="dxa"/>
            <w:vMerge/>
            <w:tcBorders>
              <w:top w:val="single" w:sz="6" w:space="0" w:color="auto"/>
              <w:left w:val="single" w:sz="6" w:space="0" w:color="auto"/>
              <w:bottom w:val="double" w:sz="4" w:space="0" w:color="auto"/>
              <w:right w:val="single" w:sz="6" w:space="0" w:color="auto"/>
            </w:tcBorders>
            <w:shd w:val="clear" w:color="auto" w:fill="DBE5F1"/>
            <w:vAlign w:val="center"/>
          </w:tcPr>
          <w:p w14:paraId="595AD10F" w14:textId="77777777" w:rsidR="00341DE8" w:rsidRPr="00ED72C2" w:rsidRDefault="00341DE8" w:rsidP="008024D1">
            <w:pPr>
              <w:tabs>
                <w:tab w:val="left" w:pos="72"/>
              </w:tabs>
              <w:spacing w:before="100" w:beforeAutospacing="1" w:after="100" w:afterAutospacing="1"/>
              <w:ind w:right="-49"/>
              <w:jc w:val="center"/>
              <w:rPr>
                <w:rFonts w:ascii="Times New Roman" w:hAnsi="Times New Roman"/>
                <w:bCs/>
                <w:i/>
                <w:sz w:val="20"/>
              </w:rPr>
            </w:pPr>
          </w:p>
        </w:tc>
        <w:tc>
          <w:tcPr>
            <w:tcW w:w="1541" w:type="dxa"/>
            <w:tcBorders>
              <w:top w:val="single" w:sz="6" w:space="0" w:color="auto"/>
              <w:left w:val="single" w:sz="6" w:space="0" w:color="auto"/>
              <w:bottom w:val="double" w:sz="4" w:space="0" w:color="auto"/>
              <w:right w:val="single" w:sz="6" w:space="0" w:color="auto"/>
            </w:tcBorders>
            <w:shd w:val="clear" w:color="auto" w:fill="DBE5F1"/>
          </w:tcPr>
          <w:p w14:paraId="0C13119B" w14:textId="77777777" w:rsidR="00341DE8" w:rsidRPr="00ED72C2" w:rsidRDefault="00341DE8" w:rsidP="008024D1">
            <w:pPr>
              <w:spacing w:before="240"/>
              <w:jc w:val="center"/>
              <w:rPr>
                <w:rFonts w:ascii="Times New Roman" w:hAnsi="Times New Roman"/>
                <w:bCs/>
                <w:i/>
                <w:sz w:val="20"/>
              </w:rPr>
            </w:pPr>
            <w:r w:rsidRPr="00ED72C2">
              <w:rPr>
                <w:rFonts w:ascii="Times New Roman" w:hAnsi="Times New Roman"/>
                <w:bCs/>
                <w:i/>
                <w:sz w:val="20"/>
              </w:rPr>
              <w:t>29-41-M/01</w:t>
            </w:r>
          </w:p>
        </w:tc>
        <w:tc>
          <w:tcPr>
            <w:tcW w:w="1010" w:type="dxa"/>
            <w:tcBorders>
              <w:top w:val="single" w:sz="6" w:space="0" w:color="auto"/>
              <w:left w:val="single" w:sz="6" w:space="0" w:color="auto"/>
              <w:bottom w:val="double" w:sz="4" w:space="0" w:color="auto"/>
              <w:right w:val="single" w:sz="6" w:space="0" w:color="auto"/>
            </w:tcBorders>
            <w:shd w:val="clear" w:color="auto" w:fill="DBE5F1"/>
          </w:tcPr>
          <w:p w14:paraId="52972307" w14:textId="77777777" w:rsidR="00341DE8" w:rsidRPr="00ED72C2" w:rsidRDefault="00453775" w:rsidP="004721CE">
            <w:pPr>
              <w:spacing w:before="240"/>
              <w:jc w:val="center"/>
              <w:rPr>
                <w:rFonts w:ascii="Times New Roman" w:hAnsi="Times New Roman"/>
                <w:bCs/>
                <w:i/>
                <w:sz w:val="22"/>
                <w:szCs w:val="22"/>
              </w:rPr>
            </w:pPr>
            <w:r w:rsidRPr="00ED72C2">
              <w:rPr>
                <w:rFonts w:ascii="Times New Roman" w:hAnsi="Times New Roman"/>
                <w:bCs/>
                <w:i/>
                <w:sz w:val="22"/>
                <w:szCs w:val="22"/>
              </w:rPr>
              <w:t>29</w:t>
            </w:r>
          </w:p>
        </w:tc>
        <w:tc>
          <w:tcPr>
            <w:tcW w:w="2268" w:type="dxa"/>
            <w:tcBorders>
              <w:top w:val="single" w:sz="6" w:space="0" w:color="auto"/>
              <w:left w:val="single" w:sz="6" w:space="0" w:color="auto"/>
              <w:bottom w:val="double" w:sz="4" w:space="0" w:color="auto"/>
              <w:right w:val="double" w:sz="4" w:space="0" w:color="auto"/>
            </w:tcBorders>
            <w:shd w:val="clear" w:color="auto" w:fill="DBE5F1"/>
          </w:tcPr>
          <w:p w14:paraId="0B279478" w14:textId="77777777" w:rsidR="00341DE8" w:rsidRPr="00ED72C2" w:rsidRDefault="00880472" w:rsidP="008024D1">
            <w:pPr>
              <w:spacing w:before="240"/>
              <w:jc w:val="center"/>
              <w:rPr>
                <w:rFonts w:ascii="Times New Roman" w:hAnsi="Times New Roman"/>
                <w:bCs/>
                <w:i/>
                <w:sz w:val="22"/>
                <w:szCs w:val="22"/>
              </w:rPr>
            </w:pPr>
            <w:r w:rsidRPr="00ED72C2">
              <w:rPr>
                <w:rFonts w:ascii="Times New Roman" w:hAnsi="Times New Roman"/>
                <w:bCs/>
                <w:i/>
                <w:sz w:val="22"/>
                <w:szCs w:val="22"/>
              </w:rPr>
              <w:t>6</w:t>
            </w:r>
          </w:p>
        </w:tc>
      </w:tr>
      <w:tr w:rsidR="00341DE8" w14:paraId="7BAF86DD" w14:textId="77777777" w:rsidTr="00C45D06">
        <w:trPr>
          <w:trHeight w:val="225"/>
        </w:trPr>
        <w:tc>
          <w:tcPr>
            <w:tcW w:w="5369" w:type="dxa"/>
            <w:gridSpan w:val="3"/>
            <w:tcBorders>
              <w:top w:val="double" w:sz="4" w:space="0" w:color="auto"/>
              <w:left w:val="double" w:sz="4" w:space="0" w:color="auto"/>
              <w:bottom w:val="double" w:sz="4" w:space="0" w:color="auto"/>
              <w:right w:val="single" w:sz="6" w:space="0" w:color="auto"/>
            </w:tcBorders>
            <w:shd w:val="clear" w:color="auto" w:fill="8DB3E2"/>
            <w:vAlign w:val="center"/>
          </w:tcPr>
          <w:p w14:paraId="6A833FD4" w14:textId="77777777" w:rsidR="00341DE8" w:rsidRPr="00ED72C2" w:rsidRDefault="00341DE8" w:rsidP="00E01A15">
            <w:pPr>
              <w:spacing w:before="100" w:beforeAutospacing="1" w:after="100" w:afterAutospacing="1"/>
              <w:rPr>
                <w:rFonts w:ascii="Times New Roman" w:hAnsi="Times New Roman"/>
                <w:bCs/>
                <w:i/>
                <w:sz w:val="20"/>
              </w:rPr>
            </w:pPr>
            <w:r w:rsidRPr="00ED72C2">
              <w:rPr>
                <w:rFonts w:ascii="Times New Roman" w:hAnsi="Times New Roman"/>
                <w:b/>
                <w:bCs/>
                <w:i/>
                <w:sz w:val="20"/>
              </w:rPr>
              <w:t>C E L K E M   SOŠ :</w:t>
            </w:r>
          </w:p>
        </w:tc>
        <w:tc>
          <w:tcPr>
            <w:tcW w:w="1010" w:type="dxa"/>
            <w:tcBorders>
              <w:top w:val="double" w:sz="4" w:space="0" w:color="auto"/>
              <w:left w:val="single" w:sz="6" w:space="0" w:color="auto"/>
              <w:bottom w:val="double" w:sz="4" w:space="0" w:color="auto"/>
              <w:right w:val="single" w:sz="6" w:space="0" w:color="auto"/>
            </w:tcBorders>
            <w:shd w:val="clear" w:color="auto" w:fill="8DB3E2"/>
            <w:vAlign w:val="center"/>
          </w:tcPr>
          <w:p w14:paraId="48349663" w14:textId="723848D3" w:rsidR="00341DE8" w:rsidRPr="00ED72C2" w:rsidRDefault="00ED72C2" w:rsidP="00E01A15">
            <w:pPr>
              <w:spacing w:before="100" w:beforeAutospacing="1" w:after="100" w:afterAutospacing="1"/>
              <w:jc w:val="center"/>
              <w:rPr>
                <w:rFonts w:ascii="Times New Roman" w:hAnsi="Times New Roman"/>
                <w:b/>
                <w:bCs/>
                <w:i/>
                <w:sz w:val="22"/>
                <w:szCs w:val="22"/>
              </w:rPr>
            </w:pPr>
            <w:r>
              <w:rPr>
                <w:rFonts w:ascii="Times New Roman" w:hAnsi="Times New Roman"/>
                <w:b/>
                <w:bCs/>
                <w:i/>
                <w:sz w:val="22"/>
                <w:szCs w:val="22"/>
              </w:rPr>
              <w:t>80</w:t>
            </w:r>
          </w:p>
        </w:tc>
        <w:tc>
          <w:tcPr>
            <w:tcW w:w="2268" w:type="dxa"/>
            <w:tcBorders>
              <w:top w:val="double" w:sz="4" w:space="0" w:color="auto"/>
              <w:left w:val="single" w:sz="6" w:space="0" w:color="auto"/>
              <w:bottom w:val="double" w:sz="4" w:space="0" w:color="auto"/>
              <w:right w:val="double" w:sz="4" w:space="0" w:color="auto"/>
            </w:tcBorders>
            <w:shd w:val="clear" w:color="auto" w:fill="8DB3E2"/>
            <w:vAlign w:val="center"/>
          </w:tcPr>
          <w:p w14:paraId="247A1CCC" w14:textId="77777777" w:rsidR="00341DE8" w:rsidRPr="00ED72C2" w:rsidRDefault="00341DE8" w:rsidP="00C24DAB">
            <w:pPr>
              <w:spacing w:before="100" w:beforeAutospacing="1" w:after="100" w:afterAutospacing="1"/>
              <w:jc w:val="center"/>
              <w:rPr>
                <w:rFonts w:ascii="Times New Roman" w:hAnsi="Times New Roman"/>
                <w:bCs/>
                <w:i/>
                <w:sz w:val="22"/>
                <w:szCs w:val="22"/>
              </w:rPr>
            </w:pPr>
          </w:p>
        </w:tc>
      </w:tr>
      <w:tr w:rsidR="00341DE8" w14:paraId="4C00AE6E" w14:textId="77777777" w:rsidTr="00C45D06">
        <w:trPr>
          <w:trHeight w:val="485"/>
        </w:trPr>
        <w:tc>
          <w:tcPr>
            <w:tcW w:w="2694" w:type="dxa"/>
            <w:tcBorders>
              <w:top w:val="double" w:sz="4" w:space="0" w:color="auto"/>
              <w:left w:val="double" w:sz="4" w:space="0" w:color="auto"/>
              <w:bottom w:val="single" w:sz="6" w:space="0" w:color="auto"/>
              <w:right w:val="single" w:sz="6" w:space="0" w:color="auto"/>
            </w:tcBorders>
            <w:shd w:val="clear" w:color="auto" w:fill="DBE5F1"/>
            <w:vAlign w:val="center"/>
          </w:tcPr>
          <w:p w14:paraId="17D5B470" w14:textId="77777777" w:rsidR="00341DE8" w:rsidRPr="00ED72C2" w:rsidRDefault="00341DE8" w:rsidP="001733FD">
            <w:pPr>
              <w:spacing w:before="100" w:beforeAutospacing="1" w:after="100" w:afterAutospacing="1"/>
              <w:jc w:val="center"/>
              <w:rPr>
                <w:rFonts w:ascii="Times New Roman" w:hAnsi="Times New Roman"/>
                <w:bCs/>
                <w:i/>
                <w:sz w:val="20"/>
              </w:rPr>
            </w:pPr>
            <w:r w:rsidRPr="00ED72C2">
              <w:rPr>
                <w:rFonts w:ascii="Times New Roman" w:hAnsi="Times New Roman"/>
                <w:bCs/>
                <w:i/>
                <w:sz w:val="20"/>
              </w:rPr>
              <w:t>TECHNOLOGIE A HYGIENA POTRAVIN- DE</w:t>
            </w:r>
          </w:p>
        </w:tc>
        <w:tc>
          <w:tcPr>
            <w:tcW w:w="1134" w:type="dxa"/>
            <w:vMerge w:val="restart"/>
            <w:tcBorders>
              <w:top w:val="double" w:sz="4" w:space="0" w:color="auto"/>
              <w:left w:val="single" w:sz="6" w:space="0" w:color="auto"/>
              <w:right w:val="single" w:sz="6" w:space="0" w:color="auto"/>
            </w:tcBorders>
            <w:shd w:val="clear" w:color="auto" w:fill="DBE5F1"/>
            <w:vAlign w:val="center"/>
          </w:tcPr>
          <w:p w14:paraId="7C77F2BE" w14:textId="77777777" w:rsidR="00341DE8" w:rsidRPr="00ED72C2" w:rsidRDefault="00341DE8" w:rsidP="00E01A15">
            <w:pPr>
              <w:tabs>
                <w:tab w:val="left" w:pos="72"/>
              </w:tabs>
              <w:ind w:right="-51"/>
              <w:jc w:val="center"/>
              <w:rPr>
                <w:rFonts w:ascii="Times New Roman" w:hAnsi="Times New Roman"/>
                <w:b/>
                <w:bCs/>
                <w:i/>
                <w:sz w:val="20"/>
              </w:rPr>
            </w:pPr>
            <w:r w:rsidRPr="00ED72C2">
              <w:rPr>
                <w:rFonts w:ascii="Times New Roman" w:hAnsi="Times New Roman"/>
                <w:b/>
                <w:bCs/>
                <w:i/>
                <w:sz w:val="20"/>
              </w:rPr>
              <w:t>VOŠP</w:t>
            </w:r>
          </w:p>
        </w:tc>
        <w:tc>
          <w:tcPr>
            <w:tcW w:w="1541" w:type="dxa"/>
            <w:tcBorders>
              <w:top w:val="double" w:sz="4" w:space="0" w:color="auto"/>
              <w:left w:val="single" w:sz="6" w:space="0" w:color="auto"/>
              <w:bottom w:val="single" w:sz="6" w:space="0" w:color="auto"/>
              <w:right w:val="single" w:sz="6" w:space="0" w:color="auto"/>
            </w:tcBorders>
            <w:shd w:val="clear" w:color="auto" w:fill="DBE5F1"/>
          </w:tcPr>
          <w:p w14:paraId="20A85CDC" w14:textId="77777777" w:rsidR="00341DE8" w:rsidRPr="00ED72C2" w:rsidRDefault="00341DE8" w:rsidP="008024D1">
            <w:pPr>
              <w:spacing w:before="240"/>
              <w:jc w:val="center"/>
              <w:rPr>
                <w:rFonts w:ascii="Times New Roman" w:hAnsi="Times New Roman"/>
                <w:bCs/>
                <w:i/>
                <w:sz w:val="20"/>
              </w:rPr>
            </w:pPr>
            <w:r w:rsidRPr="00ED72C2">
              <w:rPr>
                <w:rFonts w:ascii="Times New Roman" w:hAnsi="Times New Roman"/>
                <w:bCs/>
                <w:i/>
                <w:sz w:val="20"/>
              </w:rPr>
              <w:t>29-41-N/03</w:t>
            </w:r>
          </w:p>
        </w:tc>
        <w:tc>
          <w:tcPr>
            <w:tcW w:w="1010" w:type="dxa"/>
            <w:tcBorders>
              <w:top w:val="double" w:sz="4" w:space="0" w:color="auto"/>
              <w:left w:val="single" w:sz="6" w:space="0" w:color="auto"/>
              <w:bottom w:val="single" w:sz="6" w:space="0" w:color="auto"/>
              <w:right w:val="single" w:sz="6" w:space="0" w:color="auto"/>
            </w:tcBorders>
            <w:shd w:val="clear" w:color="auto" w:fill="DBE5F1"/>
          </w:tcPr>
          <w:p w14:paraId="75FF24E2" w14:textId="6F749EF8" w:rsidR="00341DE8" w:rsidRPr="00ED72C2" w:rsidRDefault="00ED72C2" w:rsidP="00C24DAB">
            <w:pPr>
              <w:spacing w:before="240"/>
              <w:jc w:val="center"/>
              <w:rPr>
                <w:rFonts w:ascii="Times New Roman" w:hAnsi="Times New Roman"/>
                <w:bCs/>
                <w:i/>
                <w:sz w:val="22"/>
                <w:szCs w:val="22"/>
              </w:rPr>
            </w:pPr>
            <w:r>
              <w:rPr>
                <w:rFonts w:ascii="Times New Roman" w:hAnsi="Times New Roman"/>
                <w:bCs/>
                <w:i/>
                <w:sz w:val="22"/>
                <w:szCs w:val="22"/>
              </w:rPr>
              <w:t>15</w:t>
            </w:r>
          </w:p>
        </w:tc>
        <w:tc>
          <w:tcPr>
            <w:tcW w:w="2268" w:type="dxa"/>
            <w:tcBorders>
              <w:top w:val="double" w:sz="4" w:space="0" w:color="auto"/>
              <w:left w:val="single" w:sz="6" w:space="0" w:color="auto"/>
              <w:bottom w:val="single" w:sz="6" w:space="0" w:color="auto"/>
              <w:right w:val="double" w:sz="4" w:space="0" w:color="auto"/>
            </w:tcBorders>
            <w:shd w:val="clear" w:color="auto" w:fill="DBE5F1"/>
          </w:tcPr>
          <w:p w14:paraId="5836DE72" w14:textId="77777777" w:rsidR="00341DE8" w:rsidRPr="00B56A58" w:rsidRDefault="004E5DCB" w:rsidP="008024D1">
            <w:pPr>
              <w:spacing w:before="240"/>
              <w:jc w:val="center"/>
              <w:rPr>
                <w:rFonts w:ascii="Times New Roman" w:hAnsi="Times New Roman"/>
                <w:bCs/>
                <w:i/>
                <w:sz w:val="22"/>
                <w:szCs w:val="22"/>
              </w:rPr>
            </w:pPr>
            <w:r w:rsidRPr="00B56A58">
              <w:rPr>
                <w:rFonts w:ascii="Times New Roman" w:hAnsi="Times New Roman"/>
                <w:bCs/>
                <w:i/>
                <w:sz w:val="22"/>
                <w:szCs w:val="22"/>
              </w:rPr>
              <w:t>5</w:t>
            </w:r>
          </w:p>
        </w:tc>
      </w:tr>
      <w:tr w:rsidR="00341DE8" w14:paraId="73279FA3" w14:textId="77777777" w:rsidTr="00C45D06">
        <w:trPr>
          <w:trHeight w:val="485"/>
        </w:trPr>
        <w:tc>
          <w:tcPr>
            <w:tcW w:w="2694" w:type="dxa"/>
            <w:tcBorders>
              <w:top w:val="single" w:sz="6" w:space="0" w:color="auto"/>
              <w:left w:val="double" w:sz="4" w:space="0" w:color="auto"/>
              <w:bottom w:val="single" w:sz="6" w:space="0" w:color="auto"/>
              <w:right w:val="single" w:sz="6" w:space="0" w:color="auto"/>
            </w:tcBorders>
            <w:shd w:val="clear" w:color="auto" w:fill="DBE5F1"/>
            <w:vAlign w:val="center"/>
          </w:tcPr>
          <w:p w14:paraId="513084D5" w14:textId="77777777" w:rsidR="00341DE8" w:rsidRPr="00ED72C2" w:rsidRDefault="00341DE8" w:rsidP="001733FD">
            <w:pPr>
              <w:spacing w:before="100" w:beforeAutospacing="1" w:after="100" w:afterAutospacing="1"/>
              <w:jc w:val="center"/>
              <w:rPr>
                <w:rFonts w:ascii="Times New Roman" w:hAnsi="Times New Roman"/>
                <w:bCs/>
                <w:i/>
                <w:sz w:val="20"/>
              </w:rPr>
            </w:pPr>
            <w:r w:rsidRPr="00ED72C2">
              <w:rPr>
                <w:rFonts w:ascii="Times New Roman" w:hAnsi="Times New Roman"/>
                <w:bCs/>
                <w:i/>
                <w:sz w:val="20"/>
              </w:rPr>
              <w:t>TECHNOLOGIE A HYGIENA POTRAVIN - KS</w:t>
            </w:r>
          </w:p>
        </w:tc>
        <w:tc>
          <w:tcPr>
            <w:tcW w:w="1134" w:type="dxa"/>
            <w:vMerge/>
            <w:tcBorders>
              <w:left w:val="single" w:sz="6" w:space="0" w:color="auto"/>
              <w:right w:val="single" w:sz="6" w:space="0" w:color="auto"/>
            </w:tcBorders>
            <w:shd w:val="clear" w:color="auto" w:fill="DBE5F1"/>
            <w:vAlign w:val="center"/>
          </w:tcPr>
          <w:p w14:paraId="4D64B52C" w14:textId="77777777" w:rsidR="00341DE8" w:rsidRPr="00ED72C2" w:rsidRDefault="00341DE8" w:rsidP="00E01A15">
            <w:pPr>
              <w:tabs>
                <w:tab w:val="left" w:pos="72"/>
              </w:tabs>
              <w:ind w:right="-51"/>
              <w:jc w:val="center"/>
              <w:rPr>
                <w:rFonts w:ascii="Times New Roman" w:hAnsi="Times New Roman"/>
                <w:b/>
                <w:bCs/>
                <w:i/>
                <w:sz w:val="20"/>
              </w:rPr>
            </w:pPr>
          </w:p>
        </w:tc>
        <w:tc>
          <w:tcPr>
            <w:tcW w:w="1541" w:type="dxa"/>
            <w:tcBorders>
              <w:top w:val="single" w:sz="6" w:space="0" w:color="auto"/>
              <w:left w:val="single" w:sz="6" w:space="0" w:color="auto"/>
              <w:bottom w:val="single" w:sz="6" w:space="0" w:color="auto"/>
              <w:right w:val="single" w:sz="6" w:space="0" w:color="auto"/>
            </w:tcBorders>
            <w:shd w:val="clear" w:color="auto" w:fill="DBE5F1"/>
          </w:tcPr>
          <w:p w14:paraId="2B873200" w14:textId="77777777" w:rsidR="00341DE8" w:rsidRPr="00ED72C2" w:rsidRDefault="00341DE8" w:rsidP="008024D1">
            <w:pPr>
              <w:spacing w:before="240"/>
              <w:jc w:val="center"/>
              <w:rPr>
                <w:rFonts w:ascii="Times New Roman" w:hAnsi="Times New Roman"/>
                <w:bCs/>
                <w:i/>
                <w:sz w:val="20"/>
              </w:rPr>
            </w:pPr>
            <w:r w:rsidRPr="00ED72C2">
              <w:rPr>
                <w:rFonts w:ascii="Times New Roman" w:hAnsi="Times New Roman"/>
                <w:bCs/>
                <w:i/>
                <w:sz w:val="20"/>
              </w:rPr>
              <w:t>29-41-N/03</w:t>
            </w:r>
          </w:p>
        </w:tc>
        <w:tc>
          <w:tcPr>
            <w:tcW w:w="1010" w:type="dxa"/>
            <w:tcBorders>
              <w:top w:val="single" w:sz="6" w:space="0" w:color="auto"/>
              <w:left w:val="single" w:sz="6" w:space="0" w:color="auto"/>
              <w:bottom w:val="single" w:sz="6" w:space="0" w:color="auto"/>
              <w:right w:val="single" w:sz="6" w:space="0" w:color="auto"/>
            </w:tcBorders>
            <w:shd w:val="clear" w:color="auto" w:fill="DBE5F1"/>
          </w:tcPr>
          <w:p w14:paraId="7C95FBBE" w14:textId="67EC7195" w:rsidR="00341DE8" w:rsidRPr="00ED72C2" w:rsidRDefault="00C45D06" w:rsidP="00C24DAB">
            <w:pPr>
              <w:spacing w:before="240"/>
              <w:jc w:val="center"/>
              <w:rPr>
                <w:rFonts w:ascii="Times New Roman" w:hAnsi="Times New Roman"/>
                <w:bCs/>
                <w:i/>
                <w:sz w:val="22"/>
                <w:szCs w:val="22"/>
              </w:rPr>
            </w:pPr>
            <w:r w:rsidRPr="00ED72C2">
              <w:rPr>
                <w:rFonts w:ascii="Times New Roman" w:hAnsi="Times New Roman"/>
                <w:bCs/>
                <w:i/>
                <w:sz w:val="22"/>
                <w:szCs w:val="22"/>
              </w:rPr>
              <w:t>2</w:t>
            </w:r>
            <w:r w:rsidR="00ED72C2">
              <w:rPr>
                <w:rFonts w:ascii="Times New Roman" w:hAnsi="Times New Roman"/>
                <w:bCs/>
                <w:i/>
                <w:sz w:val="22"/>
                <w:szCs w:val="22"/>
              </w:rPr>
              <w:t>5</w:t>
            </w:r>
          </w:p>
        </w:tc>
        <w:tc>
          <w:tcPr>
            <w:tcW w:w="2268" w:type="dxa"/>
            <w:tcBorders>
              <w:top w:val="single" w:sz="6" w:space="0" w:color="auto"/>
              <w:left w:val="single" w:sz="6" w:space="0" w:color="auto"/>
              <w:bottom w:val="single" w:sz="6" w:space="0" w:color="auto"/>
              <w:right w:val="double" w:sz="4" w:space="0" w:color="auto"/>
            </w:tcBorders>
            <w:shd w:val="clear" w:color="auto" w:fill="DBE5F1"/>
          </w:tcPr>
          <w:p w14:paraId="20E7AEBF" w14:textId="77777777" w:rsidR="00341DE8" w:rsidRPr="00B56A58" w:rsidRDefault="004E5DCB" w:rsidP="008024D1">
            <w:pPr>
              <w:spacing w:before="240"/>
              <w:jc w:val="center"/>
              <w:rPr>
                <w:rFonts w:ascii="Times New Roman" w:hAnsi="Times New Roman"/>
                <w:bCs/>
                <w:i/>
                <w:sz w:val="22"/>
                <w:szCs w:val="22"/>
              </w:rPr>
            </w:pPr>
            <w:r w:rsidRPr="00B56A58">
              <w:rPr>
                <w:rFonts w:ascii="Times New Roman" w:hAnsi="Times New Roman"/>
                <w:bCs/>
                <w:i/>
                <w:sz w:val="22"/>
                <w:szCs w:val="22"/>
              </w:rPr>
              <w:t>0</w:t>
            </w:r>
          </w:p>
        </w:tc>
      </w:tr>
      <w:tr w:rsidR="00341DE8" w14:paraId="09588A15" w14:textId="77777777" w:rsidTr="00C45D06">
        <w:trPr>
          <w:trHeight w:val="225"/>
        </w:trPr>
        <w:tc>
          <w:tcPr>
            <w:tcW w:w="5369" w:type="dxa"/>
            <w:gridSpan w:val="3"/>
            <w:tcBorders>
              <w:top w:val="double" w:sz="4" w:space="0" w:color="auto"/>
              <w:left w:val="double" w:sz="4" w:space="0" w:color="auto"/>
              <w:bottom w:val="double" w:sz="4" w:space="0" w:color="auto"/>
              <w:right w:val="single" w:sz="6" w:space="0" w:color="auto"/>
            </w:tcBorders>
            <w:shd w:val="clear" w:color="auto" w:fill="8DB3E2"/>
            <w:vAlign w:val="center"/>
          </w:tcPr>
          <w:p w14:paraId="522430A4" w14:textId="77777777" w:rsidR="00341DE8" w:rsidRPr="00ED72C2" w:rsidRDefault="00341DE8" w:rsidP="00E01A15">
            <w:pPr>
              <w:spacing w:before="100" w:beforeAutospacing="1" w:after="100" w:afterAutospacing="1"/>
              <w:rPr>
                <w:rFonts w:ascii="Times New Roman" w:hAnsi="Times New Roman"/>
                <w:bCs/>
                <w:i/>
                <w:sz w:val="20"/>
              </w:rPr>
            </w:pPr>
            <w:r w:rsidRPr="00ED72C2">
              <w:rPr>
                <w:rFonts w:ascii="Times New Roman" w:hAnsi="Times New Roman"/>
                <w:b/>
                <w:bCs/>
                <w:i/>
                <w:sz w:val="20"/>
              </w:rPr>
              <w:t>C E L K E M   VOŠ :</w:t>
            </w:r>
          </w:p>
        </w:tc>
        <w:tc>
          <w:tcPr>
            <w:tcW w:w="1010" w:type="dxa"/>
            <w:tcBorders>
              <w:top w:val="double" w:sz="4" w:space="0" w:color="auto"/>
              <w:left w:val="single" w:sz="6" w:space="0" w:color="auto"/>
              <w:bottom w:val="double" w:sz="4" w:space="0" w:color="auto"/>
              <w:right w:val="single" w:sz="6" w:space="0" w:color="auto"/>
            </w:tcBorders>
            <w:shd w:val="clear" w:color="auto" w:fill="8DB3E2"/>
            <w:vAlign w:val="center"/>
          </w:tcPr>
          <w:p w14:paraId="516AEA4E" w14:textId="77777777" w:rsidR="00341DE8" w:rsidRPr="00ED72C2" w:rsidRDefault="00453775" w:rsidP="00E01A15">
            <w:pPr>
              <w:spacing w:before="100" w:beforeAutospacing="1" w:after="100" w:afterAutospacing="1"/>
              <w:jc w:val="center"/>
              <w:rPr>
                <w:rFonts w:ascii="Times New Roman" w:hAnsi="Times New Roman"/>
                <w:b/>
                <w:bCs/>
                <w:i/>
                <w:sz w:val="22"/>
                <w:szCs w:val="22"/>
              </w:rPr>
            </w:pPr>
            <w:r w:rsidRPr="00ED72C2">
              <w:rPr>
                <w:rFonts w:ascii="Times New Roman" w:hAnsi="Times New Roman"/>
                <w:b/>
                <w:bCs/>
                <w:i/>
                <w:sz w:val="22"/>
                <w:szCs w:val="22"/>
              </w:rPr>
              <w:t>40</w:t>
            </w:r>
          </w:p>
        </w:tc>
        <w:tc>
          <w:tcPr>
            <w:tcW w:w="2268" w:type="dxa"/>
            <w:tcBorders>
              <w:top w:val="double" w:sz="4" w:space="0" w:color="auto"/>
              <w:left w:val="single" w:sz="6" w:space="0" w:color="auto"/>
              <w:bottom w:val="double" w:sz="4" w:space="0" w:color="auto"/>
              <w:right w:val="double" w:sz="4" w:space="0" w:color="auto"/>
            </w:tcBorders>
            <w:shd w:val="clear" w:color="auto" w:fill="8DB3E2"/>
            <w:vAlign w:val="center"/>
          </w:tcPr>
          <w:p w14:paraId="0DAB8D4D" w14:textId="77777777" w:rsidR="00341DE8" w:rsidRPr="00ED72C2" w:rsidRDefault="00341DE8" w:rsidP="00C24DAB">
            <w:pPr>
              <w:spacing w:before="100" w:beforeAutospacing="1" w:after="100" w:afterAutospacing="1"/>
              <w:jc w:val="center"/>
              <w:rPr>
                <w:rFonts w:ascii="Times New Roman" w:hAnsi="Times New Roman"/>
                <w:b/>
                <w:bCs/>
                <w:i/>
                <w:sz w:val="22"/>
                <w:szCs w:val="22"/>
              </w:rPr>
            </w:pPr>
          </w:p>
        </w:tc>
      </w:tr>
      <w:tr w:rsidR="004721CE" w14:paraId="71B1B269" w14:textId="77777777" w:rsidTr="00C45D06">
        <w:trPr>
          <w:trHeight w:val="225"/>
        </w:trPr>
        <w:tc>
          <w:tcPr>
            <w:tcW w:w="5369" w:type="dxa"/>
            <w:gridSpan w:val="3"/>
            <w:tcBorders>
              <w:top w:val="double" w:sz="4" w:space="0" w:color="auto"/>
              <w:left w:val="double" w:sz="4" w:space="0" w:color="auto"/>
              <w:bottom w:val="double" w:sz="4" w:space="0" w:color="auto"/>
              <w:right w:val="single" w:sz="6" w:space="0" w:color="auto"/>
            </w:tcBorders>
            <w:shd w:val="clear" w:color="auto" w:fill="548DD4"/>
            <w:vAlign w:val="center"/>
          </w:tcPr>
          <w:p w14:paraId="24B60991" w14:textId="77777777" w:rsidR="004721CE" w:rsidRPr="00ED72C2" w:rsidRDefault="004721CE" w:rsidP="00E01A15">
            <w:pPr>
              <w:spacing w:before="100" w:beforeAutospacing="1" w:after="100" w:afterAutospacing="1"/>
              <w:rPr>
                <w:rFonts w:ascii="Times New Roman" w:hAnsi="Times New Roman"/>
                <w:bCs/>
                <w:i/>
                <w:sz w:val="20"/>
              </w:rPr>
            </w:pPr>
            <w:r w:rsidRPr="00ED72C2">
              <w:rPr>
                <w:rFonts w:ascii="Times New Roman" w:hAnsi="Times New Roman"/>
                <w:b/>
                <w:bCs/>
                <w:i/>
                <w:sz w:val="20"/>
              </w:rPr>
              <w:t>C E L K E M   Š K O L A  :</w:t>
            </w:r>
          </w:p>
        </w:tc>
        <w:tc>
          <w:tcPr>
            <w:tcW w:w="1010" w:type="dxa"/>
            <w:tcBorders>
              <w:top w:val="double" w:sz="4" w:space="0" w:color="auto"/>
              <w:left w:val="single" w:sz="6" w:space="0" w:color="auto"/>
              <w:bottom w:val="double" w:sz="4" w:space="0" w:color="auto"/>
              <w:right w:val="single" w:sz="6" w:space="0" w:color="auto"/>
            </w:tcBorders>
            <w:shd w:val="clear" w:color="auto" w:fill="548DD4"/>
            <w:vAlign w:val="center"/>
          </w:tcPr>
          <w:p w14:paraId="7699D384" w14:textId="5A99DD4E" w:rsidR="004721CE" w:rsidRPr="00ED72C2" w:rsidRDefault="00ED72C2" w:rsidP="00453775">
            <w:pPr>
              <w:spacing w:before="100" w:beforeAutospacing="1" w:after="100" w:afterAutospacing="1"/>
              <w:jc w:val="center"/>
              <w:rPr>
                <w:rFonts w:ascii="Times New Roman" w:hAnsi="Times New Roman"/>
                <w:b/>
                <w:bCs/>
                <w:i/>
                <w:sz w:val="22"/>
                <w:szCs w:val="22"/>
              </w:rPr>
            </w:pPr>
            <w:r>
              <w:rPr>
                <w:rFonts w:ascii="Times New Roman" w:hAnsi="Times New Roman"/>
                <w:b/>
                <w:bCs/>
                <w:i/>
                <w:sz w:val="22"/>
                <w:szCs w:val="22"/>
              </w:rPr>
              <w:t>120</w:t>
            </w:r>
          </w:p>
        </w:tc>
        <w:tc>
          <w:tcPr>
            <w:tcW w:w="2268" w:type="dxa"/>
            <w:tcBorders>
              <w:top w:val="double" w:sz="4" w:space="0" w:color="auto"/>
              <w:left w:val="single" w:sz="6" w:space="0" w:color="auto"/>
              <w:bottom w:val="double" w:sz="4" w:space="0" w:color="auto"/>
              <w:right w:val="double" w:sz="4" w:space="0" w:color="auto"/>
            </w:tcBorders>
            <w:shd w:val="clear" w:color="auto" w:fill="548DD4"/>
            <w:vAlign w:val="center"/>
          </w:tcPr>
          <w:p w14:paraId="065478FA" w14:textId="77777777" w:rsidR="004721CE" w:rsidRPr="00ED72C2" w:rsidRDefault="004721CE" w:rsidP="00E04FD0">
            <w:pPr>
              <w:spacing w:before="100" w:beforeAutospacing="1" w:after="100" w:afterAutospacing="1"/>
              <w:jc w:val="center"/>
              <w:rPr>
                <w:rFonts w:ascii="Times New Roman" w:hAnsi="Times New Roman"/>
                <w:bCs/>
                <w:i/>
                <w:sz w:val="22"/>
                <w:szCs w:val="22"/>
              </w:rPr>
            </w:pPr>
          </w:p>
        </w:tc>
      </w:tr>
    </w:tbl>
    <w:p w14:paraId="49164AB3" w14:textId="77777777" w:rsidR="009860AE" w:rsidRDefault="009860AE" w:rsidP="001E1D6E">
      <w:pPr>
        <w:tabs>
          <w:tab w:val="left" w:pos="360"/>
          <w:tab w:val="left" w:pos="2880"/>
          <w:tab w:val="left" w:pos="7371"/>
          <w:tab w:val="decimal" w:pos="8500"/>
        </w:tabs>
        <w:spacing w:before="320"/>
        <w:ind w:right="-240"/>
        <w:jc w:val="both"/>
        <w:rPr>
          <w:rFonts w:ascii="Times" w:hAnsi="Times"/>
          <w:i/>
          <w:sz w:val="16"/>
          <w:szCs w:val="16"/>
        </w:rPr>
      </w:pPr>
    </w:p>
    <w:p w14:paraId="773C85DF" w14:textId="0402F6D9" w:rsidR="001E1D6E" w:rsidRPr="00ED72C2" w:rsidRDefault="001E1D6E" w:rsidP="001E1D6E">
      <w:pPr>
        <w:tabs>
          <w:tab w:val="left" w:pos="360"/>
          <w:tab w:val="left" w:pos="2880"/>
          <w:tab w:val="left" w:pos="7371"/>
          <w:tab w:val="decimal" w:pos="8500"/>
        </w:tabs>
        <w:spacing w:before="320"/>
        <w:ind w:right="-240"/>
        <w:jc w:val="both"/>
        <w:rPr>
          <w:rFonts w:ascii="Times" w:hAnsi="Times"/>
          <w:b/>
          <w:szCs w:val="24"/>
        </w:rPr>
      </w:pPr>
      <w:r w:rsidRPr="00ED72C2">
        <w:rPr>
          <w:rFonts w:ascii="Times" w:hAnsi="Times"/>
          <w:b/>
          <w:szCs w:val="24"/>
        </w:rPr>
        <w:t xml:space="preserve">Obory </w:t>
      </w:r>
      <w:r w:rsidR="005F7A80" w:rsidRPr="00ED72C2">
        <w:rPr>
          <w:rFonts w:ascii="Times" w:hAnsi="Times"/>
          <w:b/>
          <w:szCs w:val="24"/>
        </w:rPr>
        <w:t>vzdělávání v</w:t>
      </w:r>
      <w:r w:rsidR="00D75E18" w:rsidRPr="00ED72C2">
        <w:rPr>
          <w:rFonts w:ascii="Times" w:hAnsi="Times"/>
          <w:b/>
          <w:szCs w:val="24"/>
        </w:rPr>
        <w:t>e školním roce 20</w:t>
      </w:r>
      <w:r w:rsidR="00ED72C2" w:rsidRPr="00ED72C2">
        <w:rPr>
          <w:rFonts w:ascii="Times" w:hAnsi="Times"/>
          <w:b/>
          <w:szCs w:val="24"/>
        </w:rPr>
        <w:t>20</w:t>
      </w:r>
      <w:r w:rsidR="00D75E18" w:rsidRPr="00ED72C2">
        <w:rPr>
          <w:rFonts w:ascii="Times" w:hAnsi="Times"/>
          <w:b/>
          <w:szCs w:val="24"/>
        </w:rPr>
        <w:t>/20</w:t>
      </w:r>
      <w:r w:rsidR="00D16EA3" w:rsidRPr="00ED72C2">
        <w:rPr>
          <w:rFonts w:ascii="Times" w:hAnsi="Times"/>
          <w:b/>
          <w:szCs w:val="24"/>
        </w:rPr>
        <w:t>2</w:t>
      </w:r>
      <w:r w:rsidR="00ED72C2" w:rsidRPr="00ED72C2">
        <w:rPr>
          <w:rFonts w:ascii="Times" w:hAnsi="Times"/>
          <w:b/>
          <w:szCs w:val="24"/>
        </w:rPr>
        <w:t>1</w:t>
      </w:r>
      <w:r w:rsidR="006065E8" w:rsidRPr="00ED72C2">
        <w:rPr>
          <w:rFonts w:ascii="Times" w:hAnsi="Times"/>
          <w:b/>
          <w:szCs w:val="24"/>
        </w:rPr>
        <w:t xml:space="preserve"> </w:t>
      </w:r>
      <w:r w:rsidR="006065E8" w:rsidRPr="00ED72C2">
        <w:rPr>
          <w:rFonts w:ascii="Times" w:hAnsi="Times"/>
          <w:sz w:val="16"/>
          <w:szCs w:val="16"/>
        </w:rPr>
        <w:t xml:space="preserve">(k datu </w:t>
      </w:r>
      <w:r w:rsidR="008A09BD" w:rsidRPr="00ED72C2">
        <w:rPr>
          <w:rFonts w:ascii="Times" w:hAnsi="Times"/>
          <w:sz w:val="16"/>
          <w:szCs w:val="16"/>
        </w:rPr>
        <w:t>3</w:t>
      </w:r>
      <w:r w:rsidR="00827ABC" w:rsidRPr="00ED72C2">
        <w:rPr>
          <w:rFonts w:ascii="Times" w:hAnsi="Times"/>
          <w:sz w:val="16"/>
          <w:szCs w:val="16"/>
        </w:rPr>
        <w:t>1</w:t>
      </w:r>
      <w:r w:rsidR="008A09BD" w:rsidRPr="00ED72C2">
        <w:rPr>
          <w:rFonts w:ascii="Times" w:hAnsi="Times"/>
          <w:sz w:val="16"/>
          <w:szCs w:val="16"/>
        </w:rPr>
        <w:t xml:space="preserve">. </w:t>
      </w:r>
      <w:r w:rsidR="00827ABC" w:rsidRPr="00ED72C2">
        <w:rPr>
          <w:rFonts w:ascii="Times" w:hAnsi="Times"/>
          <w:sz w:val="16"/>
          <w:szCs w:val="16"/>
        </w:rPr>
        <w:t>10</w:t>
      </w:r>
      <w:r w:rsidR="00D75E18" w:rsidRPr="00ED72C2">
        <w:rPr>
          <w:rFonts w:ascii="Times" w:hAnsi="Times"/>
          <w:sz w:val="16"/>
          <w:szCs w:val="16"/>
        </w:rPr>
        <w:t>. 20</w:t>
      </w:r>
      <w:r w:rsidR="00ED72C2" w:rsidRPr="00ED72C2">
        <w:rPr>
          <w:rFonts w:ascii="Times" w:hAnsi="Times"/>
          <w:sz w:val="16"/>
          <w:szCs w:val="16"/>
        </w:rPr>
        <w:t>20</w:t>
      </w:r>
      <w:r w:rsidR="006065E8" w:rsidRPr="00ED72C2">
        <w:rPr>
          <w:rFonts w:ascii="Times" w:hAnsi="Times"/>
          <w:sz w:val="16"/>
          <w:szCs w:val="16"/>
        </w:rPr>
        <w:t>)</w:t>
      </w:r>
    </w:p>
    <w:p w14:paraId="67E8BBD6" w14:textId="77777777" w:rsidR="001E1D6E" w:rsidRPr="00ED72C2" w:rsidRDefault="001E1D6E" w:rsidP="005F7A80">
      <w:pPr>
        <w:tabs>
          <w:tab w:val="left" w:pos="360"/>
          <w:tab w:val="left" w:pos="2880"/>
          <w:tab w:val="left" w:pos="7371"/>
          <w:tab w:val="decimal" w:pos="8500"/>
        </w:tabs>
        <w:spacing w:before="120"/>
        <w:jc w:val="both"/>
        <w:rPr>
          <w:rFonts w:ascii="Times" w:hAnsi="Times"/>
          <w:strike/>
          <w:sz w:val="16"/>
          <w:szCs w:val="16"/>
        </w:rPr>
      </w:pPr>
    </w:p>
    <w:tbl>
      <w:tblPr>
        <w:tblW w:w="496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firstRow="1" w:lastRow="0" w:firstColumn="1" w:lastColumn="0" w:noHBand="0" w:noVBand="0"/>
      </w:tblPr>
      <w:tblGrid>
        <w:gridCol w:w="3725"/>
        <w:gridCol w:w="1238"/>
        <w:gridCol w:w="1884"/>
        <w:gridCol w:w="1701"/>
      </w:tblGrid>
      <w:tr w:rsidR="00CF2DE4" w:rsidRPr="00ED72C2" w14:paraId="39908AC0" w14:textId="77777777" w:rsidTr="00BB7198">
        <w:trPr>
          <w:trHeight w:val="670"/>
        </w:trPr>
        <w:tc>
          <w:tcPr>
            <w:tcW w:w="2179" w:type="pct"/>
            <w:tcBorders>
              <w:top w:val="double" w:sz="4" w:space="0" w:color="auto"/>
              <w:left w:val="double" w:sz="4" w:space="0" w:color="auto"/>
              <w:bottom w:val="double" w:sz="4" w:space="0" w:color="auto"/>
              <w:right w:val="single" w:sz="6" w:space="0" w:color="auto"/>
            </w:tcBorders>
            <w:shd w:val="clear" w:color="auto" w:fill="8DB3E2"/>
          </w:tcPr>
          <w:p w14:paraId="667AFC72" w14:textId="77777777" w:rsidR="001E1D6E" w:rsidRPr="00ED72C2" w:rsidRDefault="001E1D6E" w:rsidP="00E01A15">
            <w:pPr>
              <w:spacing w:line="240" w:lineRule="exact"/>
              <w:jc w:val="center"/>
              <w:rPr>
                <w:rFonts w:ascii="Times New Roman" w:hAnsi="Times New Roman"/>
                <w:bCs/>
                <w:i/>
                <w:sz w:val="20"/>
              </w:rPr>
            </w:pPr>
          </w:p>
          <w:p w14:paraId="17339D59" w14:textId="77777777" w:rsidR="001E1D6E" w:rsidRPr="00ED72C2" w:rsidRDefault="001E1D6E" w:rsidP="00E01A15">
            <w:pPr>
              <w:spacing w:line="240" w:lineRule="exact"/>
              <w:jc w:val="center"/>
              <w:rPr>
                <w:rFonts w:ascii="Times New Roman" w:hAnsi="Times New Roman"/>
                <w:bCs/>
                <w:i/>
                <w:sz w:val="20"/>
              </w:rPr>
            </w:pPr>
            <w:r w:rsidRPr="00ED72C2">
              <w:rPr>
                <w:rFonts w:ascii="Times New Roman" w:hAnsi="Times New Roman"/>
                <w:bCs/>
                <w:i/>
                <w:sz w:val="20"/>
              </w:rPr>
              <w:t>Název oboru</w:t>
            </w:r>
          </w:p>
        </w:tc>
        <w:tc>
          <w:tcPr>
            <w:tcW w:w="724" w:type="pct"/>
            <w:tcBorders>
              <w:top w:val="double" w:sz="4" w:space="0" w:color="auto"/>
              <w:left w:val="single" w:sz="6" w:space="0" w:color="auto"/>
              <w:bottom w:val="double" w:sz="4" w:space="0" w:color="auto"/>
              <w:right w:val="single" w:sz="6" w:space="0" w:color="auto"/>
            </w:tcBorders>
            <w:shd w:val="clear" w:color="auto" w:fill="8DB3E2"/>
          </w:tcPr>
          <w:p w14:paraId="32282371" w14:textId="77777777" w:rsidR="001E1D6E" w:rsidRPr="00ED72C2" w:rsidRDefault="001E1D6E" w:rsidP="00E01A15">
            <w:pPr>
              <w:tabs>
                <w:tab w:val="left" w:pos="-70"/>
                <w:tab w:val="left" w:pos="0"/>
              </w:tabs>
              <w:spacing w:line="240" w:lineRule="exact"/>
              <w:ind w:right="-49"/>
              <w:jc w:val="center"/>
              <w:rPr>
                <w:rFonts w:ascii="Times New Roman" w:hAnsi="Times New Roman"/>
                <w:bCs/>
                <w:i/>
                <w:sz w:val="20"/>
              </w:rPr>
            </w:pPr>
          </w:p>
          <w:p w14:paraId="48E48429" w14:textId="77777777" w:rsidR="001E1D6E" w:rsidRPr="00ED72C2" w:rsidRDefault="001E1D6E" w:rsidP="00E01A15">
            <w:pPr>
              <w:tabs>
                <w:tab w:val="left" w:pos="-70"/>
                <w:tab w:val="left" w:pos="0"/>
              </w:tabs>
              <w:spacing w:line="240" w:lineRule="exact"/>
              <w:ind w:right="-49"/>
              <w:jc w:val="center"/>
              <w:rPr>
                <w:rFonts w:ascii="Times New Roman" w:hAnsi="Times New Roman"/>
                <w:bCs/>
                <w:i/>
                <w:sz w:val="20"/>
              </w:rPr>
            </w:pPr>
            <w:r w:rsidRPr="00ED72C2">
              <w:rPr>
                <w:rFonts w:ascii="Times New Roman" w:hAnsi="Times New Roman"/>
                <w:bCs/>
                <w:i/>
                <w:sz w:val="20"/>
              </w:rPr>
              <w:t>Část školy</w:t>
            </w:r>
          </w:p>
        </w:tc>
        <w:tc>
          <w:tcPr>
            <w:tcW w:w="1102" w:type="pct"/>
            <w:tcBorders>
              <w:top w:val="double" w:sz="4" w:space="0" w:color="auto"/>
              <w:left w:val="single" w:sz="6" w:space="0" w:color="auto"/>
              <w:bottom w:val="double" w:sz="4" w:space="0" w:color="auto"/>
              <w:right w:val="single" w:sz="6" w:space="0" w:color="auto"/>
            </w:tcBorders>
            <w:shd w:val="clear" w:color="auto" w:fill="8DB3E2"/>
          </w:tcPr>
          <w:p w14:paraId="01AEF822" w14:textId="77777777" w:rsidR="001E1D6E" w:rsidRPr="00ED72C2" w:rsidRDefault="001E1D6E" w:rsidP="00E01A15">
            <w:pPr>
              <w:tabs>
                <w:tab w:val="left" w:pos="-70"/>
                <w:tab w:val="left" w:pos="0"/>
              </w:tabs>
              <w:spacing w:line="240" w:lineRule="exact"/>
              <w:ind w:right="-49"/>
              <w:jc w:val="center"/>
              <w:rPr>
                <w:rFonts w:ascii="Times New Roman" w:hAnsi="Times New Roman"/>
                <w:bCs/>
                <w:i/>
                <w:sz w:val="20"/>
              </w:rPr>
            </w:pPr>
          </w:p>
          <w:p w14:paraId="3071DEA9" w14:textId="77777777" w:rsidR="001E1D6E" w:rsidRPr="00ED72C2" w:rsidRDefault="001E1D6E" w:rsidP="00E01A15">
            <w:pPr>
              <w:tabs>
                <w:tab w:val="left" w:pos="-70"/>
                <w:tab w:val="left" w:pos="0"/>
              </w:tabs>
              <w:spacing w:line="240" w:lineRule="exact"/>
              <w:ind w:right="-49"/>
              <w:jc w:val="center"/>
              <w:rPr>
                <w:rFonts w:ascii="Times New Roman" w:hAnsi="Times New Roman"/>
                <w:bCs/>
                <w:i/>
                <w:sz w:val="20"/>
              </w:rPr>
            </w:pPr>
            <w:r w:rsidRPr="00ED72C2">
              <w:rPr>
                <w:rFonts w:ascii="Times New Roman" w:hAnsi="Times New Roman"/>
                <w:bCs/>
                <w:i/>
                <w:sz w:val="20"/>
              </w:rPr>
              <w:t>Kód oboru</w:t>
            </w:r>
          </w:p>
        </w:tc>
        <w:tc>
          <w:tcPr>
            <w:tcW w:w="995" w:type="pct"/>
            <w:tcBorders>
              <w:top w:val="double" w:sz="4" w:space="0" w:color="auto"/>
              <w:left w:val="single" w:sz="6" w:space="0" w:color="auto"/>
              <w:bottom w:val="double" w:sz="4" w:space="0" w:color="auto"/>
              <w:right w:val="double" w:sz="4" w:space="0" w:color="auto"/>
            </w:tcBorders>
            <w:shd w:val="clear" w:color="auto" w:fill="8DB3E2"/>
          </w:tcPr>
          <w:p w14:paraId="1B77B69E" w14:textId="77777777" w:rsidR="001E1D6E" w:rsidRPr="00ED72C2" w:rsidRDefault="001E1D6E" w:rsidP="00E01A15">
            <w:pPr>
              <w:spacing w:line="240" w:lineRule="exact"/>
              <w:jc w:val="center"/>
              <w:rPr>
                <w:rFonts w:ascii="Times New Roman" w:hAnsi="Times New Roman"/>
                <w:bCs/>
                <w:i/>
                <w:sz w:val="20"/>
              </w:rPr>
            </w:pPr>
          </w:p>
          <w:p w14:paraId="5AA57EDF" w14:textId="77777777" w:rsidR="001E1D6E" w:rsidRPr="00ED72C2" w:rsidRDefault="001E1D6E" w:rsidP="00E01A15">
            <w:pPr>
              <w:spacing w:line="240" w:lineRule="exact"/>
              <w:jc w:val="center"/>
              <w:rPr>
                <w:rFonts w:ascii="Times New Roman" w:hAnsi="Times New Roman"/>
                <w:bCs/>
                <w:i/>
                <w:sz w:val="20"/>
              </w:rPr>
            </w:pPr>
            <w:r w:rsidRPr="00ED72C2">
              <w:rPr>
                <w:rFonts w:ascii="Times New Roman" w:hAnsi="Times New Roman"/>
                <w:bCs/>
                <w:i/>
                <w:sz w:val="20"/>
              </w:rPr>
              <w:t>Denní studium</w:t>
            </w:r>
          </w:p>
          <w:p w14:paraId="1A01290D" w14:textId="77777777" w:rsidR="001E1D6E" w:rsidRPr="00ED72C2" w:rsidRDefault="001E1D6E" w:rsidP="00E01A15">
            <w:pPr>
              <w:jc w:val="center"/>
              <w:rPr>
                <w:rFonts w:ascii="Times New Roman" w:hAnsi="Times New Roman"/>
                <w:bCs/>
                <w:i/>
                <w:sz w:val="20"/>
              </w:rPr>
            </w:pPr>
          </w:p>
        </w:tc>
      </w:tr>
      <w:tr w:rsidR="001E1D6E" w:rsidRPr="00ED72C2" w14:paraId="19F11FD3" w14:textId="77777777" w:rsidTr="00BB7198">
        <w:trPr>
          <w:trHeight w:val="507"/>
        </w:trPr>
        <w:tc>
          <w:tcPr>
            <w:tcW w:w="2179" w:type="pct"/>
            <w:tcBorders>
              <w:top w:val="double" w:sz="4" w:space="0" w:color="auto"/>
              <w:left w:val="double" w:sz="4" w:space="0" w:color="auto"/>
              <w:bottom w:val="double" w:sz="4" w:space="0" w:color="auto"/>
              <w:right w:val="single" w:sz="6" w:space="0" w:color="auto"/>
            </w:tcBorders>
            <w:shd w:val="clear" w:color="auto" w:fill="C6D9F1"/>
            <w:vAlign w:val="center"/>
          </w:tcPr>
          <w:p w14:paraId="7927B5F9" w14:textId="77777777" w:rsidR="001E1D6E" w:rsidRPr="00ED72C2" w:rsidRDefault="001E1D6E" w:rsidP="00E01A15">
            <w:pPr>
              <w:spacing w:before="100" w:beforeAutospacing="1" w:after="100" w:afterAutospacing="1"/>
              <w:jc w:val="center"/>
              <w:rPr>
                <w:rFonts w:ascii="Times New Roman" w:hAnsi="Times New Roman"/>
                <w:bCs/>
                <w:i/>
                <w:sz w:val="20"/>
              </w:rPr>
            </w:pPr>
            <w:r w:rsidRPr="00ED72C2">
              <w:rPr>
                <w:rFonts w:ascii="Times New Roman" w:hAnsi="Times New Roman"/>
                <w:bCs/>
                <w:i/>
                <w:sz w:val="20"/>
              </w:rPr>
              <w:t>ANALÝZA POTRAVIN</w:t>
            </w:r>
          </w:p>
        </w:tc>
        <w:tc>
          <w:tcPr>
            <w:tcW w:w="724" w:type="pct"/>
            <w:vMerge w:val="restart"/>
            <w:tcBorders>
              <w:top w:val="double" w:sz="4" w:space="0" w:color="auto"/>
              <w:left w:val="single" w:sz="6" w:space="0" w:color="auto"/>
              <w:bottom w:val="double" w:sz="4" w:space="0" w:color="auto"/>
              <w:right w:val="single" w:sz="6" w:space="0" w:color="auto"/>
            </w:tcBorders>
            <w:shd w:val="clear" w:color="auto" w:fill="C6D9F1"/>
            <w:vAlign w:val="center"/>
          </w:tcPr>
          <w:p w14:paraId="037D0394" w14:textId="77777777" w:rsidR="001E1D6E" w:rsidRPr="00ED72C2" w:rsidRDefault="001E1D6E" w:rsidP="00E01A15">
            <w:pPr>
              <w:tabs>
                <w:tab w:val="left" w:pos="72"/>
              </w:tabs>
              <w:spacing w:before="100" w:beforeAutospacing="1" w:after="100" w:afterAutospacing="1"/>
              <w:ind w:right="-49"/>
              <w:jc w:val="center"/>
              <w:rPr>
                <w:rFonts w:ascii="Times New Roman" w:hAnsi="Times New Roman"/>
                <w:b/>
                <w:bCs/>
                <w:i/>
                <w:sz w:val="20"/>
              </w:rPr>
            </w:pPr>
            <w:r w:rsidRPr="00ED72C2">
              <w:rPr>
                <w:rFonts w:ascii="Times New Roman" w:hAnsi="Times New Roman"/>
                <w:b/>
                <w:bCs/>
                <w:i/>
                <w:sz w:val="20"/>
              </w:rPr>
              <w:t>SPŠM</w:t>
            </w:r>
          </w:p>
        </w:tc>
        <w:tc>
          <w:tcPr>
            <w:tcW w:w="1102" w:type="pct"/>
            <w:tcBorders>
              <w:top w:val="double" w:sz="4" w:space="0" w:color="auto"/>
              <w:left w:val="single" w:sz="6" w:space="0" w:color="auto"/>
              <w:bottom w:val="double" w:sz="4" w:space="0" w:color="auto"/>
              <w:right w:val="single" w:sz="6" w:space="0" w:color="auto"/>
            </w:tcBorders>
            <w:shd w:val="clear" w:color="auto" w:fill="C6D9F1"/>
          </w:tcPr>
          <w:p w14:paraId="6DFEEA74" w14:textId="77777777" w:rsidR="001E1D6E" w:rsidRPr="00ED72C2" w:rsidRDefault="001603E9" w:rsidP="005F7A80">
            <w:pPr>
              <w:spacing w:before="240"/>
              <w:jc w:val="center"/>
              <w:rPr>
                <w:rFonts w:ascii="Times New Roman" w:hAnsi="Times New Roman"/>
                <w:bCs/>
                <w:i/>
                <w:sz w:val="20"/>
              </w:rPr>
            </w:pPr>
            <w:r w:rsidRPr="00ED72C2">
              <w:rPr>
                <w:rFonts w:ascii="Times New Roman" w:hAnsi="Times New Roman"/>
                <w:bCs/>
                <w:i/>
                <w:sz w:val="20"/>
              </w:rPr>
              <w:t>29-42-M/01</w:t>
            </w:r>
          </w:p>
        </w:tc>
        <w:tc>
          <w:tcPr>
            <w:tcW w:w="995" w:type="pct"/>
            <w:tcBorders>
              <w:top w:val="double" w:sz="4" w:space="0" w:color="auto"/>
              <w:left w:val="single" w:sz="6" w:space="0" w:color="auto"/>
              <w:bottom w:val="double" w:sz="4" w:space="0" w:color="auto"/>
              <w:right w:val="double" w:sz="4" w:space="0" w:color="auto"/>
            </w:tcBorders>
            <w:shd w:val="clear" w:color="auto" w:fill="C6D9F1"/>
          </w:tcPr>
          <w:p w14:paraId="67754BFD" w14:textId="05FF560C" w:rsidR="001E1D6E" w:rsidRPr="00ED72C2" w:rsidRDefault="004E5DCB" w:rsidP="005F7A80">
            <w:pPr>
              <w:spacing w:before="240"/>
              <w:jc w:val="center"/>
              <w:rPr>
                <w:rFonts w:ascii="Times New Roman" w:hAnsi="Times New Roman"/>
                <w:bCs/>
                <w:i/>
                <w:sz w:val="22"/>
                <w:szCs w:val="22"/>
              </w:rPr>
            </w:pPr>
            <w:r w:rsidRPr="00ED72C2">
              <w:rPr>
                <w:rFonts w:ascii="Times New Roman" w:hAnsi="Times New Roman"/>
                <w:bCs/>
                <w:i/>
                <w:sz w:val="22"/>
                <w:szCs w:val="22"/>
              </w:rPr>
              <w:t>5</w:t>
            </w:r>
            <w:r w:rsidR="00ED72C2">
              <w:rPr>
                <w:rFonts w:ascii="Times New Roman" w:hAnsi="Times New Roman"/>
                <w:bCs/>
                <w:i/>
                <w:sz w:val="22"/>
                <w:szCs w:val="22"/>
              </w:rPr>
              <w:t>8</w:t>
            </w:r>
          </w:p>
        </w:tc>
      </w:tr>
      <w:tr w:rsidR="001E1D6E" w:rsidRPr="00ED72C2" w14:paraId="38FDE874" w14:textId="77777777" w:rsidTr="00BB7198">
        <w:trPr>
          <w:trHeight w:val="337"/>
        </w:trPr>
        <w:tc>
          <w:tcPr>
            <w:tcW w:w="2179" w:type="pct"/>
            <w:tcBorders>
              <w:top w:val="double" w:sz="4" w:space="0" w:color="auto"/>
              <w:left w:val="double" w:sz="4" w:space="0" w:color="auto"/>
              <w:bottom w:val="single" w:sz="6" w:space="0" w:color="auto"/>
              <w:right w:val="single" w:sz="6" w:space="0" w:color="auto"/>
            </w:tcBorders>
            <w:shd w:val="clear" w:color="auto" w:fill="C6D9F1"/>
            <w:vAlign w:val="center"/>
          </w:tcPr>
          <w:p w14:paraId="525E9F3E" w14:textId="77777777" w:rsidR="001E1D6E" w:rsidRPr="00ED72C2" w:rsidRDefault="001E1D6E" w:rsidP="00E01A15">
            <w:pPr>
              <w:spacing w:before="100" w:beforeAutospacing="1" w:after="100" w:afterAutospacing="1"/>
              <w:jc w:val="center"/>
              <w:rPr>
                <w:rFonts w:ascii="Times New Roman" w:hAnsi="Times New Roman"/>
                <w:bCs/>
                <w:i/>
                <w:sz w:val="20"/>
              </w:rPr>
            </w:pPr>
            <w:r w:rsidRPr="00ED72C2">
              <w:rPr>
                <w:rFonts w:ascii="Times New Roman" w:hAnsi="Times New Roman"/>
                <w:bCs/>
                <w:i/>
                <w:sz w:val="20"/>
              </w:rPr>
              <w:t>TECHNOLOGIE POTRAVIN</w:t>
            </w:r>
          </w:p>
        </w:tc>
        <w:tc>
          <w:tcPr>
            <w:tcW w:w="724" w:type="pct"/>
            <w:vMerge/>
            <w:tcBorders>
              <w:top w:val="double" w:sz="4" w:space="0" w:color="auto"/>
              <w:left w:val="single" w:sz="6" w:space="0" w:color="auto"/>
              <w:bottom w:val="single" w:sz="6" w:space="0" w:color="auto"/>
              <w:right w:val="single" w:sz="6" w:space="0" w:color="auto"/>
            </w:tcBorders>
            <w:shd w:val="clear" w:color="auto" w:fill="C6D9F1"/>
            <w:vAlign w:val="center"/>
          </w:tcPr>
          <w:p w14:paraId="130FF334" w14:textId="77777777" w:rsidR="001E1D6E" w:rsidRPr="00ED72C2" w:rsidRDefault="001E1D6E" w:rsidP="00E01A15">
            <w:pPr>
              <w:tabs>
                <w:tab w:val="left" w:pos="72"/>
              </w:tabs>
              <w:spacing w:before="100" w:beforeAutospacing="1" w:after="100" w:afterAutospacing="1"/>
              <w:ind w:right="-49"/>
              <w:jc w:val="center"/>
              <w:rPr>
                <w:rFonts w:ascii="Times New Roman" w:hAnsi="Times New Roman"/>
                <w:bCs/>
                <w:i/>
                <w:sz w:val="20"/>
              </w:rPr>
            </w:pPr>
          </w:p>
        </w:tc>
        <w:tc>
          <w:tcPr>
            <w:tcW w:w="1102" w:type="pct"/>
            <w:tcBorders>
              <w:top w:val="double" w:sz="4" w:space="0" w:color="auto"/>
              <w:left w:val="single" w:sz="6" w:space="0" w:color="auto"/>
              <w:bottom w:val="single" w:sz="6" w:space="0" w:color="auto"/>
              <w:right w:val="single" w:sz="6" w:space="0" w:color="auto"/>
            </w:tcBorders>
            <w:shd w:val="clear" w:color="auto" w:fill="C6D9F1"/>
          </w:tcPr>
          <w:p w14:paraId="65F1D806" w14:textId="77777777" w:rsidR="001E1D6E" w:rsidRPr="00ED72C2" w:rsidRDefault="001603E9" w:rsidP="005F7A80">
            <w:pPr>
              <w:spacing w:before="240"/>
              <w:jc w:val="center"/>
              <w:rPr>
                <w:rFonts w:ascii="Times New Roman" w:hAnsi="Times New Roman"/>
                <w:bCs/>
                <w:i/>
                <w:sz w:val="20"/>
              </w:rPr>
            </w:pPr>
            <w:r w:rsidRPr="00ED72C2">
              <w:rPr>
                <w:rFonts w:ascii="Times New Roman" w:hAnsi="Times New Roman"/>
                <w:bCs/>
                <w:i/>
                <w:sz w:val="20"/>
              </w:rPr>
              <w:t>29-41-M/01</w:t>
            </w:r>
          </w:p>
        </w:tc>
        <w:tc>
          <w:tcPr>
            <w:tcW w:w="995" w:type="pct"/>
            <w:tcBorders>
              <w:top w:val="double" w:sz="4" w:space="0" w:color="auto"/>
              <w:left w:val="single" w:sz="6" w:space="0" w:color="auto"/>
              <w:bottom w:val="single" w:sz="6" w:space="0" w:color="auto"/>
              <w:right w:val="double" w:sz="4" w:space="0" w:color="auto"/>
            </w:tcBorders>
            <w:shd w:val="clear" w:color="auto" w:fill="C6D9F1"/>
          </w:tcPr>
          <w:p w14:paraId="09F9389F" w14:textId="5BF7F6C1" w:rsidR="001E1D6E" w:rsidRPr="00ED72C2" w:rsidRDefault="00ED72C2" w:rsidP="004E5DCB">
            <w:pPr>
              <w:spacing w:before="240"/>
              <w:jc w:val="center"/>
              <w:rPr>
                <w:rFonts w:ascii="Times New Roman" w:hAnsi="Times New Roman"/>
                <w:bCs/>
                <w:i/>
                <w:sz w:val="22"/>
                <w:szCs w:val="22"/>
              </w:rPr>
            </w:pPr>
            <w:r>
              <w:rPr>
                <w:rFonts w:ascii="Times New Roman" w:hAnsi="Times New Roman"/>
                <w:bCs/>
                <w:i/>
                <w:sz w:val="22"/>
                <w:szCs w:val="22"/>
              </w:rPr>
              <w:t>33</w:t>
            </w:r>
          </w:p>
        </w:tc>
      </w:tr>
      <w:tr w:rsidR="001E1D6E" w:rsidRPr="00ED72C2" w14:paraId="3A7BC8BC" w14:textId="77777777" w:rsidTr="00BB7198">
        <w:trPr>
          <w:trHeight w:val="225"/>
        </w:trPr>
        <w:tc>
          <w:tcPr>
            <w:tcW w:w="4005" w:type="pct"/>
            <w:gridSpan w:val="3"/>
            <w:tcBorders>
              <w:top w:val="single" w:sz="6" w:space="0" w:color="auto"/>
              <w:left w:val="double" w:sz="4" w:space="0" w:color="auto"/>
              <w:bottom w:val="double" w:sz="4" w:space="0" w:color="auto"/>
              <w:right w:val="single" w:sz="6" w:space="0" w:color="auto"/>
            </w:tcBorders>
            <w:shd w:val="clear" w:color="auto" w:fill="8DB3E2"/>
            <w:vAlign w:val="center"/>
          </w:tcPr>
          <w:p w14:paraId="7FCB88EC" w14:textId="77777777" w:rsidR="001E1D6E" w:rsidRPr="00ED72C2" w:rsidRDefault="00EA3224" w:rsidP="00E01A15">
            <w:pPr>
              <w:spacing w:before="100" w:beforeAutospacing="1" w:after="100" w:afterAutospacing="1"/>
              <w:rPr>
                <w:rFonts w:ascii="Times New Roman" w:hAnsi="Times New Roman"/>
                <w:bCs/>
                <w:i/>
                <w:sz w:val="20"/>
              </w:rPr>
            </w:pPr>
            <w:r w:rsidRPr="00ED72C2">
              <w:rPr>
                <w:rFonts w:ascii="Times New Roman" w:hAnsi="Times New Roman"/>
                <w:b/>
                <w:bCs/>
                <w:i/>
                <w:sz w:val="20"/>
              </w:rPr>
              <w:t>C E L K E M   SOŠ :</w:t>
            </w:r>
          </w:p>
        </w:tc>
        <w:tc>
          <w:tcPr>
            <w:tcW w:w="995" w:type="pct"/>
            <w:tcBorders>
              <w:top w:val="single" w:sz="6" w:space="0" w:color="auto"/>
              <w:left w:val="single" w:sz="6" w:space="0" w:color="auto"/>
              <w:bottom w:val="double" w:sz="4" w:space="0" w:color="auto"/>
              <w:right w:val="double" w:sz="4" w:space="0" w:color="auto"/>
            </w:tcBorders>
            <w:shd w:val="clear" w:color="auto" w:fill="8DB3E2"/>
            <w:vAlign w:val="center"/>
          </w:tcPr>
          <w:p w14:paraId="3E50BD52" w14:textId="1F510DCC" w:rsidR="001E1D6E" w:rsidRPr="00ED72C2" w:rsidRDefault="00ED72C2" w:rsidP="007712B6">
            <w:pPr>
              <w:spacing w:before="100" w:beforeAutospacing="1" w:after="100" w:afterAutospacing="1"/>
              <w:jc w:val="center"/>
              <w:rPr>
                <w:rFonts w:ascii="Times New Roman" w:hAnsi="Times New Roman"/>
                <w:b/>
                <w:bCs/>
                <w:i/>
                <w:sz w:val="22"/>
                <w:szCs w:val="22"/>
              </w:rPr>
            </w:pPr>
            <w:r>
              <w:rPr>
                <w:rFonts w:ascii="Times New Roman" w:hAnsi="Times New Roman"/>
                <w:b/>
                <w:bCs/>
                <w:i/>
                <w:sz w:val="22"/>
                <w:szCs w:val="22"/>
              </w:rPr>
              <w:t>91</w:t>
            </w:r>
          </w:p>
        </w:tc>
      </w:tr>
      <w:tr w:rsidR="00F05A4A" w:rsidRPr="00ED72C2" w14:paraId="2DE70AEC" w14:textId="77777777" w:rsidTr="00BB7198">
        <w:trPr>
          <w:trHeight w:val="505"/>
        </w:trPr>
        <w:tc>
          <w:tcPr>
            <w:tcW w:w="2179" w:type="pct"/>
            <w:tcBorders>
              <w:top w:val="double" w:sz="4" w:space="0" w:color="auto"/>
              <w:left w:val="double" w:sz="4" w:space="0" w:color="auto"/>
              <w:bottom w:val="single" w:sz="6" w:space="0" w:color="auto"/>
              <w:right w:val="single" w:sz="6" w:space="0" w:color="auto"/>
            </w:tcBorders>
            <w:shd w:val="clear" w:color="auto" w:fill="C6D9F1"/>
            <w:vAlign w:val="center"/>
          </w:tcPr>
          <w:p w14:paraId="39D094E3" w14:textId="77777777" w:rsidR="00F05A4A" w:rsidRPr="00ED72C2" w:rsidRDefault="00F05A4A" w:rsidP="00F05A4A">
            <w:pPr>
              <w:spacing w:before="100" w:beforeAutospacing="1" w:after="100" w:afterAutospacing="1"/>
              <w:jc w:val="center"/>
              <w:rPr>
                <w:rFonts w:ascii="Times New Roman" w:hAnsi="Times New Roman"/>
                <w:bCs/>
                <w:i/>
                <w:sz w:val="20"/>
              </w:rPr>
            </w:pPr>
            <w:r w:rsidRPr="00ED72C2">
              <w:rPr>
                <w:rFonts w:ascii="Times New Roman" w:hAnsi="Times New Roman"/>
                <w:bCs/>
                <w:i/>
                <w:sz w:val="20"/>
              </w:rPr>
              <w:t>TECHNOLOGIE A HYGIENA POTRAVIN</w:t>
            </w:r>
          </w:p>
        </w:tc>
        <w:tc>
          <w:tcPr>
            <w:tcW w:w="724" w:type="pct"/>
            <w:vMerge w:val="restart"/>
            <w:tcBorders>
              <w:top w:val="double" w:sz="4" w:space="0" w:color="auto"/>
              <w:left w:val="single" w:sz="6" w:space="0" w:color="auto"/>
              <w:bottom w:val="single" w:sz="6" w:space="0" w:color="auto"/>
              <w:right w:val="single" w:sz="6" w:space="0" w:color="auto"/>
            </w:tcBorders>
            <w:shd w:val="clear" w:color="auto" w:fill="C6D9F1"/>
            <w:vAlign w:val="center"/>
          </w:tcPr>
          <w:p w14:paraId="11EC91F9" w14:textId="77777777" w:rsidR="00F05A4A" w:rsidRPr="00ED72C2" w:rsidRDefault="00F05A4A" w:rsidP="00E01A15">
            <w:pPr>
              <w:tabs>
                <w:tab w:val="left" w:pos="72"/>
              </w:tabs>
              <w:ind w:right="-51"/>
              <w:jc w:val="center"/>
              <w:rPr>
                <w:rFonts w:ascii="Times New Roman" w:hAnsi="Times New Roman"/>
                <w:b/>
                <w:bCs/>
                <w:i/>
                <w:sz w:val="20"/>
              </w:rPr>
            </w:pPr>
            <w:r w:rsidRPr="00ED72C2">
              <w:rPr>
                <w:rFonts w:ascii="Times New Roman" w:hAnsi="Times New Roman"/>
                <w:b/>
                <w:bCs/>
                <w:i/>
                <w:sz w:val="20"/>
              </w:rPr>
              <w:t>VOŠP</w:t>
            </w:r>
          </w:p>
        </w:tc>
        <w:tc>
          <w:tcPr>
            <w:tcW w:w="1102" w:type="pct"/>
            <w:tcBorders>
              <w:top w:val="double" w:sz="4" w:space="0" w:color="auto"/>
              <w:left w:val="single" w:sz="6" w:space="0" w:color="auto"/>
              <w:bottom w:val="single" w:sz="6" w:space="0" w:color="auto"/>
              <w:right w:val="single" w:sz="6" w:space="0" w:color="auto"/>
            </w:tcBorders>
            <w:shd w:val="clear" w:color="auto" w:fill="C6D9F1"/>
            <w:vAlign w:val="center"/>
          </w:tcPr>
          <w:p w14:paraId="3BA8B834" w14:textId="77777777" w:rsidR="00F05A4A" w:rsidRPr="00ED72C2" w:rsidRDefault="002F00B8" w:rsidP="009B0E9F">
            <w:pPr>
              <w:spacing w:before="240"/>
              <w:jc w:val="center"/>
              <w:rPr>
                <w:rFonts w:ascii="Times New Roman" w:hAnsi="Times New Roman"/>
                <w:bCs/>
                <w:i/>
                <w:sz w:val="20"/>
              </w:rPr>
            </w:pPr>
            <w:r w:rsidRPr="00ED72C2">
              <w:rPr>
                <w:rFonts w:ascii="Times New Roman" w:hAnsi="Times New Roman"/>
                <w:bCs/>
                <w:i/>
                <w:sz w:val="20"/>
              </w:rPr>
              <w:t>29-4</w:t>
            </w:r>
            <w:r w:rsidR="001603E9" w:rsidRPr="00ED72C2">
              <w:rPr>
                <w:rFonts w:ascii="Times New Roman" w:hAnsi="Times New Roman"/>
                <w:bCs/>
                <w:i/>
                <w:sz w:val="20"/>
              </w:rPr>
              <w:t>1-N/03</w:t>
            </w:r>
          </w:p>
        </w:tc>
        <w:tc>
          <w:tcPr>
            <w:tcW w:w="995" w:type="pct"/>
            <w:tcBorders>
              <w:top w:val="double" w:sz="4" w:space="0" w:color="auto"/>
              <w:left w:val="single" w:sz="6" w:space="0" w:color="auto"/>
              <w:bottom w:val="single" w:sz="6" w:space="0" w:color="auto"/>
              <w:right w:val="double" w:sz="4" w:space="0" w:color="auto"/>
            </w:tcBorders>
            <w:shd w:val="clear" w:color="auto" w:fill="C6D9F1"/>
            <w:vAlign w:val="center"/>
          </w:tcPr>
          <w:p w14:paraId="52AF65F3" w14:textId="795335E0" w:rsidR="00F05A4A" w:rsidRPr="00ED72C2" w:rsidRDefault="00ED72C2" w:rsidP="00453775">
            <w:pPr>
              <w:spacing w:before="240"/>
              <w:jc w:val="center"/>
              <w:rPr>
                <w:rFonts w:ascii="Times New Roman" w:hAnsi="Times New Roman"/>
                <w:bCs/>
                <w:i/>
                <w:sz w:val="22"/>
                <w:szCs w:val="22"/>
              </w:rPr>
            </w:pPr>
            <w:r>
              <w:rPr>
                <w:rFonts w:ascii="Times New Roman" w:hAnsi="Times New Roman"/>
                <w:bCs/>
                <w:i/>
                <w:sz w:val="22"/>
                <w:szCs w:val="22"/>
              </w:rPr>
              <w:t>21</w:t>
            </w:r>
          </w:p>
        </w:tc>
      </w:tr>
      <w:tr w:rsidR="00F05A4A" w:rsidRPr="00ED72C2" w14:paraId="7CD0F78D" w14:textId="77777777" w:rsidTr="00BB7198">
        <w:trPr>
          <w:trHeight w:val="505"/>
        </w:trPr>
        <w:tc>
          <w:tcPr>
            <w:tcW w:w="2179" w:type="pct"/>
            <w:tcBorders>
              <w:top w:val="single" w:sz="6" w:space="0" w:color="auto"/>
              <w:left w:val="double" w:sz="4" w:space="0" w:color="auto"/>
              <w:bottom w:val="single" w:sz="6" w:space="0" w:color="auto"/>
              <w:right w:val="single" w:sz="6" w:space="0" w:color="auto"/>
            </w:tcBorders>
            <w:shd w:val="clear" w:color="auto" w:fill="C6D9F1"/>
            <w:vAlign w:val="center"/>
          </w:tcPr>
          <w:p w14:paraId="139ACBF1" w14:textId="77777777" w:rsidR="00F05A4A" w:rsidRPr="00ED72C2" w:rsidRDefault="00CF2DE4" w:rsidP="00F05A4A">
            <w:pPr>
              <w:spacing w:before="100" w:beforeAutospacing="1" w:after="100" w:afterAutospacing="1"/>
              <w:jc w:val="center"/>
              <w:rPr>
                <w:rFonts w:ascii="Times New Roman" w:hAnsi="Times New Roman"/>
                <w:bCs/>
                <w:i/>
                <w:sz w:val="20"/>
              </w:rPr>
            </w:pPr>
            <w:r w:rsidRPr="00ED72C2">
              <w:rPr>
                <w:rFonts w:ascii="Times New Roman" w:hAnsi="Times New Roman"/>
                <w:bCs/>
                <w:i/>
                <w:sz w:val="20"/>
              </w:rPr>
              <w:t xml:space="preserve">TECHNOL. </w:t>
            </w:r>
            <w:r w:rsidR="00F05A4A" w:rsidRPr="00ED72C2">
              <w:rPr>
                <w:rFonts w:ascii="Times New Roman" w:hAnsi="Times New Roman"/>
                <w:bCs/>
                <w:i/>
                <w:sz w:val="20"/>
              </w:rPr>
              <w:t>A HYGIENA POTRAVIN</w:t>
            </w:r>
            <w:r w:rsidR="001603E9" w:rsidRPr="00ED72C2">
              <w:rPr>
                <w:rFonts w:ascii="Times New Roman" w:hAnsi="Times New Roman"/>
                <w:bCs/>
                <w:i/>
                <w:sz w:val="20"/>
              </w:rPr>
              <w:t xml:space="preserve">  - KS</w:t>
            </w:r>
          </w:p>
        </w:tc>
        <w:tc>
          <w:tcPr>
            <w:tcW w:w="724" w:type="pct"/>
            <w:vMerge/>
            <w:tcBorders>
              <w:top w:val="single" w:sz="6" w:space="0" w:color="auto"/>
              <w:left w:val="single" w:sz="6" w:space="0" w:color="auto"/>
              <w:bottom w:val="single" w:sz="6" w:space="0" w:color="auto"/>
              <w:right w:val="single" w:sz="6" w:space="0" w:color="auto"/>
            </w:tcBorders>
            <w:shd w:val="clear" w:color="auto" w:fill="C6D9F1"/>
            <w:vAlign w:val="center"/>
          </w:tcPr>
          <w:p w14:paraId="348E859D" w14:textId="77777777" w:rsidR="00F05A4A" w:rsidRPr="00ED72C2" w:rsidRDefault="00F05A4A" w:rsidP="00E01A15">
            <w:pPr>
              <w:tabs>
                <w:tab w:val="left" w:pos="72"/>
              </w:tabs>
              <w:ind w:right="-51"/>
              <w:jc w:val="center"/>
              <w:rPr>
                <w:rFonts w:ascii="Times New Roman" w:hAnsi="Times New Roman"/>
                <w:b/>
                <w:bCs/>
                <w:i/>
                <w:sz w:val="20"/>
              </w:rPr>
            </w:pPr>
          </w:p>
        </w:tc>
        <w:tc>
          <w:tcPr>
            <w:tcW w:w="1102" w:type="pct"/>
            <w:tcBorders>
              <w:top w:val="single" w:sz="6" w:space="0" w:color="auto"/>
              <w:left w:val="single" w:sz="6" w:space="0" w:color="auto"/>
              <w:bottom w:val="single" w:sz="6" w:space="0" w:color="auto"/>
              <w:right w:val="single" w:sz="6" w:space="0" w:color="auto"/>
            </w:tcBorders>
            <w:shd w:val="clear" w:color="auto" w:fill="C6D9F1"/>
            <w:vAlign w:val="center"/>
          </w:tcPr>
          <w:p w14:paraId="5AA8A031" w14:textId="77777777" w:rsidR="00F05A4A" w:rsidRPr="00ED72C2" w:rsidRDefault="00F05A4A" w:rsidP="009B0E9F">
            <w:pPr>
              <w:spacing w:before="240"/>
              <w:jc w:val="center"/>
              <w:rPr>
                <w:rFonts w:ascii="Times New Roman" w:hAnsi="Times New Roman"/>
                <w:bCs/>
                <w:i/>
                <w:sz w:val="20"/>
              </w:rPr>
            </w:pPr>
            <w:r w:rsidRPr="00ED72C2">
              <w:rPr>
                <w:rFonts w:ascii="Times New Roman" w:hAnsi="Times New Roman"/>
                <w:bCs/>
                <w:i/>
                <w:sz w:val="20"/>
              </w:rPr>
              <w:t>29-41-N/03</w:t>
            </w:r>
          </w:p>
        </w:tc>
        <w:tc>
          <w:tcPr>
            <w:tcW w:w="995" w:type="pct"/>
            <w:tcBorders>
              <w:top w:val="single" w:sz="6" w:space="0" w:color="auto"/>
              <w:left w:val="single" w:sz="6" w:space="0" w:color="auto"/>
              <w:bottom w:val="single" w:sz="6" w:space="0" w:color="auto"/>
              <w:right w:val="double" w:sz="4" w:space="0" w:color="auto"/>
            </w:tcBorders>
            <w:shd w:val="clear" w:color="auto" w:fill="C6D9F1"/>
            <w:vAlign w:val="center"/>
          </w:tcPr>
          <w:p w14:paraId="12164E92" w14:textId="1D434962" w:rsidR="00F05A4A" w:rsidRPr="00ED72C2" w:rsidRDefault="00A922FD" w:rsidP="00453775">
            <w:pPr>
              <w:spacing w:before="240"/>
              <w:jc w:val="center"/>
              <w:rPr>
                <w:rFonts w:ascii="Times New Roman" w:hAnsi="Times New Roman"/>
                <w:bCs/>
                <w:i/>
                <w:sz w:val="22"/>
                <w:szCs w:val="22"/>
              </w:rPr>
            </w:pPr>
            <w:r w:rsidRPr="00ED72C2">
              <w:rPr>
                <w:rFonts w:ascii="Times New Roman" w:hAnsi="Times New Roman"/>
                <w:bCs/>
                <w:i/>
                <w:sz w:val="22"/>
                <w:szCs w:val="22"/>
              </w:rPr>
              <w:t>2</w:t>
            </w:r>
            <w:r w:rsidR="00ED72C2">
              <w:rPr>
                <w:rFonts w:ascii="Times New Roman" w:hAnsi="Times New Roman"/>
                <w:bCs/>
                <w:i/>
                <w:sz w:val="22"/>
                <w:szCs w:val="22"/>
              </w:rPr>
              <w:t>9</w:t>
            </w:r>
          </w:p>
        </w:tc>
      </w:tr>
      <w:tr w:rsidR="001E1D6E" w:rsidRPr="00ED72C2" w14:paraId="36237389" w14:textId="77777777" w:rsidTr="00BB7198">
        <w:trPr>
          <w:trHeight w:val="225"/>
        </w:trPr>
        <w:tc>
          <w:tcPr>
            <w:tcW w:w="4005" w:type="pct"/>
            <w:gridSpan w:val="3"/>
            <w:tcBorders>
              <w:top w:val="double" w:sz="4" w:space="0" w:color="auto"/>
              <w:left w:val="double" w:sz="4" w:space="0" w:color="auto"/>
              <w:bottom w:val="double" w:sz="4" w:space="0" w:color="auto"/>
              <w:right w:val="single" w:sz="6" w:space="0" w:color="auto"/>
            </w:tcBorders>
            <w:shd w:val="clear" w:color="auto" w:fill="8DB3E2"/>
            <w:vAlign w:val="center"/>
          </w:tcPr>
          <w:p w14:paraId="77B5C51F" w14:textId="77777777" w:rsidR="001E1D6E" w:rsidRPr="00ED72C2" w:rsidRDefault="001E1D6E" w:rsidP="00E01A15">
            <w:pPr>
              <w:spacing w:before="100" w:beforeAutospacing="1" w:after="100" w:afterAutospacing="1"/>
              <w:rPr>
                <w:rFonts w:ascii="Times New Roman" w:hAnsi="Times New Roman"/>
                <w:bCs/>
                <w:i/>
                <w:sz w:val="20"/>
              </w:rPr>
            </w:pPr>
            <w:r w:rsidRPr="00ED72C2">
              <w:rPr>
                <w:rFonts w:ascii="Times New Roman" w:hAnsi="Times New Roman"/>
                <w:b/>
                <w:bCs/>
                <w:i/>
                <w:sz w:val="20"/>
              </w:rPr>
              <w:t>C E L K E M   VOŠ :</w:t>
            </w:r>
          </w:p>
        </w:tc>
        <w:tc>
          <w:tcPr>
            <w:tcW w:w="995" w:type="pct"/>
            <w:tcBorders>
              <w:top w:val="double" w:sz="4" w:space="0" w:color="auto"/>
              <w:left w:val="single" w:sz="6" w:space="0" w:color="auto"/>
              <w:bottom w:val="double" w:sz="4" w:space="0" w:color="auto"/>
              <w:right w:val="double" w:sz="4" w:space="0" w:color="auto"/>
            </w:tcBorders>
            <w:shd w:val="clear" w:color="auto" w:fill="8DB3E2"/>
            <w:vAlign w:val="center"/>
          </w:tcPr>
          <w:p w14:paraId="13581B7E" w14:textId="782FF962" w:rsidR="001E1D6E" w:rsidRPr="00ED72C2" w:rsidRDefault="00ED72C2" w:rsidP="00B854E1">
            <w:pPr>
              <w:spacing w:before="100" w:beforeAutospacing="1" w:after="100" w:afterAutospacing="1"/>
              <w:jc w:val="center"/>
              <w:rPr>
                <w:rFonts w:ascii="Times New Roman" w:hAnsi="Times New Roman"/>
                <w:b/>
                <w:bCs/>
                <w:i/>
                <w:sz w:val="22"/>
                <w:szCs w:val="22"/>
              </w:rPr>
            </w:pPr>
            <w:r>
              <w:rPr>
                <w:rFonts w:ascii="Times New Roman" w:hAnsi="Times New Roman"/>
                <w:b/>
                <w:bCs/>
                <w:i/>
                <w:sz w:val="22"/>
                <w:szCs w:val="22"/>
              </w:rPr>
              <w:t>50</w:t>
            </w:r>
          </w:p>
        </w:tc>
      </w:tr>
      <w:tr w:rsidR="001E1D6E" w14:paraId="4CC01A37" w14:textId="77777777" w:rsidTr="00BB7198">
        <w:trPr>
          <w:trHeight w:val="624"/>
        </w:trPr>
        <w:tc>
          <w:tcPr>
            <w:tcW w:w="4005" w:type="pct"/>
            <w:gridSpan w:val="3"/>
            <w:tcBorders>
              <w:top w:val="double" w:sz="4" w:space="0" w:color="auto"/>
              <w:left w:val="double" w:sz="4" w:space="0" w:color="auto"/>
              <w:bottom w:val="double" w:sz="4" w:space="0" w:color="auto"/>
              <w:right w:val="single" w:sz="6" w:space="0" w:color="auto"/>
            </w:tcBorders>
            <w:shd w:val="clear" w:color="auto" w:fill="548DD4"/>
            <w:vAlign w:val="center"/>
          </w:tcPr>
          <w:p w14:paraId="0914228B" w14:textId="77777777" w:rsidR="001E1D6E" w:rsidRPr="00ED72C2" w:rsidRDefault="001E1D6E" w:rsidP="00E01A15">
            <w:pPr>
              <w:spacing w:before="100" w:beforeAutospacing="1" w:after="100" w:afterAutospacing="1"/>
              <w:rPr>
                <w:rFonts w:ascii="Times New Roman" w:hAnsi="Times New Roman"/>
                <w:bCs/>
                <w:i/>
                <w:sz w:val="20"/>
              </w:rPr>
            </w:pPr>
            <w:r w:rsidRPr="00ED72C2">
              <w:rPr>
                <w:rFonts w:ascii="Times New Roman" w:hAnsi="Times New Roman"/>
                <w:b/>
                <w:bCs/>
                <w:i/>
                <w:sz w:val="20"/>
              </w:rPr>
              <w:t>C E L K E M   Š</w:t>
            </w:r>
            <w:r w:rsidR="005F7A80" w:rsidRPr="00ED72C2">
              <w:rPr>
                <w:rFonts w:ascii="Times New Roman" w:hAnsi="Times New Roman"/>
                <w:b/>
                <w:bCs/>
                <w:i/>
                <w:sz w:val="20"/>
              </w:rPr>
              <w:t xml:space="preserve"> </w:t>
            </w:r>
            <w:r w:rsidRPr="00ED72C2">
              <w:rPr>
                <w:rFonts w:ascii="Times New Roman" w:hAnsi="Times New Roman"/>
                <w:b/>
                <w:bCs/>
                <w:i/>
                <w:sz w:val="20"/>
              </w:rPr>
              <w:t>K</w:t>
            </w:r>
            <w:r w:rsidR="005F7A80" w:rsidRPr="00ED72C2">
              <w:rPr>
                <w:rFonts w:ascii="Times New Roman" w:hAnsi="Times New Roman"/>
                <w:b/>
                <w:bCs/>
                <w:i/>
                <w:sz w:val="20"/>
              </w:rPr>
              <w:t> </w:t>
            </w:r>
            <w:r w:rsidRPr="00ED72C2">
              <w:rPr>
                <w:rFonts w:ascii="Times New Roman" w:hAnsi="Times New Roman"/>
                <w:b/>
                <w:bCs/>
                <w:i/>
                <w:sz w:val="20"/>
              </w:rPr>
              <w:t>O</w:t>
            </w:r>
            <w:r w:rsidR="005F7A80" w:rsidRPr="00ED72C2">
              <w:rPr>
                <w:rFonts w:ascii="Times New Roman" w:hAnsi="Times New Roman"/>
                <w:b/>
                <w:bCs/>
                <w:i/>
                <w:sz w:val="20"/>
              </w:rPr>
              <w:t xml:space="preserve"> </w:t>
            </w:r>
            <w:r w:rsidRPr="00ED72C2">
              <w:rPr>
                <w:rFonts w:ascii="Times New Roman" w:hAnsi="Times New Roman"/>
                <w:b/>
                <w:bCs/>
                <w:i/>
                <w:sz w:val="20"/>
              </w:rPr>
              <w:t>L</w:t>
            </w:r>
            <w:r w:rsidR="005F7A80" w:rsidRPr="00ED72C2">
              <w:rPr>
                <w:rFonts w:ascii="Times New Roman" w:hAnsi="Times New Roman"/>
                <w:b/>
                <w:bCs/>
                <w:i/>
                <w:sz w:val="20"/>
              </w:rPr>
              <w:t xml:space="preserve"> </w:t>
            </w:r>
            <w:r w:rsidRPr="00ED72C2">
              <w:rPr>
                <w:rFonts w:ascii="Times New Roman" w:hAnsi="Times New Roman"/>
                <w:b/>
                <w:bCs/>
                <w:i/>
                <w:sz w:val="20"/>
              </w:rPr>
              <w:t>A  :</w:t>
            </w:r>
          </w:p>
        </w:tc>
        <w:tc>
          <w:tcPr>
            <w:tcW w:w="995" w:type="pct"/>
            <w:tcBorders>
              <w:top w:val="double" w:sz="4" w:space="0" w:color="auto"/>
              <w:left w:val="single" w:sz="6" w:space="0" w:color="auto"/>
              <w:bottom w:val="double" w:sz="4" w:space="0" w:color="auto"/>
              <w:right w:val="double" w:sz="4" w:space="0" w:color="auto"/>
            </w:tcBorders>
            <w:shd w:val="clear" w:color="auto" w:fill="548DD4"/>
            <w:vAlign w:val="center"/>
          </w:tcPr>
          <w:p w14:paraId="647DE4D1" w14:textId="43D2D307" w:rsidR="001E1D6E" w:rsidRPr="004E5DCB" w:rsidRDefault="00ED72C2" w:rsidP="006157E7">
            <w:pPr>
              <w:spacing w:before="100" w:beforeAutospacing="1" w:after="100" w:afterAutospacing="1"/>
              <w:jc w:val="center"/>
              <w:rPr>
                <w:rFonts w:ascii="Times New Roman" w:hAnsi="Times New Roman"/>
                <w:b/>
                <w:bCs/>
                <w:i/>
                <w:sz w:val="22"/>
                <w:szCs w:val="22"/>
              </w:rPr>
            </w:pPr>
            <w:r>
              <w:rPr>
                <w:rFonts w:ascii="Times New Roman" w:hAnsi="Times New Roman"/>
                <w:b/>
                <w:bCs/>
                <w:i/>
                <w:sz w:val="22"/>
                <w:szCs w:val="22"/>
              </w:rPr>
              <w:t>141</w:t>
            </w:r>
          </w:p>
        </w:tc>
      </w:tr>
    </w:tbl>
    <w:p w14:paraId="00BA863A" w14:textId="77777777" w:rsidR="002F00B8" w:rsidRDefault="002F00B8" w:rsidP="003C3468">
      <w:pPr>
        <w:tabs>
          <w:tab w:val="left" w:pos="360"/>
          <w:tab w:val="left" w:pos="2820"/>
          <w:tab w:val="left" w:pos="3080"/>
          <w:tab w:val="decimal" w:pos="8500"/>
        </w:tabs>
        <w:jc w:val="both"/>
        <w:rPr>
          <w:rFonts w:ascii="Times" w:hAnsi="Times"/>
          <w:b/>
          <w:szCs w:val="24"/>
        </w:rPr>
      </w:pPr>
    </w:p>
    <w:p w14:paraId="0EBC152C" w14:textId="77777777" w:rsidR="00103F5A" w:rsidRDefault="00103F5A" w:rsidP="003C3468">
      <w:pPr>
        <w:tabs>
          <w:tab w:val="left" w:pos="360"/>
          <w:tab w:val="left" w:pos="2820"/>
          <w:tab w:val="left" w:pos="3080"/>
          <w:tab w:val="decimal" w:pos="8500"/>
        </w:tabs>
        <w:jc w:val="both"/>
        <w:rPr>
          <w:rFonts w:ascii="Times" w:hAnsi="Times"/>
          <w:b/>
          <w:szCs w:val="24"/>
        </w:rPr>
      </w:pPr>
    </w:p>
    <w:p w14:paraId="6084F201" w14:textId="77777777" w:rsidR="00453775" w:rsidRDefault="00453775" w:rsidP="003C3468">
      <w:pPr>
        <w:tabs>
          <w:tab w:val="left" w:pos="360"/>
          <w:tab w:val="left" w:pos="2820"/>
          <w:tab w:val="left" w:pos="3080"/>
          <w:tab w:val="decimal" w:pos="8500"/>
        </w:tabs>
        <w:jc w:val="both"/>
        <w:rPr>
          <w:rFonts w:ascii="Times" w:hAnsi="Times"/>
          <w:b/>
          <w:szCs w:val="24"/>
        </w:rPr>
      </w:pPr>
    </w:p>
    <w:p w14:paraId="6744FE78" w14:textId="77777777" w:rsidR="00880472" w:rsidRDefault="00880472" w:rsidP="003C3468">
      <w:pPr>
        <w:tabs>
          <w:tab w:val="left" w:pos="360"/>
          <w:tab w:val="left" w:pos="2820"/>
          <w:tab w:val="left" w:pos="3080"/>
          <w:tab w:val="decimal" w:pos="8500"/>
        </w:tabs>
        <w:jc w:val="both"/>
        <w:rPr>
          <w:rFonts w:ascii="Times" w:hAnsi="Times"/>
          <w:b/>
          <w:szCs w:val="24"/>
          <w:highlight w:val="yellow"/>
        </w:rPr>
      </w:pPr>
    </w:p>
    <w:p w14:paraId="0FBD6567" w14:textId="77777777" w:rsidR="00546CBC" w:rsidRDefault="00546CBC" w:rsidP="003C3468">
      <w:pPr>
        <w:tabs>
          <w:tab w:val="left" w:pos="360"/>
          <w:tab w:val="left" w:pos="2820"/>
          <w:tab w:val="left" w:pos="3080"/>
          <w:tab w:val="decimal" w:pos="8500"/>
        </w:tabs>
        <w:jc w:val="both"/>
        <w:rPr>
          <w:rFonts w:ascii="Times" w:hAnsi="Times"/>
          <w:b/>
          <w:szCs w:val="24"/>
          <w:highlight w:val="yellow"/>
        </w:rPr>
      </w:pPr>
    </w:p>
    <w:p w14:paraId="2CA47F43" w14:textId="77777777" w:rsidR="00546CBC" w:rsidRDefault="00546CBC" w:rsidP="003C3468">
      <w:pPr>
        <w:tabs>
          <w:tab w:val="left" w:pos="360"/>
          <w:tab w:val="left" w:pos="2820"/>
          <w:tab w:val="left" w:pos="3080"/>
          <w:tab w:val="decimal" w:pos="8500"/>
        </w:tabs>
        <w:jc w:val="both"/>
        <w:rPr>
          <w:rFonts w:ascii="Times" w:hAnsi="Times"/>
          <w:b/>
          <w:szCs w:val="24"/>
          <w:highlight w:val="yellow"/>
        </w:rPr>
      </w:pPr>
    </w:p>
    <w:p w14:paraId="136FF7B4" w14:textId="77777777" w:rsidR="00546CBC" w:rsidRDefault="00546CBC" w:rsidP="003C3468">
      <w:pPr>
        <w:tabs>
          <w:tab w:val="left" w:pos="360"/>
          <w:tab w:val="left" w:pos="2820"/>
          <w:tab w:val="left" w:pos="3080"/>
          <w:tab w:val="decimal" w:pos="8500"/>
        </w:tabs>
        <w:jc w:val="both"/>
        <w:rPr>
          <w:rFonts w:ascii="Times" w:hAnsi="Times"/>
          <w:b/>
          <w:szCs w:val="24"/>
          <w:highlight w:val="yellow"/>
        </w:rPr>
      </w:pPr>
    </w:p>
    <w:p w14:paraId="11FEBA57" w14:textId="77777777" w:rsidR="00546CBC" w:rsidRDefault="00546CBC" w:rsidP="003C3468">
      <w:pPr>
        <w:tabs>
          <w:tab w:val="left" w:pos="360"/>
          <w:tab w:val="left" w:pos="2820"/>
          <w:tab w:val="left" w:pos="3080"/>
          <w:tab w:val="decimal" w:pos="8500"/>
        </w:tabs>
        <w:jc w:val="both"/>
        <w:rPr>
          <w:rFonts w:ascii="Times" w:hAnsi="Times"/>
          <w:b/>
          <w:szCs w:val="24"/>
          <w:highlight w:val="yellow"/>
        </w:rPr>
      </w:pPr>
    </w:p>
    <w:p w14:paraId="3CDD9DE3" w14:textId="77777777" w:rsidR="00546CBC" w:rsidRDefault="00546CBC" w:rsidP="003C3468">
      <w:pPr>
        <w:tabs>
          <w:tab w:val="left" w:pos="360"/>
          <w:tab w:val="left" w:pos="2820"/>
          <w:tab w:val="left" w:pos="3080"/>
          <w:tab w:val="decimal" w:pos="8500"/>
        </w:tabs>
        <w:jc w:val="both"/>
        <w:rPr>
          <w:rFonts w:ascii="Times" w:hAnsi="Times"/>
          <w:b/>
          <w:szCs w:val="24"/>
          <w:highlight w:val="yellow"/>
        </w:rPr>
      </w:pPr>
    </w:p>
    <w:p w14:paraId="5CE32B8A" w14:textId="54156E1E" w:rsidR="005F7A80" w:rsidRPr="00CD5697" w:rsidRDefault="001733FD" w:rsidP="003C3468">
      <w:pPr>
        <w:tabs>
          <w:tab w:val="left" w:pos="360"/>
          <w:tab w:val="left" w:pos="2820"/>
          <w:tab w:val="left" w:pos="3080"/>
          <w:tab w:val="decimal" w:pos="8500"/>
        </w:tabs>
        <w:jc w:val="both"/>
        <w:rPr>
          <w:rFonts w:ascii="Times" w:hAnsi="Times"/>
          <w:b/>
          <w:szCs w:val="24"/>
        </w:rPr>
      </w:pPr>
      <w:r w:rsidRPr="00CD5697">
        <w:rPr>
          <w:rFonts w:ascii="Times" w:hAnsi="Times"/>
          <w:b/>
          <w:szCs w:val="24"/>
        </w:rPr>
        <w:lastRenderedPageBreak/>
        <w:t>Přehled vzdělávacích programů realizovaných školou</w:t>
      </w:r>
      <w:r w:rsidR="00622B83" w:rsidRPr="00CD5697">
        <w:rPr>
          <w:rFonts w:ascii="Times" w:hAnsi="Times"/>
          <w:b/>
          <w:szCs w:val="24"/>
        </w:rPr>
        <w:t xml:space="preserve"> ve</w:t>
      </w:r>
      <w:r w:rsidR="00F6153F" w:rsidRPr="00CD5697">
        <w:rPr>
          <w:rFonts w:ascii="Times" w:hAnsi="Times"/>
          <w:b/>
          <w:szCs w:val="24"/>
        </w:rPr>
        <w:t xml:space="preserve"> školním (akademickém) roce </w:t>
      </w:r>
      <w:r w:rsidR="00D16EA3" w:rsidRPr="00CD5697">
        <w:rPr>
          <w:rFonts w:ascii="Times" w:hAnsi="Times"/>
          <w:b/>
          <w:szCs w:val="24"/>
        </w:rPr>
        <w:t>20</w:t>
      </w:r>
      <w:r w:rsidR="00BD4C8B" w:rsidRPr="00CD5697">
        <w:rPr>
          <w:rFonts w:ascii="Times" w:hAnsi="Times"/>
          <w:b/>
          <w:szCs w:val="24"/>
        </w:rPr>
        <w:t>20</w:t>
      </w:r>
      <w:r w:rsidR="00D16EA3" w:rsidRPr="00CD5697">
        <w:rPr>
          <w:rFonts w:ascii="Times" w:hAnsi="Times"/>
          <w:b/>
          <w:szCs w:val="24"/>
        </w:rPr>
        <w:t>/</w:t>
      </w:r>
      <w:r w:rsidR="00453775" w:rsidRPr="00CD5697">
        <w:rPr>
          <w:rFonts w:ascii="Times" w:hAnsi="Times"/>
          <w:b/>
          <w:szCs w:val="24"/>
        </w:rPr>
        <w:t xml:space="preserve"> </w:t>
      </w:r>
      <w:r w:rsidR="0054714A" w:rsidRPr="00CD5697">
        <w:rPr>
          <w:rFonts w:ascii="Times" w:hAnsi="Times"/>
          <w:b/>
          <w:szCs w:val="24"/>
        </w:rPr>
        <w:t>20</w:t>
      </w:r>
      <w:r w:rsidR="00D16EA3" w:rsidRPr="00CD5697">
        <w:rPr>
          <w:rFonts w:ascii="Times" w:hAnsi="Times"/>
          <w:b/>
          <w:szCs w:val="24"/>
        </w:rPr>
        <w:t>2</w:t>
      </w:r>
      <w:r w:rsidR="00BD4C8B" w:rsidRPr="00CD5697">
        <w:rPr>
          <w:rFonts w:ascii="Times" w:hAnsi="Times"/>
          <w:b/>
          <w:szCs w:val="24"/>
        </w:rPr>
        <w:t>1</w:t>
      </w:r>
    </w:p>
    <w:p w14:paraId="120A4732" w14:textId="77777777" w:rsidR="001733FD" w:rsidRPr="00CD5697" w:rsidRDefault="001733FD" w:rsidP="007F3CC3">
      <w:pPr>
        <w:tabs>
          <w:tab w:val="left" w:pos="360"/>
          <w:tab w:val="left" w:pos="2820"/>
          <w:tab w:val="left" w:pos="3080"/>
          <w:tab w:val="decimal" w:pos="8500"/>
        </w:tabs>
        <w:ind w:right="-238"/>
        <w:jc w:val="both"/>
        <w:rPr>
          <w:rFonts w:ascii="Times" w:hAnsi="Times"/>
          <w:b/>
          <w:sz w:val="22"/>
          <w:szCs w:val="22"/>
        </w:rPr>
      </w:pPr>
    </w:p>
    <w:p w14:paraId="2F59F885" w14:textId="77777777" w:rsidR="005F7A80" w:rsidRPr="00CD5697" w:rsidRDefault="005F7A80" w:rsidP="007F3CC3">
      <w:pPr>
        <w:tabs>
          <w:tab w:val="left" w:pos="360"/>
          <w:tab w:val="left" w:pos="2820"/>
          <w:tab w:val="left" w:pos="3080"/>
          <w:tab w:val="decimal" w:pos="8500"/>
        </w:tabs>
        <w:ind w:right="-238"/>
        <w:jc w:val="both"/>
        <w:rPr>
          <w:rFonts w:ascii="Times" w:hAnsi="Times"/>
          <w:sz w:val="20"/>
        </w:rPr>
      </w:pPr>
    </w:p>
    <w:tbl>
      <w:tblPr>
        <w:tblW w:w="850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C66"/>
        <w:tblLayout w:type="fixed"/>
        <w:tblCellMar>
          <w:left w:w="70" w:type="dxa"/>
          <w:right w:w="70" w:type="dxa"/>
        </w:tblCellMar>
        <w:tblLook w:val="00A0" w:firstRow="1" w:lastRow="0" w:firstColumn="1" w:lastColumn="0" w:noHBand="0" w:noVBand="0"/>
      </w:tblPr>
      <w:tblGrid>
        <w:gridCol w:w="2977"/>
        <w:gridCol w:w="1985"/>
        <w:gridCol w:w="3543"/>
      </w:tblGrid>
      <w:tr w:rsidR="00CC600A" w:rsidRPr="00CD5697" w14:paraId="16B5C8DA" w14:textId="77777777" w:rsidTr="00BB7198">
        <w:trPr>
          <w:cantSplit/>
          <w:trHeight w:val="688"/>
        </w:trPr>
        <w:tc>
          <w:tcPr>
            <w:tcW w:w="2977" w:type="dxa"/>
            <w:tcBorders>
              <w:top w:val="double" w:sz="4" w:space="0" w:color="auto"/>
              <w:left w:val="double" w:sz="4" w:space="0" w:color="auto"/>
              <w:bottom w:val="double" w:sz="4" w:space="0" w:color="auto"/>
            </w:tcBorders>
            <w:shd w:val="clear" w:color="auto" w:fill="8DB3E2"/>
            <w:vAlign w:val="center"/>
          </w:tcPr>
          <w:p w14:paraId="299FD85D" w14:textId="77777777" w:rsidR="007F3CC3" w:rsidRPr="00CD5697" w:rsidRDefault="007F3CC3" w:rsidP="005F7A80">
            <w:pPr>
              <w:spacing w:line="220" w:lineRule="exact"/>
              <w:jc w:val="center"/>
              <w:rPr>
                <w:rFonts w:ascii="Times New Roman" w:hAnsi="Times New Roman"/>
                <w:bCs/>
                <w:i/>
                <w:sz w:val="20"/>
              </w:rPr>
            </w:pPr>
            <w:r w:rsidRPr="00CD5697">
              <w:rPr>
                <w:rFonts w:ascii="Times New Roman" w:hAnsi="Times New Roman"/>
                <w:bCs/>
                <w:i/>
                <w:sz w:val="20"/>
              </w:rPr>
              <w:t>Součást</w:t>
            </w:r>
            <w:r w:rsidR="005F7A80" w:rsidRPr="00CD5697">
              <w:rPr>
                <w:rFonts w:ascii="Times New Roman" w:hAnsi="Times New Roman"/>
                <w:bCs/>
                <w:i/>
                <w:sz w:val="20"/>
              </w:rPr>
              <w:t xml:space="preserve"> </w:t>
            </w:r>
            <w:r w:rsidRPr="00CD5697">
              <w:rPr>
                <w:rFonts w:ascii="Times New Roman" w:hAnsi="Times New Roman"/>
                <w:bCs/>
                <w:i/>
                <w:sz w:val="20"/>
              </w:rPr>
              <w:t>školy</w:t>
            </w:r>
          </w:p>
        </w:tc>
        <w:tc>
          <w:tcPr>
            <w:tcW w:w="1985" w:type="dxa"/>
            <w:tcBorders>
              <w:top w:val="double" w:sz="4" w:space="0" w:color="auto"/>
              <w:bottom w:val="double" w:sz="4" w:space="0" w:color="auto"/>
            </w:tcBorders>
            <w:shd w:val="clear" w:color="auto" w:fill="8DB3E2"/>
            <w:vAlign w:val="center"/>
          </w:tcPr>
          <w:p w14:paraId="743C3DA6" w14:textId="77777777" w:rsidR="007F3CC3" w:rsidRPr="00CD5697" w:rsidRDefault="007F3CC3" w:rsidP="00546CBC">
            <w:pPr>
              <w:jc w:val="center"/>
              <w:rPr>
                <w:rFonts w:ascii="Times New Roman" w:hAnsi="Times New Roman"/>
                <w:i/>
                <w:sz w:val="20"/>
              </w:rPr>
            </w:pPr>
            <w:r w:rsidRPr="00CD5697">
              <w:rPr>
                <w:rFonts w:ascii="Times New Roman" w:hAnsi="Times New Roman"/>
                <w:i/>
                <w:sz w:val="20"/>
              </w:rPr>
              <w:t>Počet tříd</w:t>
            </w:r>
          </w:p>
          <w:p w14:paraId="46160FA7" w14:textId="77777777" w:rsidR="007F3CC3" w:rsidRPr="00CD5697" w:rsidRDefault="009860AE" w:rsidP="00546CBC">
            <w:pPr>
              <w:jc w:val="center"/>
            </w:pPr>
            <w:r w:rsidRPr="00CD5697">
              <w:rPr>
                <w:rFonts w:ascii="Times New Roman" w:hAnsi="Times New Roman"/>
                <w:i/>
                <w:sz w:val="20"/>
              </w:rPr>
              <w:t xml:space="preserve">(studijních </w:t>
            </w:r>
            <w:r w:rsidR="007F3CC3" w:rsidRPr="00CD5697">
              <w:rPr>
                <w:rFonts w:ascii="Times New Roman" w:hAnsi="Times New Roman"/>
                <w:i/>
                <w:sz w:val="20"/>
              </w:rPr>
              <w:t>skupin)</w:t>
            </w:r>
          </w:p>
        </w:tc>
        <w:tc>
          <w:tcPr>
            <w:tcW w:w="3543" w:type="dxa"/>
            <w:tcBorders>
              <w:top w:val="double" w:sz="4" w:space="0" w:color="auto"/>
              <w:bottom w:val="double" w:sz="4" w:space="0" w:color="auto"/>
              <w:right w:val="double" w:sz="4" w:space="0" w:color="auto"/>
            </w:tcBorders>
            <w:shd w:val="clear" w:color="auto" w:fill="8DB3E2"/>
            <w:vAlign w:val="center"/>
          </w:tcPr>
          <w:p w14:paraId="5763475E" w14:textId="77777777" w:rsidR="007F3CC3" w:rsidRPr="00CD5697" w:rsidRDefault="005A5CA0" w:rsidP="005F7A80">
            <w:pPr>
              <w:spacing w:line="220" w:lineRule="exact"/>
              <w:jc w:val="center"/>
              <w:rPr>
                <w:rFonts w:ascii="Times New Roman" w:hAnsi="Times New Roman"/>
                <w:bCs/>
                <w:i/>
                <w:sz w:val="20"/>
              </w:rPr>
            </w:pPr>
            <w:r w:rsidRPr="00CD5697">
              <w:rPr>
                <w:rFonts w:ascii="Times New Roman" w:hAnsi="Times New Roman"/>
                <w:bCs/>
                <w:i/>
                <w:sz w:val="20"/>
              </w:rPr>
              <w:t>Počet žáků</w:t>
            </w:r>
            <w:r w:rsidR="001733FD" w:rsidRPr="00CD5697">
              <w:rPr>
                <w:rFonts w:ascii="Times New Roman" w:hAnsi="Times New Roman"/>
                <w:bCs/>
                <w:i/>
                <w:sz w:val="20"/>
              </w:rPr>
              <w:t xml:space="preserve"> (</w:t>
            </w:r>
            <w:r w:rsidR="005F7A80" w:rsidRPr="00CD5697">
              <w:rPr>
                <w:rFonts w:ascii="Times New Roman" w:hAnsi="Times New Roman"/>
                <w:bCs/>
                <w:i/>
                <w:sz w:val="20"/>
              </w:rPr>
              <w:t>studentů, posluchačů</w:t>
            </w:r>
            <w:r w:rsidR="001733FD" w:rsidRPr="00CD5697">
              <w:rPr>
                <w:rFonts w:ascii="Times New Roman" w:hAnsi="Times New Roman"/>
                <w:bCs/>
                <w:i/>
                <w:sz w:val="20"/>
              </w:rPr>
              <w:t>)</w:t>
            </w:r>
          </w:p>
        </w:tc>
      </w:tr>
      <w:tr w:rsidR="00CC600A" w:rsidRPr="00CD5697" w14:paraId="29496597" w14:textId="77777777" w:rsidTr="00BB7198">
        <w:trPr>
          <w:trHeight w:val="225"/>
        </w:trPr>
        <w:tc>
          <w:tcPr>
            <w:tcW w:w="2977" w:type="dxa"/>
            <w:tcBorders>
              <w:top w:val="double" w:sz="4" w:space="0" w:color="auto"/>
              <w:left w:val="double" w:sz="4" w:space="0" w:color="auto"/>
            </w:tcBorders>
            <w:shd w:val="clear" w:color="auto" w:fill="C6D9F1"/>
          </w:tcPr>
          <w:p w14:paraId="56E715A8" w14:textId="77777777" w:rsidR="007F3CC3" w:rsidRPr="00CD5697" w:rsidRDefault="007F3CC3" w:rsidP="005F7A80">
            <w:pPr>
              <w:spacing w:before="100" w:beforeAutospacing="1" w:after="100" w:afterAutospacing="1"/>
              <w:ind w:firstLine="284"/>
              <w:rPr>
                <w:rFonts w:ascii="Times New Roman" w:hAnsi="Times New Roman"/>
                <w:bCs/>
                <w:i/>
                <w:sz w:val="20"/>
              </w:rPr>
            </w:pPr>
            <w:r w:rsidRPr="00CD5697">
              <w:rPr>
                <w:rFonts w:ascii="Times New Roman" w:hAnsi="Times New Roman"/>
                <w:bCs/>
                <w:i/>
                <w:sz w:val="20"/>
              </w:rPr>
              <w:t>VOŠ potravinářská</w:t>
            </w:r>
          </w:p>
        </w:tc>
        <w:tc>
          <w:tcPr>
            <w:tcW w:w="1985" w:type="dxa"/>
            <w:tcBorders>
              <w:top w:val="double" w:sz="4" w:space="0" w:color="auto"/>
            </w:tcBorders>
            <w:shd w:val="clear" w:color="auto" w:fill="C6D9F1"/>
          </w:tcPr>
          <w:p w14:paraId="7A36AC4A" w14:textId="6FBCF5BB" w:rsidR="007F3CC3" w:rsidRPr="00CD5697" w:rsidRDefault="00BD4C8B" w:rsidP="00E01A15">
            <w:pPr>
              <w:tabs>
                <w:tab w:val="left" w:pos="72"/>
              </w:tabs>
              <w:spacing w:before="100" w:beforeAutospacing="1" w:after="100" w:afterAutospacing="1"/>
              <w:ind w:right="-49"/>
              <w:jc w:val="center"/>
              <w:rPr>
                <w:rFonts w:ascii="Times New Roman" w:hAnsi="Times New Roman"/>
                <w:bCs/>
                <w:i/>
                <w:sz w:val="22"/>
                <w:szCs w:val="22"/>
              </w:rPr>
            </w:pPr>
            <w:r w:rsidRPr="00CD5697">
              <w:rPr>
                <w:rFonts w:ascii="Times New Roman" w:hAnsi="Times New Roman"/>
                <w:bCs/>
                <w:i/>
                <w:sz w:val="22"/>
                <w:szCs w:val="22"/>
              </w:rPr>
              <w:t>7</w:t>
            </w:r>
          </w:p>
        </w:tc>
        <w:tc>
          <w:tcPr>
            <w:tcW w:w="3543" w:type="dxa"/>
            <w:tcBorders>
              <w:top w:val="double" w:sz="4" w:space="0" w:color="auto"/>
              <w:right w:val="double" w:sz="4" w:space="0" w:color="auto"/>
            </w:tcBorders>
            <w:shd w:val="clear" w:color="auto" w:fill="C6D9F1"/>
          </w:tcPr>
          <w:p w14:paraId="1E7C800E" w14:textId="3EDD1F26" w:rsidR="007F3CC3" w:rsidRPr="00CD5697" w:rsidRDefault="00BD4C8B" w:rsidP="00D16EA3">
            <w:pPr>
              <w:spacing w:before="100" w:beforeAutospacing="1" w:after="100" w:afterAutospacing="1"/>
              <w:jc w:val="center"/>
              <w:rPr>
                <w:rFonts w:ascii="Times New Roman" w:hAnsi="Times New Roman"/>
                <w:bCs/>
                <w:i/>
                <w:sz w:val="22"/>
                <w:szCs w:val="22"/>
              </w:rPr>
            </w:pPr>
            <w:r w:rsidRPr="00CD5697">
              <w:rPr>
                <w:rFonts w:ascii="Times New Roman" w:hAnsi="Times New Roman"/>
                <w:bCs/>
                <w:i/>
                <w:sz w:val="22"/>
                <w:szCs w:val="22"/>
              </w:rPr>
              <w:t>50</w:t>
            </w:r>
          </w:p>
        </w:tc>
      </w:tr>
      <w:tr w:rsidR="00CC600A" w:rsidRPr="00CD5697" w14:paraId="52D59D60" w14:textId="77777777" w:rsidTr="00BB7198">
        <w:trPr>
          <w:trHeight w:val="225"/>
        </w:trPr>
        <w:tc>
          <w:tcPr>
            <w:tcW w:w="2977" w:type="dxa"/>
            <w:tcBorders>
              <w:left w:val="double" w:sz="4" w:space="0" w:color="auto"/>
              <w:bottom w:val="single" w:sz="6" w:space="0" w:color="auto"/>
            </w:tcBorders>
            <w:shd w:val="clear" w:color="auto" w:fill="C6D9F1"/>
          </w:tcPr>
          <w:p w14:paraId="7FCB16C9" w14:textId="77777777" w:rsidR="007F3CC3" w:rsidRPr="00CD5697" w:rsidRDefault="007F3CC3" w:rsidP="005F7A80">
            <w:pPr>
              <w:spacing w:before="100" w:beforeAutospacing="1" w:after="100" w:afterAutospacing="1"/>
              <w:ind w:firstLine="284"/>
              <w:rPr>
                <w:rFonts w:ascii="Times New Roman" w:hAnsi="Times New Roman"/>
                <w:bCs/>
                <w:i/>
                <w:sz w:val="20"/>
              </w:rPr>
            </w:pPr>
            <w:r w:rsidRPr="00CD5697">
              <w:rPr>
                <w:rFonts w:ascii="Times New Roman" w:hAnsi="Times New Roman"/>
                <w:bCs/>
                <w:i/>
                <w:sz w:val="20"/>
              </w:rPr>
              <w:t>SPŠ mlékárenská</w:t>
            </w:r>
          </w:p>
        </w:tc>
        <w:tc>
          <w:tcPr>
            <w:tcW w:w="1985" w:type="dxa"/>
            <w:tcBorders>
              <w:bottom w:val="single" w:sz="6" w:space="0" w:color="auto"/>
            </w:tcBorders>
            <w:shd w:val="clear" w:color="auto" w:fill="C6D9F1"/>
          </w:tcPr>
          <w:p w14:paraId="2D36216B" w14:textId="77777777" w:rsidR="007F3CC3" w:rsidRPr="00CD5697" w:rsidRDefault="00547975" w:rsidP="00E01A15">
            <w:pPr>
              <w:tabs>
                <w:tab w:val="left" w:pos="72"/>
              </w:tabs>
              <w:spacing w:before="100" w:beforeAutospacing="1" w:after="100" w:afterAutospacing="1"/>
              <w:ind w:right="-49"/>
              <w:jc w:val="center"/>
              <w:rPr>
                <w:rFonts w:ascii="Times New Roman" w:hAnsi="Times New Roman"/>
                <w:bCs/>
                <w:i/>
                <w:sz w:val="22"/>
                <w:szCs w:val="22"/>
              </w:rPr>
            </w:pPr>
            <w:r w:rsidRPr="00CD5697">
              <w:rPr>
                <w:rFonts w:ascii="Times New Roman" w:hAnsi="Times New Roman"/>
                <w:bCs/>
                <w:i/>
                <w:sz w:val="22"/>
                <w:szCs w:val="22"/>
              </w:rPr>
              <w:t>4</w:t>
            </w:r>
          </w:p>
        </w:tc>
        <w:tc>
          <w:tcPr>
            <w:tcW w:w="3543" w:type="dxa"/>
            <w:tcBorders>
              <w:bottom w:val="single" w:sz="6" w:space="0" w:color="auto"/>
              <w:right w:val="double" w:sz="4" w:space="0" w:color="auto"/>
            </w:tcBorders>
            <w:shd w:val="clear" w:color="auto" w:fill="C6D9F1"/>
          </w:tcPr>
          <w:p w14:paraId="10ACDE37" w14:textId="0EBEB76D" w:rsidR="007F3CC3" w:rsidRPr="00CD5697" w:rsidRDefault="00BD4C8B" w:rsidP="00D16EA3">
            <w:pPr>
              <w:spacing w:before="100" w:beforeAutospacing="1" w:after="100" w:afterAutospacing="1"/>
              <w:jc w:val="center"/>
              <w:rPr>
                <w:rFonts w:ascii="Times New Roman" w:hAnsi="Times New Roman"/>
                <w:bCs/>
                <w:i/>
                <w:sz w:val="22"/>
                <w:szCs w:val="22"/>
              </w:rPr>
            </w:pPr>
            <w:r w:rsidRPr="00CD5697">
              <w:rPr>
                <w:rFonts w:ascii="Times New Roman" w:hAnsi="Times New Roman"/>
                <w:bCs/>
                <w:i/>
                <w:sz w:val="22"/>
                <w:szCs w:val="22"/>
              </w:rPr>
              <w:t>91</w:t>
            </w:r>
          </w:p>
        </w:tc>
      </w:tr>
      <w:tr w:rsidR="00CC600A" w:rsidRPr="00CD5697" w14:paraId="5D677E5E" w14:textId="77777777" w:rsidTr="00BB7198">
        <w:trPr>
          <w:trHeight w:val="225"/>
        </w:trPr>
        <w:tc>
          <w:tcPr>
            <w:tcW w:w="2977" w:type="dxa"/>
            <w:tcBorders>
              <w:top w:val="single" w:sz="6" w:space="0" w:color="auto"/>
              <w:left w:val="double" w:sz="4" w:space="0" w:color="auto"/>
              <w:bottom w:val="single" w:sz="6" w:space="0" w:color="auto"/>
            </w:tcBorders>
            <w:shd w:val="clear" w:color="auto" w:fill="C6D9F1"/>
          </w:tcPr>
          <w:p w14:paraId="68034AF5" w14:textId="77777777" w:rsidR="007F3CC3" w:rsidRPr="00CD5697" w:rsidRDefault="007F3CC3" w:rsidP="005F7A80">
            <w:pPr>
              <w:spacing w:before="100" w:beforeAutospacing="1" w:after="100" w:afterAutospacing="1"/>
              <w:ind w:firstLine="284"/>
              <w:rPr>
                <w:rFonts w:ascii="Times New Roman" w:hAnsi="Times New Roman"/>
                <w:bCs/>
                <w:i/>
                <w:sz w:val="20"/>
              </w:rPr>
            </w:pPr>
            <w:r w:rsidRPr="00CD5697">
              <w:rPr>
                <w:rFonts w:ascii="Times New Roman" w:hAnsi="Times New Roman"/>
                <w:bCs/>
                <w:i/>
                <w:sz w:val="20"/>
              </w:rPr>
              <w:t>Regionální školství</w:t>
            </w:r>
          </w:p>
        </w:tc>
        <w:tc>
          <w:tcPr>
            <w:tcW w:w="1985" w:type="dxa"/>
            <w:tcBorders>
              <w:top w:val="single" w:sz="6" w:space="0" w:color="auto"/>
              <w:bottom w:val="single" w:sz="6" w:space="0" w:color="auto"/>
            </w:tcBorders>
            <w:shd w:val="clear" w:color="auto" w:fill="C6D9F1"/>
          </w:tcPr>
          <w:p w14:paraId="615F8619" w14:textId="385E9B10" w:rsidR="007F3CC3" w:rsidRPr="00CD5697" w:rsidRDefault="008C2EFC" w:rsidP="00EF1A5D">
            <w:pPr>
              <w:tabs>
                <w:tab w:val="left" w:pos="72"/>
              </w:tabs>
              <w:spacing w:before="100" w:beforeAutospacing="1" w:after="100" w:afterAutospacing="1"/>
              <w:ind w:right="-49"/>
              <w:jc w:val="center"/>
              <w:rPr>
                <w:rFonts w:ascii="Times New Roman" w:hAnsi="Times New Roman"/>
                <w:bCs/>
                <w:i/>
                <w:sz w:val="22"/>
                <w:szCs w:val="22"/>
              </w:rPr>
            </w:pPr>
            <w:r w:rsidRPr="00CD5697">
              <w:rPr>
                <w:rFonts w:ascii="Times New Roman" w:hAnsi="Times New Roman"/>
                <w:bCs/>
                <w:i/>
                <w:sz w:val="22"/>
                <w:szCs w:val="22"/>
              </w:rPr>
              <w:t>1</w:t>
            </w:r>
            <w:r w:rsidR="00CD5697">
              <w:rPr>
                <w:rFonts w:ascii="Times New Roman" w:hAnsi="Times New Roman"/>
                <w:bCs/>
                <w:i/>
                <w:sz w:val="22"/>
                <w:szCs w:val="22"/>
              </w:rPr>
              <w:t>1</w:t>
            </w:r>
          </w:p>
        </w:tc>
        <w:tc>
          <w:tcPr>
            <w:tcW w:w="3543" w:type="dxa"/>
            <w:tcBorders>
              <w:top w:val="single" w:sz="6" w:space="0" w:color="auto"/>
              <w:bottom w:val="single" w:sz="6" w:space="0" w:color="auto"/>
              <w:right w:val="double" w:sz="4" w:space="0" w:color="auto"/>
            </w:tcBorders>
            <w:shd w:val="clear" w:color="auto" w:fill="C6D9F1"/>
          </w:tcPr>
          <w:p w14:paraId="28A858E8" w14:textId="4E059C8C" w:rsidR="007F3CC3" w:rsidRPr="00CD5697" w:rsidRDefault="00D75E18" w:rsidP="00D16EA3">
            <w:pPr>
              <w:spacing w:before="100" w:beforeAutospacing="1" w:after="100" w:afterAutospacing="1"/>
              <w:jc w:val="center"/>
              <w:rPr>
                <w:rFonts w:ascii="Times New Roman" w:hAnsi="Times New Roman"/>
                <w:bCs/>
                <w:i/>
                <w:sz w:val="22"/>
                <w:szCs w:val="22"/>
              </w:rPr>
            </w:pPr>
            <w:r w:rsidRPr="00CD5697">
              <w:rPr>
                <w:rFonts w:ascii="Times New Roman" w:hAnsi="Times New Roman"/>
                <w:bCs/>
                <w:i/>
                <w:sz w:val="22"/>
                <w:szCs w:val="22"/>
              </w:rPr>
              <w:t>1</w:t>
            </w:r>
            <w:r w:rsidR="00CD5697">
              <w:rPr>
                <w:rFonts w:ascii="Times New Roman" w:hAnsi="Times New Roman"/>
                <w:bCs/>
                <w:i/>
                <w:sz w:val="22"/>
                <w:szCs w:val="22"/>
              </w:rPr>
              <w:t>41</w:t>
            </w:r>
          </w:p>
        </w:tc>
      </w:tr>
      <w:tr w:rsidR="00CC600A" w:rsidRPr="00CD5697" w14:paraId="1581A70A" w14:textId="77777777" w:rsidTr="00BB7198">
        <w:trPr>
          <w:trHeight w:val="225"/>
        </w:trPr>
        <w:tc>
          <w:tcPr>
            <w:tcW w:w="2977" w:type="dxa"/>
            <w:tcBorders>
              <w:top w:val="single" w:sz="6" w:space="0" w:color="auto"/>
              <w:left w:val="double" w:sz="4" w:space="0" w:color="auto"/>
              <w:bottom w:val="double" w:sz="4" w:space="0" w:color="auto"/>
            </w:tcBorders>
            <w:shd w:val="clear" w:color="auto" w:fill="C6D9F1"/>
          </w:tcPr>
          <w:p w14:paraId="6667BDEE" w14:textId="77777777" w:rsidR="007F3CC3" w:rsidRPr="00CD5697" w:rsidRDefault="007F3CC3" w:rsidP="005F7A80">
            <w:pPr>
              <w:spacing w:before="100" w:beforeAutospacing="1" w:after="100" w:afterAutospacing="1"/>
              <w:ind w:firstLine="284"/>
              <w:rPr>
                <w:rFonts w:ascii="Times New Roman" w:hAnsi="Times New Roman"/>
                <w:bCs/>
                <w:i/>
                <w:sz w:val="20"/>
              </w:rPr>
            </w:pPr>
            <w:r w:rsidRPr="00CD5697">
              <w:rPr>
                <w:rFonts w:ascii="Times New Roman" w:hAnsi="Times New Roman"/>
                <w:bCs/>
                <w:i/>
                <w:sz w:val="20"/>
              </w:rPr>
              <w:t>Bakalářské studium</w:t>
            </w:r>
            <w:r w:rsidR="005F7A80" w:rsidRPr="00CD5697">
              <w:rPr>
                <w:rFonts w:ascii="Times New Roman" w:hAnsi="Times New Roman"/>
                <w:bCs/>
                <w:i/>
                <w:sz w:val="20"/>
              </w:rPr>
              <w:t xml:space="preserve"> - VOŠ</w:t>
            </w:r>
            <w:r w:rsidRPr="00CD5697">
              <w:rPr>
                <w:rFonts w:ascii="Times New Roman" w:hAnsi="Times New Roman"/>
                <w:bCs/>
                <w:i/>
                <w:sz w:val="20"/>
              </w:rPr>
              <w:t>*</w:t>
            </w:r>
          </w:p>
        </w:tc>
        <w:tc>
          <w:tcPr>
            <w:tcW w:w="1985" w:type="dxa"/>
            <w:tcBorders>
              <w:top w:val="single" w:sz="6" w:space="0" w:color="auto"/>
              <w:bottom w:val="double" w:sz="4" w:space="0" w:color="auto"/>
            </w:tcBorders>
            <w:shd w:val="clear" w:color="auto" w:fill="C6D9F1"/>
          </w:tcPr>
          <w:p w14:paraId="34EE2EE0" w14:textId="77777777" w:rsidR="007F3CC3" w:rsidRPr="00CD5697" w:rsidRDefault="007F3CC3" w:rsidP="00E01A15">
            <w:pPr>
              <w:tabs>
                <w:tab w:val="left" w:pos="72"/>
              </w:tabs>
              <w:spacing w:before="100" w:beforeAutospacing="1" w:after="100" w:afterAutospacing="1"/>
              <w:ind w:right="-49"/>
              <w:jc w:val="center"/>
              <w:rPr>
                <w:rFonts w:ascii="Times New Roman" w:hAnsi="Times New Roman"/>
                <w:bCs/>
                <w:i/>
                <w:sz w:val="22"/>
                <w:szCs w:val="22"/>
              </w:rPr>
            </w:pPr>
            <w:r w:rsidRPr="00CD5697">
              <w:rPr>
                <w:rFonts w:ascii="Times New Roman" w:hAnsi="Times New Roman"/>
                <w:bCs/>
                <w:i/>
                <w:sz w:val="22"/>
                <w:szCs w:val="22"/>
              </w:rPr>
              <w:t>3</w:t>
            </w:r>
          </w:p>
        </w:tc>
        <w:tc>
          <w:tcPr>
            <w:tcW w:w="3543" w:type="dxa"/>
            <w:tcBorders>
              <w:top w:val="single" w:sz="6" w:space="0" w:color="auto"/>
              <w:bottom w:val="double" w:sz="4" w:space="0" w:color="auto"/>
              <w:right w:val="double" w:sz="4" w:space="0" w:color="auto"/>
            </w:tcBorders>
            <w:shd w:val="clear" w:color="auto" w:fill="C6D9F1"/>
          </w:tcPr>
          <w:p w14:paraId="308911EE" w14:textId="57843714" w:rsidR="007F3CC3" w:rsidRPr="00CD5697" w:rsidRDefault="00CD5697" w:rsidP="00E01A15">
            <w:pPr>
              <w:spacing w:before="100" w:beforeAutospacing="1" w:after="100" w:afterAutospacing="1"/>
              <w:jc w:val="center"/>
              <w:rPr>
                <w:rFonts w:ascii="Times New Roman" w:hAnsi="Times New Roman"/>
                <w:bCs/>
                <w:i/>
                <w:sz w:val="22"/>
                <w:szCs w:val="22"/>
              </w:rPr>
            </w:pPr>
            <w:r>
              <w:rPr>
                <w:rFonts w:ascii="Times New Roman" w:hAnsi="Times New Roman"/>
                <w:bCs/>
                <w:i/>
                <w:sz w:val="22"/>
                <w:szCs w:val="22"/>
              </w:rPr>
              <w:t>12</w:t>
            </w:r>
          </w:p>
        </w:tc>
      </w:tr>
      <w:tr w:rsidR="00CC600A" w:rsidRPr="00CC600A" w14:paraId="5998C802" w14:textId="77777777" w:rsidTr="00BB7198">
        <w:trPr>
          <w:trHeight w:val="225"/>
        </w:trPr>
        <w:tc>
          <w:tcPr>
            <w:tcW w:w="2977" w:type="dxa"/>
            <w:tcBorders>
              <w:top w:val="double" w:sz="4" w:space="0" w:color="auto"/>
              <w:left w:val="double" w:sz="4" w:space="0" w:color="auto"/>
              <w:bottom w:val="double" w:sz="4" w:space="0" w:color="auto"/>
            </w:tcBorders>
            <w:shd w:val="clear" w:color="auto" w:fill="8DB3E2"/>
          </w:tcPr>
          <w:p w14:paraId="29F1DA5D" w14:textId="77777777" w:rsidR="007F3CC3" w:rsidRPr="00CD5697" w:rsidRDefault="00FF28C3" w:rsidP="005F7A80">
            <w:pPr>
              <w:spacing w:before="100" w:beforeAutospacing="1" w:after="100" w:afterAutospacing="1"/>
              <w:ind w:firstLine="284"/>
              <w:rPr>
                <w:rFonts w:ascii="Times New Roman" w:hAnsi="Times New Roman"/>
                <w:b/>
                <w:bCs/>
                <w:i/>
                <w:sz w:val="20"/>
              </w:rPr>
            </w:pPr>
            <w:r w:rsidRPr="00CD5697">
              <w:rPr>
                <w:rFonts w:ascii="Times New Roman" w:hAnsi="Times New Roman"/>
                <w:b/>
                <w:bCs/>
                <w:i/>
                <w:sz w:val="20"/>
              </w:rPr>
              <w:t>CELKEM:</w:t>
            </w:r>
          </w:p>
        </w:tc>
        <w:tc>
          <w:tcPr>
            <w:tcW w:w="1985" w:type="dxa"/>
            <w:tcBorders>
              <w:top w:val="double" w:sz="4" w:space="0" w:color="auto"/>
              <w:bottom w:val="double" w:sz="4" w:space="0" w:color="auto"/>
            </w:tcBorders>
            <w:shd w:val="clear" w:color="auto" w:fill="8DB3E2"/>
          </w:tcPr>
          <w:p w14:paraId="3E52F04F" w14:textId="77777777" w:rsidR="007F3CC3" w:rsidRPr="00CD5697" w:rsidRDefault="007F3CC3" w:rsidP="00E01A15">
            <w:pPr>
              <w:tabs>
                <w:tab w:val="left" w:pos="72"/>
              </w:tabs>
              <w:spacing w:before="100" w:beforeAutospacing="1" w:after="100" w:afterAutospacing="1"/>
              <w:ind w:right="-49"/>
              <w:jc w:val="center"/>
              <w:rPr>
                <w:rFonts w:ascii="Times New Roman" w:hAnsi="Times New Roman"/>
                <w:b/>
                <w:bCs/>
                <w:sz w:val="22"/>
                <w:szCs w:val="22"/>
              </w:rPr>
            </w:pPr>
          </w:p>
        </w:tc>
        <w:tc>
          <w:tcPr>
            <w:tcW w:w="3543" w:type="dxa"/>
            <w:tcBorders>
              <w:top w:val="double" w:sz="4" w:space="0" w:color="auto"/>
              <w:bottom w:val="double" w:sz="4" w:space="0" w:color="auto"/>
              <w:right w:val="double" w:sz="4" w:space="0" w:color="auto"/>
            </w:tcBorders>
            <w:shd w:val="clear" w:color="auto" w:fill="8DB3E2"/>
          </w:tcPr>
          <w:p w14:paraId="0ED9EE54" w14:textId="25CF08DB" w:rsidR="007F3CC3" w:rsidRPr="00CD5697" w:rsidRDefault="00D75E18" w:rsidP="00D16EA3">
            <w:pPr>
              <w:spacing w:before="100" w:beforeAutospacing="1" w:after="100" w:afterAutospacing="1"/>
              <w:jc w:val="center"/>
              <w:rPr>
                <w:rFonts w:ascii="Times New Roman" w:hAnsi="Times New Roman"/>
                <w:b/>
                <w:bCs/>
                <w:i/>
                <w:sz w:val="22"/>
                <w:szCs w:val="22"/>
              </w:rPr>
            </w:pPr>
            <w:r w:rsidRPr="00CD5697">
              <w:rPr>
                <w:rFonts w:ascii="Times New Roman" w:hAnsi="Times New Roman"/>
                <w:b/>
                <w:bCs/>
                <w:i/>
                <w:sz w:val="22"/>
                <w:szCs w:val="22"/>
              </w:rPr>
              <w:t>1</w:t>
            </w:r>
            <w:r w:rsidR="006157E7" w:rsidRPr="00CD5697">
              <w:rPr>
                <w:rFonts w:ascii="Times New Roman" w:hAnsi="Times New Roman"/>
                <w:b/>
                <w:bCs/>
                <w:i/>
                <w:sz w:val="22"/>
                <w:szCs w:val="22"/>
              </w:rPr>
              <w:t>5</w:t>
            </w:r>
            <w:r w:rsidR="00CD5697">
              <w:rPr>
                <w:rFonts w:ascii="Times New Roman" w:hAnsi="Times New Roman"/>
                <w:b/>
                <w:bCs/>
                <w:i/>
                <w:sz w:val="22"/>
                <w:szCs w:val="22"/>
              </w:rPr>
              <w:t>3</w:t>
            </w:r>
          </w:p>
        </w:tc>
      </w:tr>
    </w:tbl>
    <w:p w14:paraId="553DD71B" w14:textId="77777777" w:rsidR="001733FD" w:rsidRDefault="001733FD" w:rsidP="007F3CC3">
      <w:pPr>
        <w:tabs>
          <w:tab w:val="left" w:pos="284"/>
          <w:tab w:val="left" w:pos="2880"/>
          <w:tab w:val="left" w:pos="8505"/>
        </w:tabs>
        <w:spacing w:before="120"/>
        <w:ind w:left="284" w:hanging="283"/>
        <w:jc w:val="both"/>
        <w:rPr>
          <w:rFonts w:ascii="Times" w:hAnsi="Times"/>
          <w:i/>
          <w:sz w:val="16"/>
          <w:szCs w:val="16"/>
        </w:rPr>
      </w:pPr>
    </w:p>
    <w:p w14:paraId="4072139B" w14:textId="77777777" w:rsidR="001733FD" w:rsidRDefault="001733FD" w:rsidP="007F3CC3">
      <w:pPr>
        <w:tabs>
          <w:tab w:val="left" w:pos="284"/>
          <w:tab w:val="left" w:pos="2880"/>
          <w:tab w:val="left" w:pos="8505"/>
        </w:tabs>
        <w:spacing w:before="120"/>
        <w:ind w:left="284" w:hanging="283"/>
        <w:jc w:val="both"/>
        <w:rPr>
          <w:rFonts w:ascii="Times" w:hAnsi="Times"/>
          <w:i/>
          <w:sz w:val="16"/>
          <w:szCs w:val="16"/>
        </w:rPr>
      </w:pPr>
    </w:p>
    <w:p w14:paraId="7366F141" w14:textId="77777777" w:rsidR="007F3CC3" w:rsidRPr="001733FD" w:rsidRDefault="00341DE8" w:rsidP="007F3CC3">
      <w:pPr>
        <w:tabs>
          <w:tab w:val="left" w:pos="284"/>
          <w:tab w:val="left" w:pos="2880"/>
          <w:tab w:val="left" w:pos="8505"/>
        </w:tabs>
        <w:spacing w:before="120"/>
        <w:ind w:left="284" w:hanging="283"/>
        <w:jc w:val="both"/>
        <w:rPr>
          <w:rFonts w:ascii="Times" w:hAnsi="Times"/>
          <w:i/>
          <w:sz w:val="20"/>
        </w:rPr>
      </w:pPr>
      <w:r>
        <w:rPr>
          <w:rFonts w:ascii="Times" w:hAnsi="Times"/>
          <w:i/>
          <w:sz w:val="20"/>
        </w:rPr>
        <w:t xml:space="preserve">* </w:t>
      </w:r>
      <w:r>
        <w:rPr>
          <w:rFonts w:ascii="Times" w:hAnsi="Times"/>
          <w:i/>
          <w:sz w:val="20"/>
        </w:rPr>
        <w:tab/>
        <w:t xml:space="preserve">studium </w:t>
      </w:r>
      <w:r w:rsidR="007F3CC3" w:rsidRPr="001733FD">
        <w:rPr>
          <w:rFonts w:ascii="Times" w:hAnsi="Times"/>
          <w:i/>
          <w:sz w:val="20"/>
        </w:rPr>
        <w:t xml:space="preserve">v tříletém bakalářském studijním programu „Chemie a technologie potravin“, zaměření „Technologie mléka a mléčných výrobků“ </w:t>
      </w:r>
      <w:r w:rsidR="00662270">
        <w:rPr>
          <w:rFonts w:ascii="Times" w:hAnsi="Times"/>
          <w:i/>
          <w:sz w:val="20"/>
        </w:rPr>
        <w:t>ve</w:t>
      </w:r>
      <w:r w:rsidR="007F3CC3" w:rsidRPr="001733FD">
        <w:rPr>
          <w:rFonts w:ascii="Times" w:hAnsi="Times"/>
          <w:i/>
          <w:sz w:val="20"/>
        </w:rPr>
        <w:t xml:space="preserve"> </w:t>
      </w:r>
      <w:r w:rsidR="007F3CC3" w:rsidRPr="001733FD">
        <w:rPr>
          <w:rFonts w:ascii="Times" w:hAnsi="Times"/>
          <w:b/>
          <w:i/>
          <w:sz w:val="20"/>
        </w:rPr>
        <w:t>společně akreditovaném</w:t>
      </w:r>
      <w:r w:rsidR="007F3CC3" w:rsidRPr="001733FD">
        <w:rPr>
          <w:rFonts w:ascii="Times" w:hAnsi="Times"/>
          <w:i/>
          <w:sz w:val="20"/>
        </w:rPr>
        <w:t xml:space="preserve"> s FT UTB ve Zlíně – kombinovaná forma studia</w:t>
      </w:r>
    </w:p>
    <w:p w14:paraId="4F42438C" w14:textId="77777777" w:rsidR="00AE7E3A" w:rsidRPr="007140F9" w:rsidRDefault="00236C55" w:rsidP="008F383D">
      <w:pPr>
        <w:tabs>
          <w:tab w:val="left" w:pos="360"/>
          <w:tab w:val="left" w:pos="2880"/>
          <w:tab w:val="left" w:pos="7371"/>
          <w:tab w:val="decimal" w:pos="8500"/>
        </w:tabs>
        <w:jc w:val="both"/>
        <w:rPr>
          <w:rFonts w:ascii="Times" w:hAnsi="Times"/>
          <w:i/>
          <w:caps/>
          <w:sz w:val="16"/>
          <w:szCs w:val="16"/>
        </w:rPr>
      </w:pPr>
      <w:r w:rsidRPr="007140F9">
        <w:rPr>
          <w:rFonts w:ascii="Times" w:hAnsi="Times"/>
          <w:i/>
          <w:caps/>
          <w:sz w:val="16"/>
          <w:szCs w:val="16"/>
        </w:rPr>
        <w:tab/>
      </w:r>
      <w:r w:rsidRPr="007140F9">
        <w:rPr>
          <w:rFonts w:ascii="Times" w:hAnsi="Times"/>
          <w:i/>
          <w:caps/>
          <w:sz w:val="16"/>
          <w:szCs w:val="16"/>
        </w:rPr>
        <w:tab/>
      </w:r>
    </w:p>
    <w:p w14:paraId="3C26324B" w14:textId="77777777" w:rsidR="00D77616" w:rsidRPr="007F3CC3" w:rsidRDefault="00D77616" w:rsidP="00D77616">
      <w:pPr>
        <w:tabs>
          <w:tab w:val="left" w:pos="360"/>
          <w:tab w:val="left" w:pos="2880"/>
          <w:tab w:val="left" w:pos="7371"/>
          <w:tab w:val="decimal" w:pos="8500"/>
        </w:tabs>
        <w:spacing w:before="320"/>
        <w:ind w:right="-240"/>
        <w:jc w:val="both"/>
        <w:rPr>
          <w:rFonts w:ascii="Times" w:hAnsi="Times"/>
          <w:sz w:val="16"/>
          <w:szCs w:val="16"/>
        </w:rPr>
      </w:pPr>
    </w:p>
    <w:p w14:paraId="20643852" w14:textId="77777777" w:rsidR="007F3CC3" w:rsidRDefault="007F3CC3" w:rsidP="007F3CC3">
      <w:pPr>
        <w:tabs>
          <w:tab w:val="left" w:pos="360"/>
          <w:tab w:val="left" w:pos="2880"/>
          <w:tab w:val="left" w:pos="7371"/>
          <w:tab w:val="decimal" w:pos="8500"/>
        </w:tabs>
        <w:jc w:val="both"/>
        <w:rPr>
          <w:rFonts w:ascii="Times" w:hAnsi="Times"/>
          <w:b/>
          <w:caps/>
          <w:szCs w:val="24"/>
        </w:rPr>
      </w:pPr>
    </w:p>
    <w:p w14:paraId="3FD169CC" w14:textId="7788957B" w:rsidR="004A2C7C" w:rsidRPr="00B56A58" w:rsidRDefault="00B56A58" w:rsidP="004A2C7C">
      <w:pPr>
        <w:tabs>
          <w:tab w:val="left" w:pos="360"/>
          <w:tab w:val="left" w:pos="2880"/>
          <w:tab w:val="left" w:pos="7371"/>
          <w:tab w:val="decimal" w:pos="8500"/>
        </w:tabs>
        <w:spacing w:line="360" w:lineRule="auto"/>
        <w:jc w:val="both"/>
        <w:rPr>
          <w:rFonts w:ascii="Times" w:hAnsi="Times"/>
          <w:i/>
          <w:sz w:val="22"/>
          <w:szCs w:val="22"/>
        </w:rPr>
      </w:pPr>
      <w:r>
        <w:rPr>
          <w:rFonts w:ascii="Times" w:hAnsi="Times"/>
          <w:i/>
          <w:sz w:val="22"/>
          <w:szCs w:val="22"/>
        </w:rPr>
        <w:t>Vzhledem k aktuálně příznivému vývoji demografické křivky</w:t>
      </w:r>
      <w:r w:rsidR="002C5B22" w:rsidRPr="00B56A58">
        <w:rPr>
          <w:rFonts w:ascii="Times" w:hAnsi="Times"/>
          <w:i/>
          <w:sz w:val="22"/>
          <w:szCs w:val="22"/>
        </w:rPr>
        <w:t xml:space="preserve"> </w:t>
      </w:r>
      <w:r w:rsidR="00D16EA3" w:rsidRPr="00B56A58">
        <w:rPr>
          <w:rFonts w:ascii="Times" w:hAnsi="Times"/>
          <w:i/>
          <w:sz w:val="22"/>
          <w:szCs w:val="22"/>
        </w:rPr>
        <w:t xml:space="preserve"> </w:t>
      </w:r>
      <w:r w:rsidR="006F7E4D" w:rsidRPr="00B56A58">
        <w:rPr>
          <w:rFonts w:ascii="Times" w:hAnsi="Times"/>
          <w:i/>
          <w:sz w:val="22"/>
          <w:szCs w:val="22"/>
        </w:rPr>
        <w:t xml:space="preserve"> výkon školy</w:t>
      </w:r>
      <w:r>
        <w:rPr>
          <w:rFonts w:ascii="Times" w:hAnsi="Times"/>
          <w:i/>
          <w:sz w:val="22"/>
          <w:szCs w:val="22"/>
        </w:rPr>
        <w:t xml:space="preserve"> ( v regionálním školství –  SOŠ) </w:t>
      </w:r>
      <w:r w:rsidR="006F7E4D" w:rsidRPr="00B56A58">
        <w:rPr>
          <w:rFonts w:ascii="Times" w:hAnsi="Times"/>
          <w:i/>
          <w:sz w:val="22"/>
          <w:szCs w:val="22"/>
        </w:rPr>
        <w:t xml:space="preserve"> </w:t>
      </w:r>
      <w:r w:rsidR="004E5DCB" w:rsidRPr="00B56A58">
        <w:rPr>
          <w:rFonts w:ascii="Times" w:hAnsi="Times"/>
          <w:i/>
          <w:sz w:val="22"/>
          <w:szCs w:val="22"/>
        </w:rPr>
        <w:t>v meziroční</w:t>
      </w:r>
      <w:r w:rsidR="00F0661C" w:rsidRPr="00B56A58">
        <w:rPr>
          <w:rFonts w:ascii="Times" w:hAnsi="Times"/>
          <w:i/>
          <w:sz w:val="22"/>
          <w:szCs w:val="22"/>
        </w:rPr>
        <w:t xml:space="preserve">m srovnání </w:t>
      </w:r>
      <w:r>
        <w:rPr>
          <w:rFonts w:ascii="Times" w:hAnsi="Times"/>
          <w:i/>
          <w:sz w:val="22"/>
          <w:szCs w:val="22"/>
        </w:rPr>
        <w:t xml:space="preserve">mírně vzrůstá, </w:t>
      </w:r>
      <w:r w:rsidR="00D16EA3" w:rsidRPr="00B56A58">
        <w:rPr>
          <w:rFonts w:ascii="Times" w:hAnsi="Times"/>
          <w:i/>
          <w:sz w:val="22"/>
          <w:szCs w:val="22"/>
        </w:rPr>
        <w:t>,</w:t>
      </w:r>
      <w:r w:rsidR="003A44B7" w:rsidRPr="00B56A58">
        <w:rPr>
          <w:rFonts w:ascii="Times" w:hAnsi="Times"/>
          <w:i/>
          <w:sz w:val="22"/>
          <w:szCs w:val="22"/>
        </w:rPr>
        <w:t xml:space="preserve"> </w:t>
      </w:r>
      <w:r w:rsidR="00D16EA3" w:rsidRPr="00B56A58">
        <w:rPr>
          <w:rFonts w:ascii="Times" w:hAnsi="Times"/>
          <w:i/>
          <w:sz w:val="22"/>
          <w:szCs w:val="22"/>
        </w:rPr>
        <w:t xml:space="preserve">vedení školy předpokládá navýšení výkonu </w:t>
      </w:r>
      <w:r>
        <w:rPr>
          <w:rFonts w:ascii="Times" w:hAnsi="Times"/>
          <w:i/>
          <w:sz w:val="22"/>
          <w:szCs w:val="22"/>
        </w:rPr>
        <w:t>i v dalších letech</w:t>
      </w:r>
      <w:r w:rsidR="00D16EA3" w:rsidRPr="00B56A58">
        <w:rPr>
          <w:rFonts w:ascii="Times" w:hAnsi="Times"/>
          <w:i/>
          <w:sz w:val="22"/>
          <w:szCs w:val="22"/>
        </w:rPr>
        <w:t xml:space="preserve">, protože </w:t>
      </w:r>
      <w:r w:rsidR="001C4446">
        <w:rPr>
          <w:rFonts w:ascii="Times" w:hAnsi="Times"/>
          <w:i/>
          <w:sz w:val="22"/>
          <w:szCs w:val="22"/>
        </w:rPr>
        <w:t xml:space="preserve"> zrealizované</w:t>
      </w:r>
      <w:r w:rsidR="00C164B7">
        <w:rPr>
          <w:rFonts w:ascii="Times" w:hAnsi="Times"/>
          <w:i/>
          <w:sz w:val="22"/>
          <w:szCs w:val="22"/>
        </w:rPr>
        <w:t xml:space="preserve"> dny</w:t>
      </w:r>
      <w:r w:rsidR="001C4446">
        <w:rPr>
          <w:rFonts w:ascii="Times" w:hAnsi="Times"/>
          <w:i/>
          <w:sz w:val="22"/>
          <w:szCs w:val="22"/>
        </w:rPr>
        <w:t xml:space="preserve"> </w:t>
      </w:r>
      <w:r w:rsidR="00D16EA3" w:rsidRPr="00B56A58">
        <w:rPr>
          <w:rFonts w:ascii="Times" w:hAnsi="Times"/>
          <w:i/>
          <w:sz w:val="22"/>
          <w:szCs w:val="22"/>
        </w:rPr>
        <w:t xml:space="preserve"> otevřených dveří byly navštíveny vel</w:t>
      </w:r>
      <w:r w:rsidR="001C4446">
        <w:rPr>
          <w:rFonts w:ascii="Times" w:hAnsi="Times"/>
          <w:i/>
          <w:sz w:val="22"/>
          <w:szCs w:val="22"/>
        </w:rPr>
        <w:t>mi dobře</w:t>
      </w:r>
      <w:r w:rsidR="00D16EA3" w:rsidRPr="00B56A58">
        <w:rPr>
          <w:rFonts w:ascii="Times" w:hAnsi="Times"/>
          <w:i/>
          <w:sz w:val="22"/>
          <w:szCs w:val="22"/>
        </w:rPr>
        <w:t xml:space="preserve"> a zdá že </w:t>
      </w:r>
      <w:r w:rsidR="004E5DCB" w:rsidRPr="00B56A58">
        <w:rPr>
          <w:rFonts w:ascii="Times" w:hAnsi="Times"/>
          <w:i/>
          <w:sz w:val="22"/>
          <w:szCs w:val="22"/>
        </w:rPr>
        <w:t>se</w:t>
      </w:r>
      <w:r w:rsidR="002C5B22" w:rsidRPr="00B56A58">
        <w:rPr>
          <w:rFonts w:ascii="Times" w:hAnsi="Times"/>
          <w:i/>
          <w:sz w:val="22"/>
          <w:szCs w:val="22"/>
        </w:rPr>
        <w:t xml:space="preserve"> již</w:t>
      </w:r>
      <w:r w:rsidR="004E5DCB" w:rsidRPr="00B56A58">
        <w:rPr>
          <w:rFonts w:ascii="Times" w:hAnsi="Times"/>
          <w:i/>
          <w:sz w:val="22"/>
          <w:szCs w:val="22"/>
        </w:rPr>
        <w:t xml:space="preserve"> začínají uplatňovat</w:t>
      </w:r>
      <w:r w:rsidR="002C5B22" w:rsidRPr="00B56A58">
        <w:rPr>
          <w:rFonts w:ascii="Times" w:hAnsi="Times"/>
          <w:i/>
          <w:sz w:val="22"/>
          <w:szCs w:val="22"/>
        </w:rPr>
        <w:t xml:space="preserve"> nové</w:t>
      </w:r>
      <w:r w:rsidR="004E5DCB" w:rsidRPr="00B56A58">
        <w:rPr>
          <w:rFonts w:ascii="Times" w:hAnsi="Times"/>
          <w:i/>
          <w:sz w:val="22"/>
          <w:szCs w:val="22"/>
        </w:rPr>
        <w:t xml:space="preserve"> propagační aktivity</w:t>
      </w:r>
      <w:r w:rsidR="001C4446">
        <w:rPr>
          <w:rFonts w:ascii="Times" w:hAnsi="Times"/>
          <w:i/>
          <w:sz w:val="22"/>
          <w:szCs w:val="22"/>
        </w:rPr>
        <w:t xml:space="preserve"> (Facebook, Instagram, nový školní web)</w:t>
      </w:r>
      <w:r w:rsidR="004E5DCB" w:rsidRPr="00B56A58">
        <w:rPr>
          <w:rFonts w:ascii="Times" w:hAnsi="Times"/>
          <w:i/>
          <w:sz w:val="22"/>
          <w:szCs w:val="22"/>
        </w:rPr>
        <w:t>, které začalo vedení školy</w:t>
      </w:r>
      <w:r w:rsidR="001C4446">
        <w:rPr>
          <w:rFonts w:ascii="Times" w:hAnsi="Times"/>
          <w:i/>
          <w:sz w:val="22"/>
          <w:szCs w:val="22"/>
        </w:rPr>
        <w:t xml:space="preserve"> realizovat</w:t>
      </w:r>
      <w:r w:rsidR="004E5DCB" w:rsidRPr="00B56A58">
        <w:rPr>
          <w:rFonts w:ascii="Times" w:hAnsi="Times"/>
          <w:i/>
          <w:sz w:val="22"/>
          <w:szCs w:val="22"/>
        </w:rPr>
        <w:t xml:space="preserve"> </w:t>
      </w:r>
      <w:r>
        <w:rPr>
          <w:rFonts w:ascii="Times" w:hAnsi="Times"/>
          <w:i/>
          <w:sz w:val="22"/>
          <w:szCs w:val="22"/>
        </w:rPr>
        <w:t>již v dřívějšku. Současně je nutné konstatovat, že se do chodu školy a také náborových aktivit výrazně promítá aktuální pandemie COVID -19.</w:t>
      </w:r>
    </w:p>
    <w:p w14:paraId="5FD47FF0" w14:textId="77777777" w:rsidR="006556B0" w:rsidRPr="00B56A58" w:rsidRDefault="006556B0" w:rsidP="004A2C7C">
      <w:pPr>
        <w:tabs>
          <w:tab w:val="left" w:pos="360"/>
          <w:tab w:val="left" w:pos="2880"/>
          <w:tab w:val="left" w:pos="7371"/>
          <w:tab w:val="decimal" w:pos="8500"/>
        </w:tabs>
        <w:spacing w:line="360" w:lineRule="auto"/>
        <w:jc w:val="both"/>
        <w:rPr>
          <w:rFonts w:ascii="Times" w:hAnsi="Times"/>
          <w:i/>
          <w:sz w:val="22"/>
          <w:szCs w:val="22"/>
        </w:rPr>
      </w:pPr>
    </w:p>
    <w:p w14:paraId="763D094E" w14:textId="6A1DA6AF" w:rsidR="00514A0F" w:rsidRPr="00B56A58" w:rsidRDefault="00D16EA3" w:rsidP="004A2C7C">
      <w:pPr>
        <w:tabs>
          <w:tab w:val="left" w:pos="360"/>
          <w:tab w:val="left" w:pos="2880"/>
          <w:tab w:val="left" w:pos="7371"/>
          <w:tab w:val="decimal" w:pos="8500"/>
        </w:tabs>
        <w:spacing w:line="360" w:lineRule="auto"/>
        <w:jc w:val="both"/>
        <w:rPr>
          <w:rFonts w:ascii="Times" w:hAnsi="Times"/>
          <w:i/>
          <w:sz w:val="22"/>
          <w:szCs w:val="22"/>
        </w:rPr>
      </w:pPr>
      <w:r w:rsidRPr="00B56A58">
        <w:rPr>
          <w:rFonts w:ascii="Times" w:hAnsi="Times"/>
          <w:i/>
          <w:sz w:val="22"/>
          <w:szCs w:val="22"/>
        </w:rPr>
        <w:t xml:space="preserve">Stále platí </w:t>
      </w:r>
      <w:r w:rsidR="003B4E71" w:rsidRPr="00B56A58">
        <w:rPr>
          <w:rFonts w:ascii="Times" w:hAnsi="Times"/>
          <w:i/>
          <w:sz w:val="22"/>
          <w:szCs w:val="22"/>
        </w:rPr>
        <w:t>to,</w:t>
      </w:r>
      <w:r w:rsidR="00C636C4" w:rsidRPr="00B56A58">
        <w:rPr>
          <w:rFonts w:ascii="Times" w:hAnsi="Times"/>
          <w:i/>
          <w:sz w:val="22"/>
          <w:szCs w:val="22"/>
        </w:rPr>
        <w:t xml:space="preserve"> co bylo uvedeno </w:t>
      </w:r>
      <w:r w:rsidR="001C4446">
        <w:rPr>
          <w:rFonts w:ascii="Times" w:hAnsi="Times"/>
          <w:i/>
          <w:sz w:val="22"/>
          <w:szCs w:val="22"/>
        </w:rPr>
        <w:t>v předchozí výroční</w:t>
      </w:r>
      <w:r w:rsidR="00C636C4" w:rsidRPr="00B56A58">
        <w:rPr>
          <w:rFonts w:ascii="Times" w:hAnsi="Times"/>
          <w:i/>
          <w:sz w:val="22"/>
          <w:szCs w:val="22"/>
        </w:rPr>
        <w:t xml:space="preserve"> zprávě, p</w:t>
      </w:r>
      <w:r w:rsidR="006F7E4D" w:rsidRPr="00B56A58">
        <w:rPr>
          <w:rFonts w:ascii="Times" w:hAnsi="Times"/>
          <w:i/>
          <w:sz w:val="22"/>
          <w:szCs w:val="22"/>
        </w:rPr>
        <w:t>očet studentů vyššího odborného studia</w:t>
      </w:r>
      <w:r w:rsidR="004E5DCB" w:rsidRPr="00B56A58">
        <w:rPr>
          <w:rFonts w:ascii="Times" w:hAnsi="Times"/>
          <w:i/>
          <w:sz w:val="22"/>
          <w:szCs w:val="22"/>
        </w:rPr>
        <w:t xml:space="preserve"> kolísá a vedení školy </w:t>
      </w:r>
      <w:r w:rsidR="00C636C4" w:rsidRPr="00B56A58">
        <w:rPr>
          <w:rFonts w:ascii="Times" w:hAnsi="Times"/>
          <w:i/>
          <w:sz w:val="22"/>
          <w:szCs w:val="22"/>
        </w:rPr>
        <w:t>proto aktuálně řeší</w:t>
      </w:r>
      <w:r w:rsidR="004E5DCB" w:rsidRPr="00B56A58">
        <w:rPr>
          <w:rFonts w:ascii="Times" w:hAnsi="Times"/>
          <w:i/>
          <w:sz w:val="22"/>
          <w:szCs w:val="22"/>
        </w:rPr>
        <w:t xml:space="preserve"> </w:t>
      </w:r>
      <w:r w:rsidR="006556B0" w:rsidRPr="00B56A58">
        <w:rPr>
          <w:rFonts w:ascii="Times" w:hAnsi="Times"/>
          <w:i/>
          <w:sz w:val="22"/>
          <w:szCs w:val="22"/>
        </w:rPr>
        <w:t>nutn</w:t>
      </w:r>
      <w:r w:rsidR="004E5DCB" w:rsidRPr="00B56A58">
        <w:rPr>
          <w:rFonts w:ascii="Times" w:hAnsi="Times"/>
          <w:i/>
          <w:sz w:val="22"/>
          <w:szCs w:val="22"/>
        </w:rPr>
        <w:t>é změny ve studijních programech VOŠ</w:t>
      </w:r>
      <w:r w:rsidR="006556B0" w:rsidRPr="00B56A58">
        <w:rPr>
          <w:rFonts w:ascii="Times" w:hAnsi="Times"/>
          <w:i/>
          <w:sz w:val="22"/>
          <w:szCs w:val="22"/>
        </w:rPr>
        <w:t xml:space="preserve"> (obsahové i formální)</w:t>
      </w:r>
      <w:r w:rsidR="006F7E4D" w:rsidRPr="00B56A58">
        <w:rPr>
          <w:rFonts w:ascii="Times" w:hAnsi="Times"/>
          <w:i/>
          <w:sz w:val="22"/>
          <w:szCs w:val="22"/>
        </w:rPr>
        <w:t xml:space="preserve"> </w:t>
      </w:r>
      <w:r w:rsidR="006556B0" w:rsidRPr="00B56A58">
        <w:rPr>
          <w:rFonts w:ascii="Times" w:hAnsi="Times"/>
          <w:i/>
          <w:sz w:val="22"/>
          <w:szCs w:val="22"/>
        </w:rPr>
        <w:t xml:space="preserve">i </w:t>
      </w:r>
      <w:r w:rsidR="00C636C4" w:rsidRPr="00B56A58">
        <w:rPr>
          <w:rFonts w:ascii="Times" w:hAnsi="Times"/>
          <w:i/>
          <w:sz w:val="22"/>
          <w:szCs w:val="22"/>
        </w:rPr>
        <w:t>vzhledem k tomu, že současně platné</w:t>
      </w:r>
      <w:r w:rsidR="004E5DCB" w:rsidRPr="00B56A58">
        <w:rPr>
          <w:rFonts w:ascii="Times" w:hAnsi="Times"/>
          <w:i/>
          <w:sz w:val="22"/>
          <w:szCs w:val="22"/>
        </w:rPr>
        <w:t xml:space="preserve"> programy čeká v dohledné době </w:t>
      </w:r>
      <w:r w:rsidR="001C4446">
        <w:rPr>
          <w:rFonts w:ascii="Times" w:hAnsi="Times"/>
          <w:i/>
          <w:sz w:val="22"/>
          <w:szCs w:val="22"/>
        </w:rPr>
        <w:t>re</w:t>
      </w:r>
      <w:r w:rsidR="004E5DCB" w:rsidRPr="00B56A58">
        <w:rPr>
          <w:rFonts w:ascii="Times" w:hAnsi="Times"/>
          <w:i/>
          <w:sz w:val="22"/>
          <w:szCs w:val="22"/>
        </w:rPr>
        <w:t>akreditační řízení.</w:t>
      </w:r>
      <w:r w:rsidR="006556B0" w:rsidRPr="00B56A58">
        <w:rPr>
          <w:rFonts w:ascii="Times" w:hAnsi="Times"/>
          <w:i/>
          <w:sz w:val="22"/>
          <w:szCs w:val="22"/>
        </w:rPr>
        <w:t xml:space="preserve"> K úvaze je také možnost zavedení kreditního systému dle klasifikačního rámce ECTS a tím VOŠ připravit na možnou prostupnost mezi VŠ. J</w:t>
      </w:r>
      <w:r w:rsidR="004E5DCB" w:rsidRPr="00B56A58">
        <w:rPr>
          <w:rFonts w:ascii="Times" w:hAnsi="Times"/>
          <w:i/>
          <w:sz w:val="22"/>
          <w:szCs w:val="22"/>
        </w:rPr>
        <w:t xml:space="preserve">e nutné konstatovat, že vedení školy je </w:t>
      </w:r>
      <w:r w:rsidR="001C4446">
        <w:rPr>
          <w:rFonts w:ascii="Times" w:hAnsi="Times"/>
          <w:i/>
          <w:sz w:val="22"/>
          <w:szCs w:val="22"/>
        </w:rPr>
        <w:t xml:space="preserve">stále </w:t>
      </w:r>
      <w:r w:rsidR="004E5DCB" w:rsidRPr="00B56A58">
        <w:rPr>
          <w:rFonts w:ascii="Times" w:hAnsi="Times"/>
          <w:i/>
          <w:sz w:val="22"/>
          <w:szCs w:val="22"/>
        </w:rPr>
        <w:t xml:space="preserve">přesvědčeno o tom, že </w:t>
      </w:r>
      <w:r w:rsidR="006556B0" w:rsidRPr="00B56A58">
        <w:rPr>
          <w:rFonts w:ascii="Times" w:hAnsi="Times"/>
          <w:i/>
          <w:sz w:val="22"/>
          <w:szCs w:val="22"/>
        </w:rPr>
        <w:t xml:space="preserve">programy VOŠ studia, které jsou praktičtěji </w:t>
      </w:r>
      <w:r w:rsidR="00D01040" w:rsidRPr="00B56A58">
        <w:rPr>
          <w:rFonts w:ascii="Times" w:hAnsi="Times"/>
          <w:i/>
          <w:sz w:val="22"/>
          <w:szCs w:val="22"/>
        </w:rPr>
        <w:t>zaměřené než</w:t>
      </w:r>
      <w:r w:rsidR="006556B0" w:rsidRPr="00B56A58">
        <w:rPr>
          <w:rFonts w:ascii="Times" w:hAnsi="Times"/>
          <w:i/>
          <w:sz w:val="22"/>
          <w:szCs w:val="22"/>
        </w:rPr>
        <w:t xml:space="preserve"> běžné bakalářské </w:t>
      </w:r>
      <w:r w:rsidR="00D01040" w:rsidRPr="00B56A58">
        <w:rPr>
          <w:rFonts w:ascii="Times" w:hAnsi="Times"/>
          <w:i/>
          <w:sz w:val="22"/>
          <w:szCs w:val="22"/>
        </w:rPr>
        <w:t>studium</w:t>
      </w:r>
      <w:r w:rsidR="00ED58F8" w:rsidRPr="00B56A58">
        <w:rPr>
          <w:rFonts w:ascii="Times" w:hAnsi="Times"/>
          <w:i/>
          <w:sz w:val="22"/>
          <w:szCs w:val="22"/>
        </w:rPr>
        <w:t>,</w:t>
      </w:r>
      <w:r w:rsidR="00D01040" w:rsidRPr="00B56A58">
        <w:rPr>
          <w:rFonts w:ascii="Times" w:hAnsi="Times"/>
          <w:i/>
          <w:sz w:val="22"/>
          <w:szCs w:val="22"/>
        </w:rPr>
        <w:t xml:space="preserve"> mají</w:t>
      </w:r>
      <w:r w:rsidR="002C5B22" w:rsidRPr="00B56A58">
        <w:rPr>
          <w:rFonts w:ascii="Times" w:hAnsi="Times"/>
          <w:i/>
          <w:sz w:val="22"/>
          <w:szCs w:val="22"/>
        </w:rPr>
        <w:t xml:space="preserve"> stále</w:t>
      </w:r>
      <w:r w:rsidR="004E5DCB" w:rsidRPr="00B56A58">
        <w:rPr>
          <w:rFonts w:ascii="Times" w:hAnsi="Times"/>
          <w:i/>
          <w:sz w:val="22"/>
          <w:szCs w:val="22"/>
        </w:rPr>
        <w:t xml:space="preserve"> své </w:t>
      </w:r>
      <w:r w:rsidR="003B4E71" w:rsidRPr="00B56A58">
        <w:rPr>
          <w:rFonts w:ascii="Times" w:hAnsi="Times"/>
          <w:i/>
          <w:sz w:val="22"/>
          <w:szCs w:val="22"/>
        </w:rPr>
        <w:t>opodstatnění,</w:t>
      </w:r>
      <w:r w:rsidR="004E5DCB" w:rsidRPr="00B56A58">
        <w:rPr>
          <w:rFonts w:ascii="Times" w:hAnsi="Times"/>
          <w:i/>
          <w:sz w:val="22"/>
          <w:szCs w:val="22"/>
        </w:rPr>
        <w:t xml:space="preserve"> a i v dalších letech si získají své zájemce.</w:t>
      </w:r>
    </w:p>
    <w:p w14:paraId="1E9ADD7D" w14:textId="77777777" w:rsidR="006556B0" w:rsidRPr="00B56A58" w:rsidRDefault="006556B0" w:rsidP="004A2C7C">
      <w:pPr>
        <w:tabs>
          <w:tab w:val="left" w:pos="360"/>
          <w:tab w:val="left" w:pos="2880"/>
          <w:tab w:val="left" w:pos="7371"/>
          <w:tab w:val="decimal" w:pos="8500"/>
        </w:tabs>
        <w:spacing w:line="360" w:lineRule="auto"/>
        <w:jc w:val="both"/>
        <w:rPr>
          <w:rFonts w:ascii="Times" w:hAnsi="Times"/>
          <w:i/>
          <w:sz w:val="22"/>
          <w:szCs w:val="22"/>
        </w:rPr>
      </w:pPr>
    </w:p>
    <w:p w14:paraId="362FCA78" w14:textId="77777777" w:rsidR="004A2C7C" w:rsidRPr="00B56A58" w:rsidRDefault="00514A0F" w:rsidP="004A2C7C">
      <w:pPr>
        <w:tabs>
          <w:tab w:val="left" w:pos="360"/>
          <w:tab w:val="left" w:pos="2880"/>
          <w:tab w:val="left" w:pos="7371"/>
          <w:tab w:val="decimal" w:pos="8500"/>
        </w:tabs>
        <w:spacing w:line="360" w:lineRule="auto"/>
        <w:jc w:val="both"/>
        <w:rPr>
          <w:rFonts w:ascii="Times" w:hAnsi="Times"/>
          <w:i/>
          <w:sz w:val="22"/>
          <w:szCs w:val="22"/>
        </w:rPr>
      </w:pPr>
      <w:r w:rsidRPr="00B56A58">
        <w:rPr>
          <w:rFonts w:ascii="Times" w:hAnsi="Times"/>
          <w:i/>
          <w:sz w:val="22"/>
          <w:szCs w:val="22"/>
        </w:rPr>
        <w:t>Kromě maturitního a vyššího odborného studia je důležitou oblastí vedoucí k vytížení personálních kapacit a materiálního vybavení školy realizace bakalářského studia společně s Fakultou technologickou Univerzity Tomáše Bati ve Zlíně a stále se zvyš</w:t>
      </w:r>
      <w:r w:rsidR="006556B0" w:rsidRPr="00B56A58">
        <w:rPr>
          <w:rFonts w:ascii="Times" w:hAnsi="Times"/>
          <w:i/>
          <w:sz w:val="22"/>
          <w:szCs w:val="22"/>
        </w:rPr>
        <w:t xml:space="preserve">ující poptávka po </w:t>
      </w:r>
      <w:r w:rsidRPr="00B56A58">
        <w:rPr>
          <w:rFonts w:ascii="Times" w:hAnsi="Times"/>
          <w:i/>
          <w:sz w:val="22"/>
          <w:szCs w:val="22"/>
        </w:rPr>
        <w:t>studiu</w:t>
      </w:r>
      <w:r w:rsidR="006556B0" w:rsidRPr="00B56A58">
        <w:rPr>
          <w:rFonts w:ascii="Times" w:hAnsi="Times"/>
          <w:i/>
          <w:sz w:val="22"/>
          <w:szCs w:val="22"/>
        </w:rPr>
        <w:t xml:space="preserve"> dílčích profesních kvalifikací</w:t>
      </w:r>
      <w:r w:rsidR="00A713F7" w:rsidRPr="00B56A58">
        <w:rPr>
          <w:rFonts w:ascii="Times" w:hAnsi="Times"/>
          <w:i/>
          <w:sz w:val="22"/>
          <w:szCs w:val="22"/>
        </w:rPr>
        <w:t>.</w:t>
      </w:r>
      <w:r w:rsidRPr="00B56A58">
        <w:rPr>
          <w:rFonts w:ascii="Times" w:hAnsi="Times"/>
          <w:i/>
          <w:sz w:val="22"/>
          <w:szCs w:val="22"/>
        </w:rPr>
        <w:t xml:space="preserve"> </w:t>
      </w:r>
    </w:p>
    <w:p w14:paraId="62773110" w14:textId="77777777" w:rsidR="001637BA" w:rsidRPr="00F4318D" w:rsidRDefault="001637BA" w:rsidP="004A2C7C">
      <w:pPr>
        <w:tabs>
          <w:tab w:val="left" w:pos="360"/>
          <w:tab w:val="left" w:pos="2880"/>
          <w:tab w:val="left" w:pos="7371"/>
          <w:tab w:val="decimal" w:pos="8500"/>
        </w:tabs>
        <w:spacing w:line="360" w:lineRule="auto"/>
        <w:jc w:val="both"/>
        <w:rPr>
          <w:rFonts w:ascii="Times" w:hAnsi="Times"/>
          <w:i/>
          <w:sz w:val="22"/>
          <w:szCs w:val="22"/>
        </w:rPr>
      </w:pPr>
      <w:r w:rsidRPr="00B56A58">
        <w:rPr>
          <w:rFonts w:ascii="Times" w:hAnsi="Times"/>
          <w:i/>
          <w:sz w:val="22"/>
          <w:szCs w:val="22"/>
        </w:rPr>
        <w:t>Tyto aktivity umožňují využívat nejen značný podíl mimorozpočtových příjmů v celkovém hospodaření školy, ale také zásadním způsobem přispívají k vybavení školy.</w:t>
      </w:r>
    </w:p>
    <w:p w14:paraId="11A219FE" w14:textId="5F0CB893" w:rsidR="00F4318D" w:rsidRDefault="006F7E4D" w:rsidP="006556B0">
      <w:pPr>
        <w:tabs>
          <w:tab w:val="left" w:pos="360"/>
          <w:tab w:val="left" w:pos="2880"/>
          <w:tab w:val="left" w:pos="7371"/>
          <w:tab w:val="decimal" w:pos="8500"/>
        </w:tabs>
        <w:spacing w:line="360" w:lineRule="auto"/>
        <w:jc w:val="both"/>
        <w:rPr>
          <w:rFonts w:ascii="Times" w:hAnsi="Times"/>
          <w:i/>
          <w:szCs w:val="24"/>
        </w:rPr>
      </w:pPr>
      <w:r w:rsidRPr="004A2C7C">
        <w:rPr>
          <w:rFonts w:ascii="Times" w:hAnsi="Times"/>
          <w:i/>
          <w:szCs w:val="24"/>
        </w:rPr>
        <w:t xml:space="preserve"> </w:t>
      </w:r>
    </w:p>
    <w:p w14:paraId="0611CD8D" w14:textId="74074E25" w:rsidR="00BA5A68" w:rsidRDefault="00BA5A68" w:rsidP="006556B0">
      <w:pPr>
        <w:tabs>
          <w:tab w:val="left" w:pos="360"/>
          <w:tab w:val="left" w:pos="2880"/>
          <w:tab w:val="left" w:pos="7371"/>
          <w:tab w:val="decimal" w:pos="8500"/>
        </w:tabs>
        <w:spacing w:line="360" w:lineRule="auto"/>
        <w:jc w:val="both"/>
        <w:rPr>
          <w:rFonts w:ascii="Times" w:hAnsi="Times"/>
          <w:i/>
          <w:szCs w:val="24"/>
        </w:rPr>
      </w:pPr>
    </w:p>
    <w:p w14:paraId="574DDCEC" w14:textId="77777777" w:rsidR="00BA5A68" w:rsidRPr="006556B0" w:rsidRDefault="00BA5A68" w:rsidP="006556B0">
      <w:pPr>
        <w:tabs>
          <w:tab w:val="left" w:pos="360"/>
          <w:tab w:val="left" w:pos="2880"/>
          <w:tab w:val="left" w:pos="7371"/>
          <w:tab w:val="decimal" w:pos="8500"/>
        </w:tabs>
        <w:spacing w:line="360" w:lineRule="auto"/>
        <w:jc w:val="both"/>
        <w:rPr>
          <w:rFonts w:ascii="Times" w:hAnsi="Times"/>
          <w:szCs w:val="24"/>
        </w:rPr>
      </w:pPr>
    </w:p>
    <w:p w14:paraId="12CBDD53" w14:textId="77777777" w:rsidR="00EF1A5D" w:rsidRDefault="00EF1A5D" w:rsidP="00676CDC"/>
    <w:p w14:paraId="31F66789" w14:textId="77777777" w:rsidR="00E10662" w:rsidRPr="00962F77" w:rsidRDefault="00F80872"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3" w:name="_Toc61851506"/>
      <w:r w:rsidRPr="00962F77">
        <w:rPr>
          <w:sz w:val="28"/>
          <w:szCs w:val="28"/>
        </w:rPr>
        <w:t>3. PERSONÁLNÍ ZABEZPEČENÍ ČINNOSTÍ ŠKOLY</w:t>
      </w:r>
      <w:bookmarkEnd w:id="3"/>
    </w:p>
    <w:p w14:paraId="54EEB6F4" w14:textId="77777777" w:rsidR="00E10662" w:rsidRPr="00D879A0" w:rsidRDefault="00E10662">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sz w:val="20"/>
          <w:u w:val="single"/>
        </w:rPr>
      </w:pPr>
    </w:p>
    <w:p w14:paraId="64ED93B8" w14:textId="77777777" w:rsidR="003A3DC9" w:rsidRDefault="003A3DC9">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u w:val="single"/>
        </w:rPr>
      </w:pPr>
    </w:p>
    <w:p w14:paraId="0948D4F6" w14:textId="77777777" w:rsidR="00E10662" w:rsidRPr="00FF64D3" w:rsidRDefault="00E10662">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u w:val="single"/>
        </w:rPr>
      </w:pPr>
      <w:r w:rsidRPr="00FF64D3">
        <w:rPr>
          <w:rFonts w:ascii="Times" w:hAnsi="Times"/>
          <w:b/>
          <w:u w:val="single"/>
        </w:rPr>
        <w:t>Údaje o pedagogických zaměstnancích</w:t>
      </w:r>
      <w:r w:rsidR="00C56B7D" w:rsidRPr="00FF64D3">
        <w:rPr>
          <w:rFonts w:ascii="Times" w:hAnsi="Times"/>
          <w:b/>
          <w:u w:val="single"/>
        </w:rPr>
        <w:t xml:space="preserve"> </w:t>
      </w:r>
    </w:p>
    <w:p w14:paraId="4A1E900C" w14:textId="77777777" w:rsidR="003A3DC9" w:rsidRPr="00FF64D3" w:rsidRDefault="003A3DC9">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i/>
          <w:u w:val="single"/>
        </w:rPr>
      </w:pPr>
    </w:p>
    <w:p w14:paraId="1188FC6C" w14:textId="77777777" w:rsidR="005974EF" w:rsidRPr="00FF64D3" w:rsidRDefault="005974EF" w:rsidP="005974EF">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i/>
          <w:sz w:val="20"/>
          <w:u w:val="single"/>
        </w:rPr>
      </w:pPr>
    </w:p>
    <w:p w14:paraId="4F486977" w14:textId="068CBC3F" w:rsidR="0032206A" w:rsidRPr="001C4446" w:rsidRDefault="0032206A" w:rsidP="00DB644F">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Ve školním roce 201</w:t>
      </w:r>
      <w:r w:rsidR="001C4446">
        <w:rPr>
          <w:rFonts w:ascii="Times" w:hAnsi="Times"/>
          <w:i/>
          <w:sz w:val="22"/>
          <w:szCs w:val="22"/>
        </w:rPr>
        <w:t>9</w:t>
      </w:r>
      <w:r w:rsidRPr="001C4446">
        <w:rPr>
          <w:rFonts w:ascii="Times" w:hAnsi="Times"/>
          <w:i/>
          <w:sz w:val="22"/>
          <w:szCs w:val="22"/>
        </w:rPr>
        <w:t>/20</w:t>
      </w:r>
      <w:r w:rsidR="001C4446">
        <w:rPr>
          <w:rFonts w:ascii="Times" w:hAnsi="Times"/>
          <w:i/>
          <w:sz w:val="22"/>
          <w:szCs w:val="22"/>
        </w:rPr>
        <w:t>20</w:t>
      </w:r>
      <w:r w:rsidRPr="001C4446">
        <w:rPr>
          <w:rFonts w:ascii="Times" w:hAnsi="Times"/>
          <w:i/>
          <w:sz w:val="22"/>
          <w:szCs w:val="22"/>
        </w:rPr>
        <w:t xml:space="preserve"> zab</w:t>
      </w:r>
      <w:r w:rsidR="006157E7" w:rsidRPr="001C4446">
        <w:rPr>
          <w:rFonts w:ascii="Times" w:hAnsi="Times"/>
          <w:i/>
          <w:sz w:val="22"/>
          <w:szCs w:val="22"/>
        </w:rPr>
        <w:t xml:space="preserve">ezpečoval výuku ve škole </w:t>
      </w:r>
      <w:r w:rsidR="00652554" w:rsidRPr="001C4446">
        <w:rPr>
          <w:rFonts w:ascii="Times" w:hAnsi="Times"/>
          <w:i/>
          <w:sz w:val="22"/>
          <w:szCs w:val="22"/>
        </w:rPr>
        <w:t xml:space="preserve">stálý </w:t>
      </w:r>
      <w:r w:rsidRPr="001C4446">
        <w:rPr>
          <w:rFonts w:ascii="Times" w:hAnsi="Times"/>
          <w:i/>
          <w:sz w:val="22"/>
          <w:szCs w:val="22"/>
        </w:rPr>
        <w:t xml:space="preserve"> pedagogický sbor, jehož věkový průměr překročil hranici 50 let. </w:t>
      </w:r>
      <w:r w:rsidR="00C636C4" w:rsidRPr="001C4446">
        <w:rPr>
          <w:rFonts w:ascii="Times" w:hAnsi="Times"/>
          <w:i/>
          <w:sz w:val="22"/>
          <w:szCs w:val="22"/>
        </w:rPr>
        <w:t xml:space="preserve">Vzhledem k tomuto faktu a přirozenému odchodu zaměstnanců do starobního důchody bylo ve školním roce 2018/2019 zahájeno postupné „omlazování“ pedagogického sboru, které bude v dalších letech pokračovat. </w:t>
      </w:r>
      <w:r w:rsidR="004B3797" w:rsidRPr="001C4446">
        <w:rPr>
          <w:rFonts w:ascii="Times" w:hAnsi="Times"/>
          <w:i/>
          <w:sz w:val="22"/>
          <w:szCs w:val="22"/>
        </w:rPr>
        <w:t>Tento pro</w:t>
      </w:r>
      <w:r w:rsidR="000449D7" w:rsidRPr="001C4446">
        <w:rPr>
          <w:rFonts w:ascii="Times" w:hAnsi="Times"/>
          <w:i/>
          <w:sz w:val="22"/>
          <w:szCs w:val="22"/>
        </w:rPr>
        <w:t>ces se týká jak vy</w:t>
      </w:r>
      <w:r w:rsidR="004B3797" w:rsidRPr="001C4446">
        <w:rPr>
          <w:rFonts w:ascii="Times" w:hAnsi="Times"/>
          <w:i/>
          <w:sz w:val="22"/>
          <w:szCs w:val="22"/>
        </w:rPr>
        <w:t>učujících</w:t>
      </w:r>
      <w:r w:rsidR="000449D7" w:rsidRPr="001C4446">
        <w:rPr>
          <w:rFonts w:ascii="Times" w:hAnsi="Times"/>
          <w:i/>
          <w:sz w:val="22"/>
          <w:szCs w:val="22"/>
        </w:rPr>
        <w:t xml:space="preserve"> odborných předmětů</w:t>
      </w:r>
      <w:r w:rsidR="001C4446">
        <w:rPr>
          <w:rFonts w:ascii="Times" w:hAnsi="Times"/>
          <w:i/>
          <w:sz w:val="22"/>
          <w:szCs w:val="22"/>
        </w:rPr>
        <w:t xml:space="preserve"> (chemie, technologie, mlékárenské praktikum)</w:t>
      </w:r>
      <w:r w:rsidR="000449D7" w:rsidRPr="001C4446">
        <w:rPr>
          <w:rFonts w:ascii="Times" w:hAnsi="Times"/>
          <w:i/>
          <w:sz w:val="22"/>
          <w:szCs w:val="22"/>
        </w:rPr>
        <w:t>, tak pedagogických pracovníků s aprobací pro všeobecně vzdělávací předměty (matematika, český a anglický jazyk, sportovní aktivity).</w:t>
      </w:r>
      <w:r w:rsidR="004B3797" w:rsidRPr="001C4446">
        <w:rPr>
          <w:rFonts w:ascii="Times" w:hAnsi="Times"/>
          <w:i/>
          <w:sz w:val="22"/>
          <w:szCs w:val="22"/>
        </w:rPr>
        <w:t xml:space="preserve"> </w:t>
      </w:r>
      <w:r w:rsidR="00C636C4" w:rsidRPr="001C4446">
        <w:rPr>
          <w:rFonts w:ascii="Times" w:hAnsi="Times"/>
          <w:i/>
          <w:sz w:val="22"/>
          <w:szCs w:val="22"/>
        </w:rPr>
        <w:t xml:space="preserve">Převážnou část výuky zajišťovali interní zaměstnanci, </w:t>
      </w:r>
      <w:r w:rsidR="00C164B7">
        <w:rPr>
          <w:rFonts w:ascii="Times" w:hAnsi="Times"/>
          <w:i/>
          <w:sz w:val="22"/>
          <w:szCs w:val="22"/>
        </w:rPr>
        <w:t>malá</w:t>
      </w:r>
      <w:r w:rsidR="00C636C4" w:rsidRPr="001C4446">
        <w:rPr>
          <w:rFonts w:ascii="Times" w:hAnsi="Times"/>
          <w:i/>
          <w:sz w:val="22"/>
          <w:szCs w:val="22"/>
        </w:rPr>
        <w:t xml:space="preserve"> část byla zajištěna zkušenými externími pracovníky z řad bývalých zaměstnanců.</w:t>
      </w:r>
      <w:r w:rsidR="006F7E4D" w:rsidRPr="001C4446">
        <w:rPr>
          <w:rFonts w:ascii="Times" w:hAnsi="Times"/>
          <w:i/>
          <w:sz w:val="22"/>
          <w:szCs w:val="22"/>
        </w:rPr>
        <w:t xml:space="preserve"> Složení</w:t>
      </w:r>
      <w:r w:rsidR="00F0661C" w:rsidRPr="001C4446">
        <w:rPr>
          <w:rFonts w:ascii="Times" w:hAnsi="Times"/>
          <w:i/>
          <w:sz w:val="22"/>
          <w:szCs w:val="22"/>
        </w:rPr>
        <w:t xml:space="preserve"> </w:t>
      </w:r>
      <w:r w:rsidR="00796E11" w:rsidRPr="001C4446">
        <w:rPr>
          <w:rFonts w:ascii="Times" w:hAnsi="Times"/>
          <w:i/>
          <w:sz w:val="22"/>
          <w:szCs w:val="22"/>
        </w:rPr>
        <w:t xml:space="preserve"> </w:t>
      </w:r>
      <w:r w:rsidR="00F0661C" w:rsidRPr="001C4446">
        <w:rPr>
          <w:rFonts w:ascii="Times" w:hAnsi="Times"/>
          <w:i/>
          <w:sz w:val="22"/>
          <w:szCs w:val="22"/>
        </w:rPr>
        <w:t xml:space="preserve">pedagogického </w:t>
      </w:r>
      <w:r w:rsidR="006F7E4D" w:rsidRPr="001C4446">
        <w:rPr>
          <w:rFonts w:ascii="Times" w:hAnsi="Times"/>
          <w:i/>
          <w:sz w:val="22"/>
          <w:szCs w:val="22"/>
        </w:rPr>
        <w:t>sboru bylo zárukou vysokého podílu aprobované výuky, ale díky jeho věkové struktuře bylo třeba zajist</w:t>
      </w:r>
      <w:r w:rsidR="00097AF6" w:rsidRPr="001C4446">
        <w:rPr>
          <w:rFonts w:ascii="Times" w:hAnsi="Times"/>
          <w:i/>
          <w:sz w:val="22"/>
          <w:szCs w:val="22"/>
        </w:rPr>
        <w:t>it</w:t>
      </w:r>
      <w:r w:rsidR="006F7E4D" w:rsidRPr="001C4446">
        <w:rPr>
          <w:rFonts w:ascii="Times" w:hAnsi="Times"/>
          <w:i/>
          <w:sz w:val="22"/>
          <w:szCs w:val="22"/>
        </w:rPr>
        <w:t xml:space="preserve"> zvýšené mzdové náklady</w:t>
      </w:r>
      <w:r w:rsidR="002736FF" w:rsidRPr="001C4446">
        <w:rPr>
          <w:rFonts w:ascii="Times" w:hAnsi="Times"/>
          <w:i/>
          <w:sz w:val="22"/>
          <w:szCs w:val="22"/>
        </w:rPr>
        <w:t>,</w:t>
      </w:r>
      <w:r w:rsidR="00796E11" w:rsidRPr="001C4446">
        <w:rPr>
          <w:rFonts w:ascii="Times" w:hAnsi="Times"/>
          <w:i/>
          <w:sz w:val="22"/>
          <w:szCs w:val="22"/>
        </w:rPr>
        <w:t xml:space="preserve"> což se vedení školy podařilo</w:t>
      </w:r>
      <w:r w:rsidR="006F7E4D" w:rsidRPr="001C4446">
        <w:rPr>
          <w:rFonts w:ascii="Times" w:hAnsi="Times"/>
          <w:i/>
          <w:sz w:val="22"/>
          <w:szCs w:val="22"/>
        </w:rPr>
        <w:t>.</w:t>
      </w:r>
    </w:p>
    <w:p w14:paraId="2802D6D8" w14:textId="7B1067C1" w:rsidR="00097AF6" w:rsidRPr="001C4446" w:rsidRDefault="002C5B22" w:rsidP="00845894">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Technický p</w:t>
      </w:r>
      <w:r w:rsidR="006F7E4D" w:rsidRPr="001C4446">
        <w:rPr>
          <w:rFonts w:ascii="Times" w:hAnsi="Times"/>
          <w:i/>
          <w:sz w:val="22"/>
          <w:szCs w:val="22"/>
        </w:rPr>
        <w:t xml:space="preserve">rovoz školy zajišťoval stabilizovaný </w:t>
      </w:r>
      <w:r w:rsidR="00845894" w:rsidRPr="001C4446">
        <w:rPr>
          <w:rFonts w:ascii="Times" w:hAnsi="Times"/>
          <w:i/>
          <w:sz w:val="22"/>
          <w:szCs w:val="22"/>
        </w:rPr>
        <w:t>personál, mírné potíže opakovaně způsobovala fluktuace uklízeček</w:t>
      </w:r>
      <w:r w:rsidR="00652554" w:rsidRPr="001C4446">
        <w:rPr>
          <w:rFonts w:ascii="Times" w:hAnsi="Times"/>
          <w:i/>
          <w:sz w:val="22"/>
          <w:szCs w:val="22"/>
        </w:rPr>
        <w:t xml:space="preserve">, na konci školního roku bylo nutné učinit potřebná personální opatření a bylo </w:t>
      </w:r>
      <w:r w:rsidR="00BA5C7F">
        <w:rPr>
          <w:rFonts w:ascii="Times" w:hAnsi="Times"/>
          <w:i/>
          <w:sz w:val="22"/>
          <w:szCs w:val="22"/>
        </w:rPr>
        <w:t>realizováno</w:t>
      </w:r>
      <w:r w:rsidR="00652554" w:rsidRPr="001C4446">
        <w:rPr>
          <w:rFonts w:ascii="Times" w:hAnsi="Times"/>
          <w:i/>
          <w:sz w:val="22"/>
          <w:szCs w:val="22"/>
        </w:rPr>
        <w:t xml:space="preserve"> výběrové řízení</w:t>
      </w:r>
      <w:r w:rsidR="000449D7" w:rsidRPr="001C4446">
        <w:rPr>
          <w:rFonts w:ascii="Times" w:hAnsi="Times"/>
          <w:i/>
          <w:sz w:val="22"/>
          <w:szCs w:val="22"/>
        </w:rPr>
        <w:t xml:space="preserve"> na místo uklízečky.</w:t>
      </w:r>
      <w:r w:rsidR="00BA5C7F">
        <w:rPr>
          <w:rFonts w:ascii="Times" w:hAnsi="Times"/>
          <w:i/>
          <w:sz w:val="22"/>
          <w:szCs w:val="22"/>
        </w:rPr>
        <w:t xml:space="preserve"> Problém s fluktuací správních zaměstnanců však nadále trvá a ředitelství školy je nuceno tento stav průběžně řešit.</w:t>
      </w:r>
    </w:p>
    <w:p w14:paraId="0FF8E36E" w14:textId="07B78042" w:rsidR="009367A4" w:rsidRPr="001C4446" w:rsidRDefault="00845894" w:rsidP="00845894">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 xml:space="preserve">Výuku v bakalářském studiu zajišťovali pedagogičtí pracovníci školy společně </w:t>
      </w:r>
      <w:r w:rsidR="00725CB1" w:rsidRPr="001C4446">
        <w:rPr>
          <w:rFonts w:ascii="Times" w:hAnsi="Times"/>
          <w:i/>
          <w:sz w:val="22"/>
          <w:szCs w:val="22"/>
        </w:rPr>
        <w:t>s akademickými pracovníky Fakulty technologické Univerzity Tomáše Bati</w:t>
      </w:r>
      <w:r w:rsidRPr="001C4446">
        <w:rPr>
          <w:rFonts w:ascii="Times" w:hAnsi="Times"/>
          <w:i/>
          <w:sz w:val="22"/>
          <w:szCs w:val="22"/>
        </w:rPr>
        <w:t>.</w:t>
      </w:r>
      <w:r w:rsidR="00796E11" w:rsidRPr="001C4446">
        <w:rPr>
          <w:rFonts w:ascii="Times" w:hAnsi="Times"/>
          <w:i/>
          <w:sz w:val="22"/>
          <w:szCs w:val="22"/>
        </w:rPr>
        <w:t xml:space="preserve"> Spolupráce s Technologickou fakultou UTB</w:t>
      </w:r>
      <w:r w:rsidR="00462334" w:rsidRPr="001C4446">
        <w:rPr>
          <w:rFonts w:ascii="Times" w:hAnsi="Times"/>
          <w:i/>
          <w:sz w:val="22"/>
          <w:szCs w:val="22"/>
        </w:rPr>
        <w:t xml:space="preserve"> je na </w:t>
      </w:r>
      <w:r w:rsidR="000449D7" w:rsidRPr="001C4446">
        <w:rPr>
          <w:rFonts w:ascii="Times" w:hAnsi="Times"/>
          <w:i/>
          <w:sz w:val="22"/>
          <w:szCs w:val="22"/>
        </w:rPr>
        <w:t>velmi dobré úrovni</w:t>
      </w:r>
    </w:p>
    <w:p w14:paraId="5A39A6F6" w14:textId="77777777" w:rsidR="00097AF6" w:rsidRPr="001C4446" w:rsidRDefault="00845894" w:rsidP="00845894">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 xml:space="preserve">Výuku v </w:t>
      </w:r>
      <w:r w:rsidR="00725CB1" w:rsidRPr="001C4446">
        <w:rPr>
          <w:rFonts w:ascii="Times" w:hAnsi="Times"/>
          <w:i/>
          <w:sz w:val="22"/>
          <w:szCs w:val="22"/>
        </w:rPr>
        <w:t>kvalifikační</w:t>
      </w:r>
      <w:r w:rsidRPr="001C4446">
        <w:rPr>
          <w:rFonts w:ascii="Times" w:hAnsi="Times"/>
          <w:i/>
          <w:sz w:val="22"/>
          <w:szCs w:val="22"/>
        </w:rPr>
        <w:t>m studiu</w:t>
      </w:r>
      <w:r w:rsidR="001D5DF7" w:rsidRPr="001C4446">
        <w:rPr>
          <w:rFonts w:ascii="Times" w:hAnsi="Times"/>
          <w:i/>
          <w:sz w:val="22"/>
          <w:szCs w:val="22"/>
        </w:rPr>
        <w:t xml:space="preserve"> </w:t>
      </w:r>
      <w:r w:rsidRPr="001C4446">
        <w:rPr>
          <w:rFonts w:ascii="Times" w:hAnsi="Times"/>
          <w:i/>
          <w:sz w:val="22"/>
          <w:szCs w:val="22"/>
        </w:rPr>
        <w:t xml:space="preserve">a výuku ve speciálních vzdělávacích aktivitách </w:t>
      </w:r>
      <w:r w:rsidR="00725CB1" w:rsidRPr="001C4446">
        <w:rPr>
          <w:rFonts w:ascii="Times" w:hAnsi="Times"/>
          <w:i/>
          <w:sz w:val="22"/>
          <w:szCs w:val="22"/>
        </w:rPr>
        <w:t>v</w:t>
      </w:r>
      <w:r w:rsidRPr="001C4446">
        <w:rPr>
          <w:rFonts w:ascii="Times" w:hAnsi="Times"/>
          <w:i/>
          <w:sz w:val="22"/>
          <w:szCs w:val="22"/>
        </w:rPr>
        <w:t xml:space="preserve"> oblasti </w:t>
      </w:r>
      <w:r w:rsidR="00097AF6" w:rsidRPr="001C4446">
        <w:rPr>
          <w:rFonts w:ascii="Times" w:hAnsi="Times"/>
          <w:i/>
          <w:sz w:val="22"/>
          <w:szCs w:val="22"/>
        </w:rPr>
        <w:br/>
      </w:r>
      <w:r w:rsidR="00725CB1" w:rsidRPr="001C4446">
        <w:rPr>
          <w:rFonts w:ascii="Times" w:hAnsi="Times"/>
          <w:i/>
          <w:sz w:val="22"/>
          <w:szCs w:val="22"/>
        </w:rPr>
        <w:t xml:space="preserve">i </w:t>
      </w:r>
      <w:r w:rsidRPr="001C4446">
        <w:rPr>
          <w:rFonts w:ascii="Times" w:hAnsi="Times"/>
          <w:i/>
          <w:sz w:val="22"/>
          <w:szCs w:val="22"/>
        </w:rPr>
        <w:t xml:space="preserve">celoživotního vzdělávání </w:t>
      </w:r>
      <w:r w:rsidR="00AB0DF4" w:rsidRPr="001C4446">
        <w:rPr>
          <w:rFonts w:ascii="Times" w:hAnsi="Times"/>
          <w:i/>
          <w:sz w:val="22"/>
          <w:szCs w:val="22"/>
        </w:rPr>
        <w:t>(firemní</w:t>
      </w:r>
      <w:r w:rsidRPr="001C4446">
        <w:rPr>
          <w:rFonts w:ascii="Times" w:hAnsi="Times"/>
          <w:i/>
          <w:sz w:val="22"/>
          <w:szCs w:val="22"/>
        </w:rPr>
        <w:t xml:space="preserve"> </w:t>
      </w:r>
      <w:r w:rsidR="00AB0DF4" w:rsidRPr="001C4446">
        <w:rPr>
          <w:rFonts w:ascii="Times" w:hAnsi="Times"/>
          <w:i/>
          <w:sz w:val="22"/>
          <w:szCs w:val="22"/>
        </w:rPr>
        <w:t>školení</w:t>
      </w:r>
      <w:r w:rsidRPr="001C4446">
        <w:rPr>
          <w:rFonts w:ascii="Times" w:hAnsi="Times"/>
          <w:i/>
          <w:sz w:val="22"/>
          <w:szCs w:val="22"/>
        </w:rPr>
        <w:t xml:space="preserve">, </w:t>
      </w:r>
      <w:r w:rsidR="00AB0DF4" w:rsidRPr="001C4446">
        <w:rPr>
          <w:rFonts w:ascii="Times" w:hAnsi="Times"/>
          <w:i/>
          <w:sz w:val="22"/>
          <w:szCs w:val="22"/>
        </w:rPr>
        <w:t xml:space="preserve">krátkodobé odborné kurzy </w:t>
      </w:r>
      <w:r w:rsidRPr="001C4446">
        <w:rPr>
          <w:rFonts w:ascii="Times" w:hAnsi="Times"/>
          <w:i/>
          <w:sz w:val="22"/>
          <w:szCs w:val="22"/>
        </w:rPr>
        <w:t xml:space="preserve">a semináře senzorické analýzy </w:t>
      </w:r>
      <w:r w:rsidR="0082518D" w:rsidRPr="001C4446">
        <w:rPr>
          <w:rFonts w:ascii="Times" w:hAnsi="Times"/>
          <w:i/>
          <w:sz w:val="22"/>
          <w:szCs w:val="22"/>
        </w:rPr>
        <w:t>v rámci doplňkové činnosti školy</w:t>
      </w:r>
      <w:r w:rsidRPr="001C4446">
        <w:rPr>
          <w:rFonts w:ascii="Times" w:hAnsi="Times"/>
          <w:i/>
          <w:sz w:val="22"/>
          <w:szCs w:val="22"/>
        </w:rPr>
        <w:t>) zajišťovali pracovníci školy.</w:t>
      </w:r>
    </w:p>
    <w:p w14:paraId="70C70774" w14:textId="77777777" w:rsidR="00097AF6" w:rsidRPr="001C4446" w:rsidRDefault="00845894" w:rsidP="00845894">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 xml:space="preserve">Správa ICT je nadále zajišťována službou společností NWT. </w:t>
      </w:r>
    </w:p>
    <w:p w14:paraId="1E75D00C" w14:textId="77777777" w:rsidR="00244D57" w:rsidRPr="001C4446" w:rsidRDefault="00AB0DF4" w:rsidP="00EE7D9E">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V</w:t>
      </w:r>
      <w:r w:rsidR="0082518D" w:rsidRPr="001C4446">
        <w:rPr>
          <w:rFonts w:ascii="Times" w:hAnsi="Times"/>
          <w:i/>
          <w:sz w:val="22"/>
          <w:szCs w:val="22"/>
        </w:rPr>
        <w:t xml:space="preserve"> uplynulém </w:t>
      </w:r>
      <w:r w:rsidR="00B43139" w:rsidRPr="001C4446">
        <w:rPr>
          <w:rFonts w:ascii="Times" w:hAnsi="Times"/>
          <w:i/>
          <w:sz w:val="22"/>
          <w:szCs w:val="22"/>
        </w:rPr>
        <w:t xml:space="preserve">školním roce </w:t>
      </w:r>
      <w:r w:rsidR="00BC3DA4" w:rsidRPr="001C4446">
        <w:rPr>
          <w:rFonts w:ascii="Times" w:hAnsi="Times"/>
          <w:i/>
          <w:sz w:val="22"/>
          <w:szCs w:val="22"/>
        </w:rPr>
        <w:t xml:space="preserve">splňovali </w:t>
      </w:r>
      <w:r w:rsidR="00C72A64" w:rsidRPr="001C4446">
        <w:rPr>
          <w:rFonts w:ascii="Times" w:hAnsi="Times"/>
          <w:i/>
          <w:sz w:val="22"/>
          <w:szCs w:val="22"/>
        </w:rPr>
        <w:t>interní</w:t>
      </w:r>
      <w:r w:rsidR="00417438" w:rsidRPr="001C4446">
        <w:rPr>
          <w:rFonts w:ascii="Times" w:hAnsi="Times"/>
          <w:i/>
          <w:sz w:val="22"/>
          <w:szCs w:val="22"/>
        </w:rPr>
        <w:t xml:space="preserve"> i externí</w:t>
      </w:r>
      <w:r w:rsidR="00C72A64" w:rsidRPr="001C4446">
        <w:rPr>
          <w:rFonts w:ascii="Times" w:hAnsi="Times"/>
          <w:i/>
          <w:sz w:val="22"/>
          <w:szCs w:val="22"/>
        </w:rPr>
        <w:t xml:space="preserve"> pedagogové kvalifikační předpoklady</w:t>
      </w:r>
      <w:r w:rsidR="002444B1" w:rsidRPr="001C4446">
        <w:rPr>
          <w:rFonts w:ascii="Times" w:hAnsi="Times"/>
          <w:i/>
          <w:sz w:val="22"/>
          <w:szCs w:val="22"/>
        </w:rPr>
        <w:t xml:space="preserve">. </w:t>
      </w:r>
      <w:r w:rsidR="00F77546" w:rsidRPr="001C4446">
        <w:rPr>
          <w:rFonts w:ascii="Times" w:hAnsi="Times"/>
          <w:i/>
          <w:sz w:val="22"/>
          <w:szCs w:val="22"/>
        </w:rPr>
        <w:t xml:space="preserve">Dle možností se pedagogové </w:t>
      </w:r>
      <w:r w:rsidR="0082518D" w:rsidRPr="001C4446">
        <w:rPr>
          <w:rFonts w:ascii="Times" w:hAnsi="Times"/>
          <w:i/>
          <w:sz w:val="22"/>
          <w:szCs w:val="22"/>
        </w:rPr>
        <w:t xml:space="preserve">i nepedagogičtí pracovníci </w:t>
      </w:r>
      <w:r w:rsidR="00F77546" w:rsidRPr="001C4446">
        <w:rPr>
          <w:rFonts w:ascii="Times" w:hAnsi="Times"/>
          <w:i/>
          <w:sz w:val="22"/>
          <w:szCs w:val="22"/>
        </w:rPr>
        <w:t xml:space="preserve">zapojovali do dalšího vzdělávání. </w:t>
      </w:r>
      <w:r w:rsidR="009806BE" w:rsidRPr="001C4446">
        <w:rPr>
          <w:rFonts w:ascii="Times" w:hAnsi="Times"/>
          <w:i/>
          <w:sz w:val="22"/>
          <w:szCs w:val="22"/>
        </w:rPr>
        <w:t xml:space="preserve"> </w:t>
      </w:r>
      <w:r w:rsidR="00F77546" w:rsidRPr="001C4446">
        <w:rPr>
          <w:rFonts w:ascii="Times" w:hAnsi="Times"/>
          <w:i/>
          <w:sz w:val="22"/>
          <w:szCs w:val="22"/>
        </w:rPr>
        <w:t xml:space="preserve">Podrobný rozpis </w:t>
      </w:r>
      <w:r w:rsidR="00661C46" w:rsidRPr="001C4446">
        <w:rPr>
          <w:rFonts w:ascii="Times" w:hAnsi="Times"/>
          <w:i/>
          <w:sz w:val="22"/>
          <w:szCs w:val="22"/>
        </w:rPr>
        <w:t xml:space="preserve">vzdělávacích </w:t>
      </w:r>
      <w:r w:rsidR="009806BE" w:rsidRPr="001C4446">
        <w:rPr>
          <w:rFonts w:ascii="Times" w:hAnsi="Times"/>
          <w:i/>
          <w:sz w:val="22"/>
          <w:szCs w:val="22"/>
        </w:rPr>
        <w:t xml:space="preserve">aktivit </w:t>
      </w:r>
      <w:r w:rsidR="00F77546" w:rsidRPr="001C4446">
        <w:rPr>
          <w:rFonts w:ascii="Times" w:hAnsi="Times"/>
          <w:i/>
          <w:sz w:val="22"/>
          <w:szCs w:val="22"/>
        </w:rPr>
        <w:t>je uveden v</w:t>
      </w:r>
      <w:r w:rsidR="009806BE" w:rsidRPr="001C4446">
        <w:rPr>
          <w:rFonts w:ascii="Times" w:hAnsi="Times"/>
          <w:i/>
          <w:sz w:val="22"/>
          <w:szCs w:val="22"/>
        </w:rPr>
        <w:t> </w:t>
      </w:r>
      <w:r w:rsidR="00F77546" w:rsidRPr="001C4446">
        <w:rPr>
          <w:rFonts w:ascii="Times" w:hAnsi="Times"/>
          <w:i/>
          <w:sz w:val="22"/>
          <w:szCs w:val="22"/>
        </w:rPr>
        <w:t>č</w:t>
      </w:r>
      <w:r w:rsidR="009806BE" w:rsidRPr="001C4446">
        <w:rPr>
          <w:rFonts w:ascii="Times" w:hAnsi="Times"/>
          <w:i/>
          <w:sz w:val="22"/>
          <w:szCs w:val="22"/>
        </w:rPr>
        <w:t>á</w:t>
      </w:r>
      <w:r w:rsidR="00F77546" w:rsidRPr="001C4446">
        <w:rPr>
          <w:rFonts w:ascii="Times" w:hAnsi="Times"/>
          <w:i/>
          <w:sz w:val="22"/>
          <w:szCs w:val="22"/>
        </w:rPr>
        <w:t>sti</w:t>
      </w:r>
      <w:r w:rsidR="00244D57" w:rsidRPr="001C4446">
        <w:rPr>
          <w:rFonts w:ascii="Times" w:hAnsi="Times"/>
          <w:i/>
          <w:sz w:val="22"/>
          <w:szCs w:val="22"/>
        </w:rPr>
        <w:t xml:space="preserve"> 7.</w:t>
      </w:r>
    </w:p>
    <w:p w14:paraId="28BB2D35" w14:textId="77777777" w:rsidR="00C53C27" w:rsidRPr="001C4446" w:rsidRDefault="00845894" w:rsidP="00544D7E">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 xml:space="preserve">Funkce </w:t>
      </w:r>
      <w:r w:rsidR="004C066E" w:rsidRPr="001C4446">
        <w:rPr>
          <w:rFonts w:ascii="Times" w:hAnsi="Times"/>
          <w:i/>
          <w:sz w:val="22"/>
          <w:szCs w:val="22"/>
        </w:rPr>
        <w:t xml:space="preserve">výchovné poradkyně i </w:t>
      </w:r>
      <w:r w:rsidR="003C4E59" w:rsidRPr="001C4446">
        <w:rPr>
          <w:rFonts w:ascii="Times" w:hAnsi="Times"/>
          <w:i/>
          <w:sz w:val="22"/>
          <w:szCs w:val="22"/>
        </w:rPr>
        <w:t xml:space="preserve">školní metodičky prevence </w:t>
      </w:r>
      <w:r w:rsidRPr="001C4446">
        <w:rPr>
          <w:rFonts w:ascii="Times" w:hAnsi="Times"/>
          <w:i/>
          <w:sz w:val="22"/>
          <w:szCs w:val="22"/>
        </w:rPr>
        <w:t>vykonávají interní pracovnice školy</w:t>
      </w:r>
      <w:r w:rsidR="00235286" w:rsidRPr="001C4446">
        <w:rPr>
          <w:rFonts w:ascii="Times" w:hAnsi="Times"/>
          <w:i/>
          <w:sz w:val="22"/>
          <w:szCs w:val="22"/>
        </w:rPr>
        <w:t xml:space="preserve">. Obě </w:t>
      </w:r>
      <w:r w:rsidR="009C3158" w:rsidRPr="001C4446">
        <w:rPr>
          <w:rFonts w:ascii="Times" w:hAnsi="Times"/>
          <w:i/>
          <w:sz w:val="22"/>
          <w:szCs w:val="22"/>
        </w:rPr>
        <w:t>v minulosti absolvovaly</w:t>
      </w:r>
      <w:r w:rsidR="00CC3B60" w:rsidRPr="001C4446">
        <w:rPr>
          <w:rFonts w:ascii="Times" w:hAnsi="Times"/>
          <w:i/>
          <w:sz w:val="22"/>
          <w:szCs w:val="22"/>
        </w:rPr>
        <w:t xml:space="preserve"> předepsané vzdělání a </w:t>
      </w:r>
      <w:r w:rsidR="00235286" w:rsidRPr="001C4446">
        <w:rPr>
          <w:rFonts w:ascii="Times" w:hAnsi="Times"/>
          <w:i/>
          <w:sz w:val="22"/>
          <w:szCs w:val="22"/>
        </w:rPr>
        <w:t>jsou plně kvalifikované</w:t>
      </w:r>
      <w:r w:rsidR="0035230E" w:rsidRPr="001C4446">
        <w:rPr>
          <w:rFonts w:ascii="Times" w:hAnsi="Times"/>
          <w:i/>
          <w:sz w:val="22"/>
          <w:szCs w:val="22"/>
        </w:rPr>
        <w:t>. Funkce</w:t>
      </w:r>
      <w:r w:rsidR="00FF64D3" w:rsidRPr="001C4446">
        <w:rPr>
          <w:rFonts w:ascii="Times" w:hAnsi="Times"/>
          <w:i/>
          <w:sz w:val="22"/>
          <w:szCs w:val="22"/>
        </w:rPr>
        <w:t xml:space="preserve"> </w:t>
      </w:r>
      <w:r w:rsidR="00EC6E88" w:rsidRPr="001C4446">
        <w:rPr>
          <w:rFonts w:ascii="Times" w:hAnsi="Times"/>
          <w:i/>
          <w:sz w:val="22"/>
          <w:szCs w:val="22"/>
        </w:rPr>
        <w:t xml:space="preserve">správce ICT </w:t>
      </w:r>
      <w:r w:rsidR="0035230E" w:rsidRPr="001C4446">
        <w:rPr>
          <w:rFonts w:ascii="Times" w:hAnsi="Times"/>
          <w:i/>
          <w:sz w:val="22"/>
          <w:szCs w:val="22"/>
        </w:rPr>
        <w:t>není</w:t>
      </w:r>
      <w:r w:rsidR="00244D57" w:rsidRPr="001C4446">
        <w:rPr>
          <w:rFonts w:ascii="Times" w:hAnsi="Times"/>
          <w:i/>
          <w:sz w:val="22"/>
          <w:szCs w:val="22"/>
        </w:rPr>
        <w:t xml:space="preserve"> </w:t>
      </w:r>
      <w:r w:rsidR="0035230E" w:rsidRPr="001C4446">
        <w:rPr>
          <w:rFonts w:ascii="Times" w:hAnsi="Times"/>
          <w:i/>
          <w:sz w:val="22"/>
          <w:szCs w:val="22"/>
        </w:rPr>
        <w:t>obsazena</w:t>
      </w:r>
      <w:r w:rsidRPr="001C4446">
        <w:rPr>
          <w:rFonts w:ascii="Times" w:hAnsi="Times"/>
          <w:i/>
          <w:sz w:val="22"/>
          <w:szCs w:val="22"/>
        </w:rPr>
        <w:t xml:space="preserve">. </w:t>
      </w:r>
      <w:r w:rsidR="00544D7E" w:rsidRPr="001C4446">
        <w:rPr>
          <w:rFonts w:ascii="Times" w:hAnsi="Times"/>
          <w:i/>
          <w:sz w:val="22"/>
          <w:szCs w:val="22"/>
        </w:rPr>
        <w:t>Bez nároku na snížení pracovního úvazku jsou vykonáv</w:t>
      </w:r>
      <w:r w:rsidRPr="001C4446">
        <w:rPr>
          <w:rFonts w:ascii="Times" w:hAnsi="Times"/>
          <w:i/>
          <w:sz w:val="22"/>
          <w:szCs w:val="22"/>
        </w:rPr>
        <w:t xml:space="preserve">ány v rámci nepřímé pedagogické </w:t>
      </w:r>
      <w:r w:rsidR="00544D7E" w:rsidRPr="001C4446">
        <w:rPr>
          <w:rFonts w:ascii="Times" w:hAnsi="Times"/>
          <w:i/>
          <w:sz w:val="22"/>
          <w:szCs w:val="22"/>
        </w:rPr>
        <w:t xml:space="preserve">činnosti i další nezbytně nutné funkce pro zajištění řádného chodu školy - správce skladu učebnic a správce odborné knihovny. </w:t>
      </w:r>
    </w:p>
    <w:p w14:paraId="2FC223B8" w14:textId="77777777" w:rsidR="001A4A42" w:rsidRPr="001C4446" w:rsidRDefault="00C53C27" w:rsidP="00544D7E">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lastRenderedPageBreak/>
        <w:t>F</w:t>
      </w:r>
      <w:r w:rsidR="001A4A42" w:rsidRPr="001C4446">
        <w:rPr>
          <w:rFonts w:ascii="Times" w:hAnsi="Times"/>
          <w:i/>
          <w:sz w:val="22"/>
          <w:szCs w:val="22"/>
        </w:rPr>
        <w:t>unkce „Školní koordinátorka EVVO“</w:t>
      </w:r>
      <w:r w:rsidRPr="001C4446">
        <w:rPr>
          <w:rFonts w:ascii="Times" w:hAnsi="Times"/>
          <w:i/>
          <w:sz w:val="22"/>
          <w:szCs w:val="22"/>
        </w:rPr>
        <w:t xml:space="preserve"> byla ustanovena po úspěšném zakončení předepsaného </w:t>
      </w:r>
      <w:r w:rsidR="00F94499" w:rsidRPr="001C4446">
        <w:rPr>
          <w:rFonts w:ascii="Times" w:hAnsi="Times"/>
          <w:i/>
          <w:sz w:val="22"/>
          <w:szCs w:val="22"/>
        </w:rPr>
        <w:t xml:space="preserve">specializačního </w:t>
      </w:r>
      <w:r w:rsidRPr="001C4446">
        <w:rPr>
          <w:rFonts w:ascii="Times" w:hAnsi="Times"/>
          <w:i/>
          <w:sz w:val="22"/>
          <w:szCs w:val="22"/>
        </w:rPr>
        <w:t>studia</w:t>
      </w:r>
      <w:r w:rsidR="001A4A42" w:rsidRPr="001C4446">
        <w:rPr>
          <w:rFonts w:ascii="Times" w:hAnsi="Times"/>
          <w:i/>
          <w:sz w:val="22"/>
          <w:szCs w:val="22"/>
        </w:rPr>
        <w:t>.</w:t>
      </w:r>
    </w:p>
    <w:p w14:paraId="45E11F0A" w14:textId="77777777" w:rsidR="00544D7E" w:rsidRPr="001C4446" w:rsidRDefault="00544D7E" w:rsidP="00EE7D9E">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 xml:space="preserve">V rámci </w:t>
      </w:r>
      <w:r w:rsidR="00C53C27" w:rsidRPr="001C4446">
        <w:rPr>
          <w:rFonts w:ascii="Times" w:hAnsi="Times"/>
          <w:i/>
          <w:sz w:val="22"/>
          <w:szCs w:val="22"/>
        </w:rPr>
        <w:t xml:space="preserve">realizace </w:t>
      </w:r>
      <w:r w:rsidRPr="001C4446">
        <w:rPr>
          <w:rFonts w:ascii="Times" w:hAnsi="Times"/>
          <w:i/>
          <w:sz w:val="22"/>
          <w:szCs w:val="22"/>
        </w:rPr>
        <w:t xml:space="preserve">podpůrných opatření škola </w:t>
      </w:r>
      <w:r w:rsidR="00C53C27" w:rsidRPr="001C4446">
        <w:rPr>
          <w:rFonts w:ascii="Times" w:hAnsi="Times"/>
          <w:i/>
          <w:sz w:val="22"/>
          <w:szCs w:val="22"/>
        </w:rPr>
        <w:t xml:space="preserve">nevyužívala </w:t>
      </w:r>
      <w:r w:rsidRPr="001C4446">
        <w:rPr>
          <w:rFonts w:ascii="Times" w:hAnsi="Times"/>
          <w:i/>
          <w:sz w:val="22"/>
          <w:szCs w:val="22"/>
        </w:rPr>
        <w:t xml:space="preserve">při výuce žáků se speciálními vzdělávacími potřebami </w:t>
      </w:r>
      <w:r w:rsidR="00C53C27" w:rsidRPr="001C4446">
        <w:rPr>
          <w:rFonts w:ascii="Times" w:hAnsi="Times"/>
          <w:i/>
          <w:sz w:val="22"/>
          <w:szCs w:val="22"/>
        </w:rPr>
        <w:t xml:space="preserve">služeb </w:t>
      </w:r>
      <w:r w:rsidRPr="001C4446">
        <w:rPr>
          <w:rFonts w:ascii="Times" w:hAnsi="Times"/>
          <w:i/>
          <w:sz w:val="22"/>
          <w:szCs w:val="22"/>
        </w:rPr>
        <w:t>asistenta.</w:t>
      </w:r>
    </w:p>
    <w:p w14:paraId="68708A43" w14:textId="77777777" w:rsidR="00C23FD3" w:rsidRPr="00C53C27" w:rsidRDefault="00235286" w:rsidP="00C23FD3">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Ú</w:t>
      </w:r>
      <w:r w:rsidR="00DE17B5" w:rsidRPr="001C4446">
        <w:rPr>
          <w:rFonts w:ascii="Times" w:hAnsi="Times"/>
          <w:i/>
          <w:sz w:val="22"/>
          <w:szCs w:val="22"/>
        </w:rPr>
        <w:t>daje o pedagogických pracovnících školy jsou uvedeny v</w:t>
      </w:r>
      <w:r w:rsidR="00482C6E" w:rsidRPr="001C4446">
        <w:rPr>
          <w:rFonts w:ascii="Times" w:hAnsi="Times"/>
          <w:i/>
          <w:sz w:val="22"/>
          <w:szCs w:val="22"/>
        </w:rPr>
        <w:t> následujících tabulkách</w:t>
      </w:r>
      <w:r w:rsidR="003A3DC9" w:rsidRPr="001C4446">
        <w:rPr>
          <w:rFonts w:ascii="Times" w:hAnsi="Times"/>
          <w:i/>
          <w:sz w:val="22"/>
          <w:szCs w:val="22"/>
        </w:rPr>
        <w:t xml:space="preserve"> (pouze regionální školství)</w:t>
      </w:r>
      <w:r w:rsidR="00DE17B5" w:rsidRPr="001C4446">
        <w:rPr>
          <w:rFonts w:ascii="Times" w:hAnsi="Times"/>
          <w:i/>
          <w:sz w:val="22"/>
          <w:szCs w:val="22"/>
        </w:rPr>
        <w:t>.</w:t>
      </w:r>
    </w:p>
    <w:p w14:paraId="40751F0E" w14:textId="77777777" w:rsidR="009860AE" w:rsidRDefault="009860AE" w:rsidP="00DE17B5">
      <w:pPr>
        <w:tabs>
          <w:tab w:val="left" w:pos="1120"/>
          <w:tab w:val="left" w:pos="1920"/>
          <w:tab w:val="left" w:pos="3400"/>
          <w:tab w:val="left" w:pos="4020"/>
          <w:tab w:val="left" w:pos="4920"/>
          <w:tab w:val="left" w:pos="5860"/>
          <w:tab w:val="left" w:pos="6480"/>
          <w:tab w:val="left" w:pos="7420"/>
          <w:tab w:val="left" w:pos="8400"/>
          <w:tab w:val="left" w:pos="9120"/>
        </w:tabs>
        <w:ind w:right="-238"/>
        <w:rPr>
          <w:rFonts w:ascii="Times" w:hAnsi="Times"/>
          <w:b/>
          <w:szCs w:val="24"/>
        </w:rPr>
      </w:pPr>
    </w:p>
    <w:p w14:paraId="56B8F762" w14:textId="77777777" w:rsidR="00B361BB" w:rsidRPr="001E7E6C" w:rsidRDefault="00B361BB">
      <w:pPr>
        <w:jc w:val="both"/>
        <w:rPr>
          <w:rFonts w:ascii="Times New Roman" w:hAnsi="Times New Roman"/>
          <w:b/>
          <w:szCs w:val="24"/>
        </w:rPr>
      </w:pPr>
    </w:p>
    <w:p w14:paraId="10F746EB" w14:textId="77777777" w:rsidR="00B361BB" w:rsidRPr="001E7E6C" w:rsidRDefault="00B361BB">
      <w:pPr>
        <w:jc w:val="both"/>
        <w:rPr>
          <w:rFonts w:ascii="Times New Roman" w:hAnsi="Times New Roman"/>
          <w:b/>
          <w:szCs w:val="24"/>
        </w:rPr>
      </w:pPr>
    </w:p>
    <w:p w14:paraId="79685074" w14:textId="4B41611A" w:rsidR="00B361BB" w:rsidRPr="001E7E6C" w:rsidRDefault="00B361BB" w:rsidP="00B361BB">
      <w:pPr>
        <w:jc w:val="both"/>
        <w:rPr>
          <w:rFonts w:ascii="Times New Roman" w:hAnsi="Times New Roman"/>
          <w:b/>
          <w:i/>
          <w:color w:val="000000" w:themeColor="text1"/>
          <w:szCs w:val="24"/>
        </w:rPr>
      </w:pPr>
      <w:r w:rsidRPr="001E7E6C">
        <w:rPr>
          <w:rFonts w:ascii="Times New Roman" w:hAnsi="Times New Roman"/>
          <w:b/>
          <w:color w:val="000000" w:themeColor="text1"/>
          <w:szCs w:val="24"/>
        </w:rPr>
        <w:t xml:space="preserve">Interní pedagogičtí zaměstnanci školy </w:t>
      </w:r>
      <w:r w:rsidRPr="001E7E6C">
        <w:rPr>
          <w:rFonts w:ascii="Times New Roman" w:hAnsi="Times New Roman"/>
          <w:i/>
          <w:color w:val="000000" w:themeColor="text1"/>
          <w:sz w:val="16"/>
          <w:szCs w:val="16"/>
        </w:rPr>
        <w:t>(údaje k  30. 9. 20</w:t>
      </w:r>
      <w:r w:rsidR="001E7E6C" w:rsidRPr="001E7E6C">
        <w:rPr>
          <w:rFonts w:ascii="Times New Roman" w:hAnsi="Times New Roman"/>
          <w:i/>
          <w:color w:val="000000" w:themeColor="text1"/>
          <w:sz w:val="16"/>
          <w:szCs w:val="16"/>
        </w:rPr>
        <w:t>20</w:t>
      </w:r>
      <w:r w:rsidRPr="001E7E6C">
        <w:rPr>
          <w:rFonts w:ascii="Times New Roman" w:hAnsi="Times New Roman"/>
          <w:i/>
          <w:color w:val="000000" w:themeColor="text1"/>
          <w:sz w:val="16"/>
          <w:szCs w:val="16"/>
        </w:rPr>
        <w:t>)</w:t>
      </w:r>
    </w:p>
    <w:p w14:paraId="31E35CFD" w14:textId="77777777" w:rsidR="00B361BB" w:rsidRPr="001E7E6C" w:rsidRDefault="00B361BB" w:rsidP="00B361BB">
      <w:pPr>
        <w:jc w:val="both"/>
        <w:rPr>
          <w:rFonts w:ascii="Times New Roman" w:hAnsi="Times New Roman"/>
          <w:b/>
          <w:color w:val="000000" w:themeColor="text1"/>
          <w:szCs w:val="24"/>
        </w:rPr>
      </w:pPr>
    </w:p>
    <w:tbl>
      <w:tblPr>
        <w:tblW w:w="8497" w:type="dxa"/>
        <w:tblInd w:w="38" w:type="dxa"/>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shd w:val="clear" w:color="auto" w:fill="FFCC66"/>
        <w:tblLayout w:type="fixed"/>
        <w:tblCellMar>
          <w:left w:w="0" w:type="dxa"/>
          <w:right w:w="0" w:type="dxa"/>
        </w:tblCellMar>
        <w:tblLook w:val="0000" w:firstRow="0" w:lastRow="0" w:firstColumn="0" w:lastColumn="0" w:noHBand="0" w:noVBand="0"/>
      </w:tblPr>
      <w:tblGrid>
        <w:gridCol w:w="2686"/>
        <w:gridCol w:w="2984"/>
        <w:gridCol w:w="2827"/>
      </w:tblGrid>
      <w:tr w:rsidR="00CC600A" w:rsidRPr="001E7E6C" w14:paraId="3A94AC86" w14:textId="77777777" w:rsidTr="00B361BB">
        <w:trPr>
          <w:trHeight w:val="420"/>
        </w:trPr>
        <w:tc>
          <w:tcPr>
            <w:tcW w:w="2686" w:type="dxa"/>
            <w:tcBorders>
              <w:top w:val="double" w:sz="4" w:space="0" w:color="auto"/>
              <w:left w:val="double" w:sz="4" w:space="0" w:color="auto"/>
              <w:bottom w:val="double" w:sz="4" w:space="0" w:color="auto"/>
            </w:tcBorders>
            <w:shd w:val="clear" w:color="auto" w:fill="8DB3E2"/>
            <w:vAlign w:val="center"/>
          </w:tcPr>
          <w:p w14:paraId="7A7330A5" w14:textId="77777777" w:rsidR="00B361BB" w:rsidRPr="001E7E6C" w:rsidRDefault="00B361BB" w:rsidP="00B361BB">
            <w:pPr>
              <w:jc w:val="center"/>
              <w:rPr>
                <w:rFonts w:ascii="Times New Roman" w:hAnsi="Times New Roman"/>
                <w:b/>
                <w:i/>
                <w:color w:val="000000" w:themeColor="text1"/>
                <w:sz w:val="20"/>
              </w:rPr>
            </w:pPr>
            <w:r w:rsidRPr="001E7E6C">
              <w:rPr>
                <w:rFonts w:ascii="Times New Roman" w:hAnsi="Times New Roman"/>
                <w:b/>
                <w:i/>
                <w:color w:val="000000" w:themeColor="text1"/>
                <w:sz w:val="20"/>
              </w:rPr>
              <w:t>SOUČÁST</w:t>
            </w:r>
          </w:p>
        </w:tc>
        <w:tc>
          <w:tcPr>
            <w:tcW w:w="2984" w:type="dxa"/>
            <w:tcBorders>
              <w:top w:val="double" w:sz="4" w:space="0" w:color="auto"/>
              <w:bottom w:val="double" w:sz="4" w:space="0" w:color="auto"/>
            </w:tcBorders>
            <w:shd w:val="clear" w:color="auto" w:fill="8DB3E2"/>
            <w:vAlign w:val="center"/>
          </w:tcPr>
          <w:p w14:paraId="301E28DF" w14:textId="77777777" w:rsidR="00B361BB" w:rsidRPr="001E7E6C" w:rsidRDefault="00B361BB" w:rsidP="00B361BB">
            <w:pPr>
              <w:jc w:val="center"/>
              <w:rPr>
                <w:rFonts w:ascii="Times New Roman" w:hAnsi="Times New Roman"/>
                <w:b/>
                <w:i/>
                <w:color w:val="000000" w:themeColor="text1"/>
                <w:sz w:val="20"/>
              </w:rPr>
            </w:pPr>
            <w:r w:rsidRPr="001E7E6C">
              <w:rPr>
                <w:rFonts w:ascii="Times New Roman" w:hAnsi="Times New Roman"/>
                <w:b/>
                <w:i/>
                <w:color w:val="000000" w:themeColor="text1"/>
                <w:sz w:val="20"/>
              </w:rPr>
              <w:t>Počet fyzických osob</w:t>
            </w:r>
          </w:p>
        </w:tc>
        <w:tc>
          <w:tcPr>
            <w:tcW w:w="2827" w:type="dxa"/>
            <w:tcBorders>
              <w:top w:val="double" w:sz="4" w:space="0" w:color="auto"/>
              <w:bottom w:val="double" w:sz="4" w:space="0" w:color="auto"/>
              <w:right w:val="double" w:sz="4" w:space="0" w:color="auto"/>
            </w:tcBorders>
            <w:shd w:val="clear" w:color="auto" w:fill="8DB3E2"/>
            <w:vAlign w:val="center"/>
          </w:tcPr>
          <w:p w14:paraId="1012C177" w14:textId="77777777" w:rsidR="00B361BB" w:rsidRPr="001E7E6C" w:rsidRDefault="00B361BB" w:rsidP="00B361BB">
            <w:pPr>
              <w:jc w:val="center"/>
              <w:rPr>
                <w:rFonts w:ascii="Times New Roman" w:hAnsi="Times New Roman"/>
                <w:b/>
                <w:i/>
                <w:color w:val="000000" w:themeColor="text1"/>
                <w:sz w:val="20"/>
              </w:rPr>
            </w:pPr>
            <w:r w:rsidRPr="001E7E6C">
              <w:rPr>
                <w:rFonts w:ascii="Times New Roman" w:hAnsi="Times New Roman"/>
                <w:b/>
                <w:i/>
                <w:color w:val="000000" w:themeColor="text1"/>
                <w:sz w:val="20"/>
              </w:rPr>
              <w:t>Přepočtený počet úvazků</w:t>
            </w:r>
          </w:p>
        </w:tc>
      </w:tr>
      <w:tr w:rsidR="00CC600A" w:rsidRPr="001E7E6C" w14:paraId="26A7F91F" w14:textId="77777777" w:rsidTr="00B361BB">
        <w:trPr>
          <w:trHeight w:val="420"/>
        </w:trPr>
        <w:tc>
          <w:tcPr>
            <w:tcW w:w="2686" w:type="dxa"/>
            <w:tcBorders>
              <w:top w:val="double" w:sz="4" w:space="0" w:color="auto"/>
              <w:left w:val="double" w:sz="4" w:space="0" w:color="auto"/>
              <w:bottom w:val="single" w:sz="6" w:space="0" w:color="auto"/>
            </w:tcBorders>
            <w:shd w:val="clear" w:color="auto" w:fill="C6D9F1"/>
            <w:vAlign w:val="center"/>
          </w:tcPr>
          <w:p w14:paraId="74AB76A7" w14:textId="77777777" w:rsidR="00B361BB" w:rsidRPr="001E7E6C" w:rsidRDefault="00B361BB" w:rsidP="00B361BB">
            <w:pPr>
              <w:jc w:val="center"/>
              <w:rPr>
                <w:rFonts w:ascii="Times New Roman" w:hAnsi="Times New Roman"/>
                <w:i/>
                <w:color w:val="000000" w:themeColor="text1"/>
                <w:sz w:val="20"/>
              </w:rPr>
            </w:pPr>
            <w:r w:rsidRPr="001E7E6C">
              <w:rPr>
                <w:rFonts w:ascii="Times New Roman" w:hAnsi="Times New Roman"/>
                <w:i/>
                <w:color w:val="000000" w:themeColor="text1"/>
                <w:sz w:val="20"/>
              </w:rPr>
              <w:t>SPŠM</w:t>
            </w:r>
          </w:p>
        </w:tc>
        <w:tc>
          <w:tcPr>
            <w:tcW w:w="2984" w:type="dxa"/>
            <w:tcBorders>
              <w:top w:val="double" w:sz="4" w:space="0" w:color="auto"/>
              <w:bottom w:val="single" w:sz="6" w:space="0" w:color="auto"/>
            </w:tcBorders>
            <w:shd w:val="clear" w:color="auto" w:fill="C6D9F1"/>
            <w:vAlign w:val="center"/>
          </w:tcPr>
          <w:p w14:paraId="70F3ED09" w14:textId="0B85C730" w:rsidR="00B361BB" w:rsidRPr="001E7E6C" w:rsidRDefault="00FB4B55" w:rsidP="00EF6D5F">
            <w:pPr>
              <w:jc w:val="center"/>
              <w:rPr>
                <w:rFonts w:ascii="Times New Roman" w:hAnsi="Times New Roman"/>
                <w:i/>
                <w:color w:val="000000" w:themeColor="text1"/>
                <w:sz w:val="20"/>
              </w:rPr>
            </w:pPr>
            <w:r>
              <w:rPr>
                <w:rFonts w:ascii="Times New Roman" w:hAnsi="Times New Roman"/>
                <w:i/>
                <w:color w:val="000000" w:themeColor="text1"/>
                <w:sz w:val="20"/>
              </w:rPr>
              <w:t>15</w:t>
            </w:r>
            <w:r w:rsidR="00B361BB" w:rsidRPr="001E7E6C">
              <w:rPr>
                <w:rFonts w:ascii="Times New Roman" w:hAnsi="Times New Roman"/>
                <w:i/>
                <w:color w:val="000000" w:themeColor="text1"/>
                <w:sz w:val="20"/>
              </w:rPr>
              <w:t>*</w:t>
            </w:r>
          </w:p>
        </w:tc>
        <w:tc>
          <w:tcPr>
            <w:tcW w:w="2827" w:type="dxa"/>
            <w:tcBorders>
              <w:top w:val="double" w:sz="4" w:space="0" w:color="auto"/>
              <w:bottom w:val="single" w:sz="6" w:space="0" w:color="auto"/>
              <w:right w:val="double" w:sz="4" w:space="0" w:color="auto"/>
            </w:tcBorders>
            <w:shd w:val="clear" w:color="auto" w:fill="C6D9F1"/>
            <w:vAlign w:val="center"/>
          </w:tcPr>
          <w:p w14:paraId="58D96296" w14:textId="544BFFA8" w:rsidR="00B361BB" w:rsidRPr="001E7E6C" w:rsidRDefault="00FB4B55" w:rsidP="00B361BB">
            <w:pPr>
              <w:jc w:val="center"/>
              <w:rPr>
                <w:rFonts w:ascii="Times New Roman" w:hAnsi="Times New Roman"/>
                <w:i/>
                <w:color w:val="000000" w:themeColor="text1"/>
                <w:sz w:val="20"/>
              </w:rPr>
            </w:pPr>
            <w:r>
              <w:rPr>
                <w:rFonts w:ascii="Times New Roman" w:hAnsi="Times New Roman"/>
                <w:i/>
                <w:color w:val="000000" w:themeColor="text1"/>
                <w:sz w:val="20"/>
              </w:rPr>
              <w:t>10,6</w:t>
            </w:r>
          </w:p>
        </w:tc>
      </w:tr>
      <w:tr w:rsidR="00CC600A" w:rsidRPr="001E7E6C" w14:paraId="67EB3A3A" w14:textId="77777777" w:rsidTr="00B361BB">
        <w:trPr>
          <w:trHeight w:val="420"/>
        </w:trPr>
        <w:tc>
          <w:tcPr>
            <w:tcW w:w="2686" w:type="dxa"/>
            <w:tcBorders>
              <w:top w:val="single" w:sz="6" w:space="0" w:color="auto"/>
              <w:left w:val="double" w:sz="4" w:space="0" w:color="auto"/>
              <w:bottom w:val="double" w:sz="4" w:space="0" w:color="auto"/>
            </w:tcBorders>
            <w:shd w:val="clear" w:color="auto" w:fill="C6D9F1"/>
            <w:vAlign w:val="center"/>
          </w:tcPr>
          <w:p w14:paraId="150CF1EE" w14:textId="77777777" w:rsidR="00B361BB" w:rsidRPr="001E7E6C" w:rsidRDefault="00B361BB" w:rsidP="00B361BB">
            <w:pPr>
              <w:jc w:val="center"/>
              <w:rPr>
                <w:rFonts w:ascii="Times New Roman" w:hAnsi="Times New Roman"/>
                <w:i/>
                <w:color w:val="000000" w:themeColor="text1"/>
                <w:sz w:val="20"/>
              </w:rPr>
            </w:pPr>
            <w:r w:rsidRPr="001E7E6C">
              <w:rPr>
                <w:rFonts w:ascii="Times New Roman" w:hAnsi="Times New Roman"/>
                <w:i/>
                <w:color w:val="000000" w:themeColor="text1"/>
                <w:sz w:val="20"/>
              </w:rPr>
              <w:t>VOŠP</w:t>
            </w:r>
          </w:p>
        </w:tc>
        <w:tc>
          <w:tcPr>
            <w:tcW w:w="2984" w:type="dxa"/>
            <w:tcBorders>
              <w:top w:val="single" w:sz="6" w:space="0" w:color="auto"/>
              <w:bottom w:val="double" w:sz="4" w:space="0" w:color="auto"/>
            </w:tcBorders>
            <w:shd w:val="clear" w:color="auto" w:fill="C6D9F1"/>
            <w:vAlign w:val="center"/>
          </w:tcPr>
          <w:p w14:paraId="2CA9FEDE" w14:textId="74AA7228" w:rsidR="00B361BB" w:rsidRPr="001E7E6C" w:rsidRDefault="00FB4B55" w:rsidP="00EF6D5F">
            <w:pPr>
              <w:jc w:val="center"/>
              <w:rPr>
                <w:rFonts w:ascii="Times New Roman" w:hAnsi="Times New Roman"/>
                <w:i/>
                <w:color w:val="000000" w:themeColor="text1"/>
                <w:sz w:val="20"/>
              </w:rPr>
            </w:pPr>
            <w:r>
              <w:rPr>
                <w:rFonts w:ascii="Times New Roman" w:hAnsi="Times New Roman"/>
                <w:i/>
                <w:color w:val="000000" w:themeColor="text1"/>
                <w:sz w:val="20"/>
              </w:rPr>
              <w:t>17*</w:t>
            </w:r>
          </w:p>
        </w:tc>
        <w:tc>
          <w:tcPr>
            <w:tcW w:w="2827" w:type="dxa"/>
            <w:tcBorders>
              <w:top w:val="single" w:sz="6" w:space="0" w:color="auto"/>
              <w:bottom w:val="double" w:sz="4" w:space="0" w:color="auto"/>
              <w:right w:val="double" w:sz="4" w:space="0" w:color="auto"/>
            </w:tcBorders>
            <w:shd w:val="clear" w:color="auto" w:fill="C6D9F1"/>
            <w:vAlign w:val="center"/>
          </w:tcPr>
          <w:p w14:paraId="10A36876" w14:textId="0557C541" w:rsidR="00B361BB" w:rsidRPr="001E7E6C" w:rsidRDefault="00FB4B55" w:rsidP="00B361BB">
            <w:pPr>
              <w:jc w:val="center"/>
              <w:rPr>
                <w:rFonts w:ascii="Times New Roman" w:hAnsi="Times New Roman"/>
                <w:i/>
                <w:color w:val="000000" w:themeColor="text1"/>
                <w:sz w:val="20"/>
              </w:rPr>
            </w:pPr>
            <w:r>
              <w:rPr>
                <w:rFonts w:ascii="Times New Roman" w:hAnsi="Times New Roman"/>
                <w:i/>
                <w:color w:val="000000" w:themeColor="text1"/>
                <w:sz w:val="20"/>
              </w:rPr>
              <w:t>5,7</w:t>
            </w:r>
          </w:p>
        </w:tc>
      </w:tr>
    </w:tbl>
    <w:p w14:paraId="4625A839" w14:textId="77777777" w:rsidR="00B361BB" w:rsidRPr="001E7E6C" w:rsidRDefault="00B361BB" w:rsidP="00B361BB">
      <w:pPr>
        <w:jc w:val="both"/>
        <w:rPr>
          <w:rFonts w:ascii="Times New Roman" w:hAnsi="Times New Roman"/>
          <w:i/>
          <w:color w:val="000000" w:themeColor="text1"/>
          <w:sz w:val="16"/>
          <w:szCs w:val="16"/>
        </w:rPr>
      </w:pPr>
      <w:r w:rsidRPr="001E7E6C">
        <w:rPr>
          <w:rFonts w:ascii="Times New Roman" w:hAnsi="Times New Roman"/>
          <w:i/>
          <w:color w:val="000000" w:themeColor="text1"/>
          <w:sz w:val="16"/>
          <w:szCs w:val="16"/>
        </w:rPr>
        <w:t>*část úvazku v obou součástech školy</w:t>
      </w:r>
    </w:p>
    <w:p w14:paraId="2DB374CA" w14:textId="77777777" w:rsidR="00B361BB" w:rsidRPr="001E7E6C" w:rsidRDefault="00B361BB" w:rsidP="00B361BB">
      <w:pPr>
        <w:jc w:val="both"/>
        <w:rPr>
          <w:rFonts w:ascii="Times New Roman" w:hAnsi="Times New Roman"/>
          <w:b/>
          <w:i/>
          <w:color w:val="FF0000"/>
          <w:szCs w:val="24"/>
        </w:rPr>
      </w:pPr>
    </w:p>
    <w:p w14:paraId="58943A4E" w14:textId="77777777" w:rsidR="00B361BB" w:rsidRPr="001E7E6C" w:rsidRDefault="00B361BB" w:rsidP="00B361BB">
      <w:pPr>
        <w:jc w:val="both"/>
        <w:rPr>
          <w:rFonts w:ascii="Times New Roman" w:hAnsi="Times New Roman"/>
          <w:b/>
          <w:color w:val="000000" w:themeColor="text1"/>
          <w:szCs w:val="24"/>
        </w:rPr>
      </w:pPr>
    </w:p>
    <w:p w14:paraId="498DA2C5" w14:textId="47DA472D" w:rsidR="00B361BB" w:rsidRPr="001E7E6C" w:rsidRDefault="00B361BB" w:rsidP="00B361BB">
      <w:pPr>
        <w:jc w:val="both"/>
        <w:rPr>
          <w:rFonts w:ascii="Times New Roman" w:hAnsi="Times New Roman"/>
          <w:b/>
          <w:i/>
          <w:color w:val="000000" w:themeColor="text1"/>
          <w:szCs w:val="24"/>
        </w:rPr>
      </w:pPr>
      <w:r w:rsidRPr="001E7E6C">
        <w:rPr>
          <w:rFonts w:ascii="Times New Roman" w:hAnsi="Times New Roman"/>
          <w:b/>
          <w:color w:val="000000" w:themeColor="text1"/>
          <w:szCs w:val="24"/>
        </w:rPr>
        <w:t xml:space="preserve">Externí pedagogičtí zaměstnanci školy </w:t>
      </w:r>
      <w:r w:rsidRPr="001E7E6C">
        <w:rPr>
          <w:rFonts w:ascii="Times New Roman" w:hAnsi="Times New Roman"/>
          <w:i/>
          <w:color w:val="000000" w:themeColor="text1"/>
          <w:sz w:val="16"/>
          <w:szCs w:val="16"/>
        </w:rPr>
        <w:t>(údaje k 30. 9. 20</w:t>
      </w:r>
      <w:r w:rsidR="001E7E6C" w:rsidRPr="001E7E6C">
        <w:rPr>
          <w:rFonts w:ascii="Times New Roman" w:hAnsi="Times New Roman"/>
          <w:i/>
          <w:color w:val="000000" w:themeColor="text1"/>
          <w:sz w:val="16"/>
          <w:szCs w:val="16"/>
        </w:rPr>
        <w:t>20</w:t>
      </w:r>
      <w:r w:rsidRPr="001E7E6C">
        <w:rPr>
          <w:rFonts w:ascii="Times New Roman" w:hAnsi="Times New Roman"/>
          <w:i/>
          <w:color w:val="000000" w:themeColor="text1"/>
          <w:sz w:val="16"/>
          <w:szCs w:val="16"/>
        </w:rPr>
        <w:t>)</w:t>
      </w:r>
    </w:p>
    <w:p w14:paraId="59AA30A3" w14:textId="77777777" w:rsidR="00B361BB" w:rsidRPr="001E7E6C" w:rsidRDefault="00B361BB" w:rsidP="00B361BB">
      <w:pPr>
        <w:jc w:val="both"/>
        <w:rPr>
          <w:rFonts w:ascii="Times New Roman" w:hAnsi="Times New Roman"/>
          <w:b/>
          <w:color w:val="000000" w:themeColor="text1"/>
          <w:szCs w:val="24"/>
        </w:rPr>
      </w:pPr>
    </w:p>
    <w:tbl>
      <w:tblPr>
        <w:tblW w:w="8497" w:type="dxa"/>
        <w:tblInd w:w="38" w:type="dxa"/>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shd w:val="clear" w:color="auto" w:fill="FFCC66"/>
        <w:tblLayout w:type="fixed"/>
        <w:tblCellMar>
          <w:left w:w="0" w:type="dxa"/>
          <w:right w:w="0" w:type="dxa"/>
        </w:tblCellMar>
        <w:tblLook w:val="0000" w:firstRow="0" w:lastRow="0" w:firstColumn="0" w:lastColumn="0" w:noHBand="0" w:noVBand="0"/>
      </w:tblPr>
      <w:tblGrid>
        <w:gridCol w:w="2552"/>
        <w:gridCol w:w="3118"/>
        <w:gridCol w:w="2827"/>
      </w:tblGrid>
      <w:tr w:rsidR="00CC600A" w:rsidRPr="001E7E6C" w14:paraId="6AE3966E" w14:textId="77777777" w:rsidTr="00B361BB">
        <w:trPr>
          <w:trHeight w:val="448"/>
        </w:trPr>
        <w:tc>
          <w:tcPr>
            <w:tcW w:w="2552" w:type="dxa"/>
            <w:tcBorders>
              <w:top w:val="double" w:sz="4" w:space="0" w:color="auto"/>
              <w:left w:val="double" w:sz="4" w:space="0" w:color="auto"/>
              <w:bottom w:val="double" w:sz="4" w:space="0" w:color="auto"/>
            </w:tcBorders>
            <w:shd w:val="clear" w:color="auto" w:fill="8DB3E2"/>
            <w:vAlign w:val="center"/>
          </w:tcPr>
          <w:p w14:paraId="7118CB95" w14:textId="77777777" w:rsidR="00B361BB" w:rsidRPr="001E7E6C" w:rsidRDefault="00B361BB" w:rsidP="00B361BB">
            <w:pPr>
              <w:jc w:val="center"/>
              <w:rPr>
                <w:rFonts w:ascii="Times New Roman" w:hAnsi="Times New Roman"/>
                <w:b/>
                <w:i/>
                <w:color w:val="000000" w:themeColor="text1"/>
                <w:sz w:val="20"/>
              </w:rPr>
            </w:pPr>
            <w:r w:rsidRPr="001E7E6C">
              <w:rPr>
                <w:rFonts w:ascii="Times New Roman" w:hAnsi="Times New Roman"/>
                <w:b/>
                <w:i/>
                <w:color w:val="000000" w:themeColor="text1"/>
                <w:sz w:val="20"/>
              </w:rPr>
              <w:t>SOUČÁST</w:t>
            </w:r>
          </w:p>
        </w:tc>
        <w:tc>
          <w:tcPr>
            <w:tcW w:w="3118" w:type="dxa"/>
            <w:tcBorders>
              <w:top w:val="double" w:sz="4" w:space="0" w:color="auto"/>
              <w:bottom w:val="double" w:sz="4" w:space="0" w:color="auto"/>
            </w:tcBorders>
            <w:shd w:val="clear" w:color="auto" w:fill="8DB3E2"/>
            <w:vAlign w:val="center"/>
          </w:tcPr>
          <w:p w14:paraId="5F470252" w14:textId="77777777" w:rsidR="00B361BB" w:rsidRPr="001E7E6C" w:rsidRDefault="00B361BB" w:rsidP="00B361BB">
            <w:pPr>
              <w:jc w:val="center"/>
              <w:rPr>
                <w:rFonts w:ascii="Times New Roman" w:hAnsi="Times New Roman"/>
                <w:b/>
                <w:i/>
                <w:color w:val="000000" w:themeColor="text1"/>
                <w:sz w:val="20"/>
              </w:rPr>
            </w:pPr>
            <w:r w:rsidRPr="001E7E6C">
              <w:rPr>
                <w:rFonts w:ascii="Times New Roman" w:hAnsi="Times New Roman"/>
                <w:b/>
                <w:i/>
                <w:color w:val="000000" w:themeColor="text1"/>
                <w:sz w:val="20"/>
              </w:rPr>
              <w:t>Počet fyzických osob</w:t>
            </w:r>
          </w:p>
        </w:tc>
        <w:tc>
          <w:tcPr>
            <w:tcW w:w="2827" w:type="dxa"/>
            <w:tcBorders>
              <w:top w:val="double" w:sz="4" w:space="0" w:color="auto"/>
              <w:bottom w:val="double" w:sz="4" w:space="0" w:color="auto"/>
              <w:right w:val="double" w:sz="4" w:space="0" w:color="auto"/>
            </w:tcBorders>
            <w:shd w:val="clear" w:color="auto" w:fill="8DB3E2"/>
            <w:vAlign w:val="center"/>
          </w:tcPr>
          <w:p w14:paraId="4230F2E8" w14:textId="77777777" w:rsidR="00B361BB" w:rsidRPr="001E7E6C" w:rsidRDefault="00B361BB" w:rsidP="00B361BB">
            <w:pPr>
              <w:jc w:val="center"/>
              <w:rPr>
                <w:rFonts w:ascii="Times New Roman" w:hAnsi="Times New Roman"/>
                <w:b/>
                <w:i/>
                <w:color w:val="000000" w:themeColor="text1"/>
                <w:sz w:val="20"/>
              </w:rPr>
            </w:pPr>
            <w:r w:rsidRPr="001E7E6C">
              <w:rPr>
                <w:rFonts w:ascii="Times New Roman" w:hAnsi="Times New Roman"/>
                <w:b/>
                <w:i/>
                <w:color w:val="000000" w:themeColor="text1"/>
                <w:sz w:val="20"/>
              </w:rPr>
              <w:t>Přepočtený počet úvazků</w:t>
            </w:r>
          </w:p>
        </w:tc>
      </w:tr>
      <w:tr w:rsidR="00CC600A" w:rsidRPr="001E7E6C" w14:paraId="4B820260" w14:textId="77777777" w:rsidTr="00B361BB">
        <w:trPr>
          <w:trHeight w:val="367"/>
        </w:trPr>
        <w:tc>
          <w:tcPr>
            <w:tcW w:w="2552" w:type="dxa"/>
            <w:tcBorders>
              <w:top w:val="double" w:sz="4" w:space="0" w:color="auto"/>
              <w:left w:val="double" w:sz="4" w:space="0" w:color="auto"/>
              <w:bottom w:val="single" w:sz="4" w:space="0" w:color="auto"/>
              <w:right w:val="single" w:sz="4" w:space="0" w:color="auto"/>
            </w:tcBorders>
            <w:shd w:val="clear" w:color="auto" w:fill="C6D9F1"/>
            <w:vAlign w:val="center"/>
          </w:tcPr>
          <w:p w14:paraId="380EE63C" w14:textId="77777777" w:rsidR="00B361BB" w:rsidRPr="001E7E6C" w:rsidRDefault="00B361BB" w:rsidP="00B361BB">
            <w:pPr>
              <w:jc w:val="center"/>
              <w:rPr>
                <w:rFonts w:ascii="Times New Roman" w:hAnsi="Times New Roman"/>
                <w:i/>
                <w:color w:val="000000" w:themeColor="text1"/>
                <w:sz w:val="20"/>
              </w:rPr>
            </w:pPr>
            <w:r w:rsidRPr="001E7E6C">
              <w:rPr>
                <w:rFonts w:ascii="Times New Roman" w:hAnsi="Times New Roman"/>
                <w:i/>
                <w:color w:val="000000" w:themeColor="text1"/>
                <w:sz w:val="20"/>
              </w:rPr>
              <w:t>SPŠM</w:t>
            </w:r>
          </w:p>
        </w:tc>
        <w:tc>
          <w:tcPr>
            <w:tcW w:w="3118" w:type="dxa"/>
            <w:tcBorders>
              <w:top w:val="double" w:sz="4" w:space="0" w:color="auto"/>
              <w:left w:val="single" w:sz="4" w:space="0" w:color="auto"/>
              <w:bottom w:val="single" w:sz="4" w:space="0" w:color="auto"/>
              <w:right w:val="single" w:sz="4" w:space="0" w:color="auto"/>
            </w:tcBorders>
            <w:shd w:val="clear" w:color="auto" w:fill="C6D9F1"/>
            <w:vAlign w:val="center"/>
          </w:tcPr>
          <w:p w14:paraId="2EA35168" w14:textId="3E7DB35E" w:rsidR="00B361BB" w:rsidRPr="001E7E6C" w:rsidRDefault="00FB4B55" w:rsidP="00B361BB">
            <w:pPr>
              <w:jc w:val="center"/>
              <w:rPr>
                <w:rFonts w:ascii="Times New Roman" w:hAnsi="Times New Roman"/>
                <w:i/>
                <w:color w:val="000000" w:themeColor="text1"/>
                <w:sz w:val="20"/>
              </w:rPr>
            </w:pPr>
            <w:r>
              <w:rPr>
                <w:rFonts w:ascii="Times New Roman" w:hAnsi="Times New Roman"/>
                <w:i/>
                <w:color w:val="000000" w:themeColor="text1"/>
                <w:sz w:val="20"/>
              </w:rPr>
              <w:t>1</w:t>
            </w:r>
          </w:p>
        </w:tc>
        <w:tc>
          <w:tcPr>
            <w:tcW w:w="2827" w:type="dxa"/>
            <w:tcBorders>
              <w:top w:val="double" w:sz="4" w:space="0" w:color="auto"/>
              <w:left w:val="single" w:sz="4" w:space="0" w:color="auto"/>
              <w:bottom w:val="single" w:sz="4" w:space="0" w:color="auto"/>
              <w:right w:val="double" w:sz="4" w:space="0" w:color="auto"/>
            </w:tcBorders>
            <w:shd w:val="clear" w:color="auto" w:fill="C6D9F1"/>
            <w:vAlign w:val="center"/>
          </w:tcPr>
          <w:p w14:paraId="4A76D2CE" w14:textId="5CA78C97" w:rsidR="00B361BB" w:rsidRPr="001E7E6C" w:rsidRDefault="00B361BB" w:rsidP="00EF7732">
            <w:pPr>
              <w:jc w:val="center"/>
              <w:rPr>
                <w:rFonts w:ascii="Times New Roman" w:hAnsi="Times New Roman"/>
                <w:i/>
                <w:color w:val="000000" w:themeColor="text1"/>
                <w:sz w:val="20"/>
              </w:rPr>
            </w:pPr>
            <w:r w:rsidRPr="001E7E6C">
              <w:rPr>
                <w:rFonts w:ascii="Times New Roman" w:hAnsi="Times New Roman"/>
                <w:i/>
                <w:color w:val="000000" w:themeColor="text1"/>
                <w:sz w:val="20"/>
              </w:rPr>
              <w:t>0,</w:t>
            </w:r>
            <w:r w:rsidR="00FB4B55">
              <w:rPr>
                <w:rFonts w:ascii="Times New Roman" w:hAnsi="Times New Roman"/>
                <w:i/>
                <w:color w:val="000000" w:themeColor="text1"/>
                <w:sz w:val="20"/>
              </w:rPr>
              <w:t>4</w:t>
            </w:r>
          </w:p>
        </w:tc>
      </w:tr>
      <w:tr w:rsidR="00CC600A" w:rsidRPr="00CC600A" w14:paraId="5E28BB75" w14:textId="77777777" w:rsidTr="00B361BB">
        <w:trPr>
          <w:trHeight w:val="415"/>
        </w:trPr>
        <w:tc>
          <w:tcPr>
            <w:tcW w:w="2552" w:type="dxa"/>
            <w:tcBorders>
              <w:top w:val="single" w:sz="4" w:space="0" w:color="auto"/>
              <w:left w:val="double" w:sz="4" w:space="0" w:color="auto"/>
              <w:bottom w:val="double" w:sz="4" w:space="0" w:color="auto"/>
              <w:right w:val="single" w:sz="4" w:space="0" w:color="auto"/>
            </w:tcBorders>
            <w:shd w:val="clear" w:color="auto" w:fill="C6D9F1"/>
            <w:vAlign w:val="center"/>
          </w:tcPr>
          <w:p w14:paraId="55A1F909" w14:textId="77777777" w:rsidR="00B361BB" w:rsidRPr="001E7E6C" w:rsidRDefault="00B361BB" w:rsidP="00B361BB">
            <w:pPr>
              <w:jc w:val="center"/>
              <w:rPr>
                <w:rFonts w:ascii="Times New Roman" w:hAnsi="Times New Roman"/>
                <w:i/>
                <w:color w:val="000000" w:themeColor="text1"/>
                <w:sz w:val="20"/>
              </w:rPr>
            </w:pPr>
            <w:r w:rsidRPr="001E7E6C">
              <w:rPr>
                <w:rFonts w:ascii="Times New Roman" w:hAnsi="Times New Roman"/>
                <w:i/>
                <w:color w:val="000000" w:themeColor="text1"/>
                <w:sz w:val="20"/>
              </w:rPr>
              <w:t>VOŠP</w:t>
            </w:r>
          </w:p>
        </w:tc>
        <w:tc>
          <w:tcPr>
            <w:tcW w:w="3118" w:type="dxa"/>
            <w:tcBorders>
              <w:top w:val="single" w:sz="4" w:space="0" w:color="auto"/>
              <w:left w:val="single" w:sz="4" w:space="0" w:color="auto"/>
              <w:bottom w:val="double" w:sz="4" w:space="0" w:color="auto"/>
              <w:right w:val="single" w:sz="4" w:space="0" w:color="auto"/>
            </w:tcBorders>
            <w:shd w:val="clear" w:color="auto" w:fill="C6D9F1"/>
            <w:vAlign w:val="center"/>
          </w:tcPr>
          <w:p w14:paraId="41DBB825" w14:textId="43CA4E2F" w:rsidR="00B361BB" w:rsidRPr="001E7E6C" w:rsidRDefault="00FB4B55" w:rsidP="00B361BB">
            <w:pPr>
              <w:jc w:val="center"/>
              <w:rPr>
                <w:rFonts w:ascii="Times New Roman" w:hAnsi="Times New Roman"/>
                <w:i/>
                <w:color w:val="000000" w:themeColor="text1"/>
                <w:sz w:val="20"/>
              </w:rPr>
            </w:pPr>
            <w:r>
              <w:rPr>
                <w:rFonts w:ascii="Times New Roman" w:hAnsi="Times New Roman"/>
                <w:i/>
                <w:color w:val="000000" w:themeColor="text1"/>
                <w:sz w:val="20"/>
              </w:rPr>
              <w:t>2</w:t>
            </w:r>
          </w:p>
        </w:tc>
        <w:tc>
          <w:tcPr>
            <w:tcW w:w="2827" w:type="dxa"/>
            <w:tcBorders>
              <w:top w:val="single" w:sz="4" w:space="0" w:color="auto"/>
              <w:left w:val="single" w:sz="4" w:space="0" w:color="auto"/>
              <w:bottom w:val="double" w:sz="4" w:space="0" w:color="auto"/>
              <w:right w:val="double" w:sz="4" w:space="0" w:color="auto"/>
            </w:tcBorders>
            <w:shd w:val="clear" w:color="auto" w:fill="C6D9F1"/>
            <w:vAlign w:val="center"/>
          </w:tcPr>
          <w:p w14:paraId="2534302C" w14:textId="2C307A5F" w:rsidR="00B361BB" w:rsidRPr="00CC600A" w:rsidRDefault="00B361BB" w:rsidP="00EF7732">
            <w:pPr>
              <w:jc w:val="center"/>
              <w:rPr>
                <w:rFonts w:ascii="Times New Roman" w:hAnsi="Times New Roman"/>
                <w:i/>
                <w:color w:val="000000" w:themeColor="text1"/>
                <w:sz w:val="20"/>
              </w:rPr>
            </w:pPr>
            <w:r w:rsidRPr="001E7E6C">
              <w:rPr>
                <w:rFonts w:ascii="Times New Roman" w:hAnsi="Times New Roman"/>
                <w:i/>
                <w:color w:val="000000" w:themeColor="text1"/>
                <w:sz w:val="20"/>
              </w:rPr>
              <w:t>0,</w:t>
            </w:r>
            <w:r w:rsidR="00FB4B55">
              <w:rPr>
                <w:rFonts w:ascii="Times New Roman" w:hAnsi="Times New Roman"/>
                <w:i/>
                <w:color w:val="000000" w:themeColor="text1"/>
                <w:sz w:val="20"/>
              </w:rPr>
              <w:t>2</w:t>
            </w:r>
          </w:p>
        </w:tc>
      </w:tr>
    </w:tbl>
    <w:p w14:paraId="5BAC6F8A" w14:textId="77777777" w:rsidR="00B361BB" w:rsidRDefault="00B361BB">
      <w:pPr>
        <w:jc w:val="both"/>
        <w:rPr>
          <w:rFonts w:ascii="Times New Roman" w:hAnsi="Times New Roman"/>
          <w:b/>
          <w:szCs w:val="24"/>
        </w:rPr>
      </w:pPr>
    </w:p>
    <w:p w14:paraId="013FDA87" w14:textId="77777777" w:rsidR="00B361BB" w:rsidRDefault="00B361BB">
      <w:pPr>
        <w:jc w:val="both"/>
        <w:rPr>
          <w:rFonts w:ascii="Times New Roman" w:hAnsi="Times New Roman"/>
          <w:b/>
          <w:szCs w:val="24"/>
        </w:rPr>
      </w:pPr>
    </w:p>
    <w:p w14:paraId="09AF14E9" w14:textId="77777777" w:rsidR="00B361BB" w:rsidRDefault="00B361BB">
      <w:pPr>
        <w:jc w:val="both"/>
        <w:rPr>
          <w:rFonts w:ascii="Times New Roman" w:hAnsi="Times New Roman"/>
          <w:b/>
          <w:szCs w:val="24"/>
        </w:rPr>
      </w:pPr>
    </w:p>
    <w:p w14:paraId="1CC1D40A" w14:textId="77777777" w:rsidR="00B361BB" w:rsidRDefault="00B361BB">
      <w:pPr>
        <w:jc w:val="both"/>
        <w:rPr>
          <w:rFonts w:ascii="Times New Roman" w:hAnsi="Times New Roman"/>
          <w:b/>
          <w:szCs w:val="24"/>
        </w:rPr>
      </w:pPr>
    </w:p>
    <w:p w14:paraId="341DC0B2" w14:textId="77777777" w:rsidR="00462334" w:rsidRDefault="00462334">
      <w:pPr>
        <w:jc w:val="both"/>
        <w:rPr>
          <w:rFonts w:ascii="Times New Roman" w:hAnsi="Times New Roman"/>
          <w:b/>
          <w:szCs w:val="24"/>
        </w:rPr>
      </w:pPr>
    </w:p>
    <w:p w14:paraId="74764560" w14:textId="77777777" w:rsidR="00EF1A5D" w:rsidRDefault="00EF1A5D">
      <w:pPr>
        <w:jc w:val="both"/>
        <w:rPr>
          <w:rFonts w:ascii="Times New Roman" w:hAnsi="Times New Roman"/>
          <w:b/>
          <w:szCs w:val="24"/>
        </w:rPr>
      </w:pPr>
    </w:p>
    <w:p w14:paraId="78507679" w14:textId="23D36538" w:rsidR="00E10662" w:rsidRPr="001E7E6C" w:rsidRDefault="00E10662">
      <w:pPr>
        <w:jc w:val="both"/>
        <w:rPr>
          <w:rFonts w:ascii="Times New Roman" w:hAnsi="Times New Roman"/>
          <w:b/>
          <w:szCs w:val="24"/>
        </w:rPr>
      </w:pPr>
      <w:r w:rsidRPr="001E7E6C">
        <w:rPr>
          <w:rFonts w:ascii="Times New Roman" w:hAnsi="Times New Roman"/>
          <w:b/>
          <w:szCs w:val="24"/>
        </w:rPr>
        <w:t xml:space="preserve">Další údaje o </w:t>
      </w:r>
      <w:r w:rsidR="008B25E5" w:rsidRPr="001E7E6C">
        <w:rPr>
          <w:rFonts w:ascii="Times New Roman" w:hAnsi="Times New Roman"/>
          <w:b/>
          <w:szCs w:val="24"/>
        </w:rPr>
        <w:t xml:space="preserve">interních </w:t>
      </w:r>
      <w:r w:rsidRPr="001E7E6C">
        <w:rPr>
          <w:rFonts w:ascii="Times New Roman" w:hAnsi="Times New Roman"/>
          <w:b/>
          <w:szCs w:val="24"/>
        </w:rPr>
        <w:t>pedagogických pracovnících:</w:t>
      </w:r>
      <w:r w:rsidR="00AB7B4D" w:rsidRPr="001E7E6C">
        <w:rPr>
          <w:rFonts w:ascii="Times New Roman" w:hAnsi="Times New Roman"/>
          <w:b/>
          <w:szCs w:val="24"/>
        </w:rPr>
        <w:t xml:space="preserve"> </w:t>
      </w:r>
      <w:r w:rsidR="00212207" w:rsidRPr="001E7E6C">
        <w:rPr>
          <w:rFonts w:ascii="Times" w:hAnsi="Times"/>
          <w:i/>
          <w:sz w:val="16"/>
          <w:szCs w:val="16"/>
        </w:rPr>
        <w:t xml:space="preserve">(údaje k 30. 9. </w:t>
      </w:r>
      <w:r w:rsidR="001E7E6C" w:rsidRPr="001E7E6C">
        <w:rPr>
          <w:rFonts w:ascii="Times" w:hAnsi="Times"/>
          <w:i/>
          <w:sz w:val="16"/>
          <w:szCs w:val="16"/>
        </w:rPr>
        <w:t>2020</w:t>
      </w:r>
      <w:r w:rsidR="001E7E6C">
        <w:rPr>
          <w:rFonts w:ascii="Times" w:hAnsi="Times"/>
          <w:i/>
          <w:sz w:val="16"/>
          <w:szCs w:val="16"/>
        </w:rPr>
        <w:t>)</w:t>
      </w:r>
    </w:p>
    <w:p w14:paraId="41DDF0E0" w14:textId="77777777" w:rsidR="005B756E" w:rsidRPr="001E7E6C" w:rsidRDefault="005B756E">
      <w:pPr>
        <w:jc w:val="both"/>
        <w:rPr>
          <w:rFonts w:ascii="Times New Roman" w:hAnsi="Times New Roman"/>
          <w:b/>
          <w:sz w:val="22"/>
          <w:szCs w:val="22"/>
        </w:rPr>
      </w:pPr>
    </w:p>
    <w:tbl>
      <w:tblPr>
        <w:tblW w:w="4983" w:type="pct"/>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shd w:val="clear" w:color="auto" w:fill="FFCC66"/>
        <w:tblCellMar>
          <w:left w:w="0" w:type="dxa"/>
          <w:right w:w="0" w:type="dxa"/>
        </w:tblCellMar>
        <w:tblLook w:val="0000" w:firstRow="0" w:lastRow="0" w:firstColumn="0" w:lastColumn="0" w:noHBand="0" w:noVBand="0"/>
      </w:tblPr>
      <w:tblGrid>
        <w:gridCol w:w="462"/>
        <w:gridCol w:w="2137"/>
        <w:gridCol w:w="1285"/>
        <w:gridCol w:w="1855"/>
        <w:gridCol w:w="2849"/>
      </w:tblGrid>
      <w:tr w:rsidR="00583B4D" w:rsidRPr="001E7E6C" w14:paraId="33865018" w14:textId="77777777" w:rsidTr="00BB7198">
        <w:tc>
          <w:tcPr>
            <w:tcW w:w="269" w:type="pct"/>
            <w:tcBorders>
              <w:top w:val="double" w:sz="4" w:space="0" w:color="auto"/>
              <w:left w:val="double" w:sz="4" w:space="0" w:color="auto"/>
              <w:bottom w:val="double" w:sz="4" w:space="0" w:color="auto"/>
            </w:tcBorders>
            <w:shd w:val="clear" w:color="auto" w:fill="8DB3E2"/>
            <w:vAlign w:val="center"/>
          </w:tcPr>
          <w:p w14:paraId="7A6E9105" w14:textId="77777777" w:rsidR="00583B4D" w:rsidRPr="001E7E6C" w:rsidRDefault="00583B4D" w:rsidP="00583B4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38"/>
              <w:rPr>
                <w:rFonts w:ascii="Times" w:hAnsi="Times"/>
                <w:b/>
                <w:sz w:val="18"/>
              </w:rPr>
            </w:pPr>
            <w:r w:rsidRPr="001E7E6C">
              <w:rPr>
                <w:rFonts w:ascii="Times" w:hAnsi="Times"/>
                <w:b/>
                <w:sz w:val="18"/>
              </w:rPr>
              <w:t>Poř.</w:t>
            </w:r>
          </w:p>
          <w:p w14:paraId="7EBE703D" w14:textId="77777777" w:rsidR="00583B4D" w:rsidRPr="001E7E6C" w:rsidRDefault="00583B4D" w:rsidP="00583B4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38"/>
              <w:rPr>
                <w:rFonts w:ascii="Times" w:hAnsi="Times"/>
                <w:b/>
                <w:sz w:val="20"/>
              </w:rPr>
            </w:pPr>
            <w:r w:rsidRPr="001E7E6C">
              <w:rPr>
                <w:rFonts w:ascii="Times" w:hAnsi="Times"/>
                <w:b/>
                <w:sz w:val="18"/>
              </w:rPr>
              <w:t>číslo</w:t>
            </w:r>
          </w:p>
        </w:tc>
        <w:tc>
          <w:tcPr>
            <w:tcW w:w="1244" w:type="pct"/>
            <w:tcBorders>
              <w:top w:val="double" w:sz="4" w:space="0" w:color="auto"/>
              <w:bottom w:val="double" w:sz="4" w:space="0" w:color="auto"/>
            </w:tcBorders>
            <w:shd w:val="clear" w:color="auto" w:fill="8DB3E2"/>
            <w:vAlign w:val="center"/>
          </w:tcPr>
          <w:p w14:paraId="6AE4C513" w14:textId="77777777" w:rsidR="00583B4D" w:rsidRPr="001E7E6C" w:rsidRDefault="00583B4D" w:rsidP="00583B4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left="-283" w:right="-238"/>
              <w:jc w:val="center"/>
              <w:rPr>
                <w:rFonts w:ascii="Times" w:hAnsi="Times"/>
                <w:b/>
                <w:sz w:val="20"/>
              </w:rPr>
            </w:pPr>
            <w:r w:rsidRPr="001E7E6C">
              <w:rPr>
                <w:rFonts w:ascii="Times" w:hAnsi="Times"/>
                <w:b/>
                <w:sz w:val="20"/>
              </w:rPr>
              <w:t>Vzdělání</w:t>
            </w:r>
          </w:p>
        </w:tc>
        <w:tc>
          <w:tcPr>
            <w:tcW w:w="748" w:type="pct"/>
            <w:tcBorders>
              <w:top w:val="double" w:sz="4" w:space="0" w:color="auto"/>
              <w:bottom w:val="double" w:sz="4" w:space="0" w:color="auto"/>
            </w:tcBorders>
            <w:shd w:val="clear" w:color="auto" w:fill="8DB3E2"/>
            <w:vAlign w:val="center"/>
          </w:tcPr>
          <w:p w14:paraId="65695FEA" w14:textId="77777777" w:rsidR="00583B4D" w:rsidRPr="001E7E6C" w:rsidRDefault="00583B4D" w:rsidP="00583B4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left="-284" w:right="-238"/>
              <w:jc w:val="center"/>
              <w:rPr>
                <w:rFonts w:ascii="Times" w:hAnsi="Times"/>
                <w:b/>
                <w:sz w:val="20"/>
              </w:rPr>
            </w:pPr>
            <w:r w:rsidRPr="001E7E6C">
              <w:rPr>
                <w:rFonts w:ascii="Times" w:hAnsi="Times"/>
                <w:b/>
                <w:sz w:val="20"/>
              </w:rPr>
              <w:t>Délka</w:t>
            </w:r>
          </w:p>
          <w:p w14:paraId="16917126" w14:textId="77777777" w:rsidR="00583B4D" w:rsidRPr="001E7E6C" w:rsidRDefault="00583B4D" w:rsidP="00583B4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left="-284" w:right="-238"/>
              <w:jc w:val="center"/>
              <w:rPr>
                <w:rFonts w:ascii="Times" w:hAnsi="Times"/>
                <w:b/>
                <w:sz w:val="20"/>
              </w:rPr>
            </w:pPr>
            <w:r w:rsidRPr="001E7E6C">
              <w:rPr>
                <w:rFonts w:ascii="Times" w:hAnsi="Times"/>
                <w:b/>
                <w:sz w:val="20"/>
              </w:rPr>
              <w:t>praxe</w:t>
            </w:r>
          </w:p>
        </w:tc>
        <w:tc>
          <w:tcPr>
            <w:tcW w:w="1080" w:type="pct"/>
            <w:tcBorders>
              <w:top w:val="double" w:sz="4" w:space="0" w:color="auto"/>
              <w:bottom w:val="double" w:sz="4" w:space="0" w:color="auto"/>
            </w:tcBorders>
            <w:shd w:val="clear" w:color="auto" w:fill="8DB3E2"/>
            <w:vAlign w:val="center"/>
          </w:tcPr>
          <w:p w14:paraId="64AE69D0" w14:textId="77777777" w:rsidR="00583B4D" w:rsidRPr="001E7E6C" w:rsidRDefault="00583B4D" w:rsidP="00583B4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left="-283" w:right="-238"/>
              <w:jc w:val="center"/>
              <w:rPr>
                <w:rFonts w:ascii="Times" w:hAnsi="Times"/>
                <w:b/>
                <w:sz w:val="20"/>
              </w:rPr>
            </w:pPr>
            <w:r w:rsidRPr="001E7E6C">
              <w:rPr>
                <w:rFonts w:ascii="Times" w:hAnsi="Times"/>
                <w:b/>
                <w:sz w:val="20"/>
              </w:rPr>
              <w:t>Jazykové</w:t>
            </w:r>
          </w:p>
          <w:p w14:paraId="121E3472" w14:textId="77777777" w:rsidR="00583B4D" w:rsidRPr="001E7E6C" w:rsidRDefault="00583B4D" w:rsidP="00583B4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left="-283" w:right="-238"/>
              <w:jc w:val="center"/>
              <w:rPr>
                <w:rFonts w:ascii="Times" w:hAnsi="Times"/>
                <w:b/>
                <w:sz w:val="20"/>
              </w:rPr>
            </w:pPr>
            <w:r w:rsidRPr="001E7E6C">
              <w:rPr>
                <w:rFonts w:ascii="Times" w:hAnsi="Times"/>
                <w:b/>
                <w:sz w:val="20"/>
              </w:rPr>
              <w:t>znalosti</w:t>
            </w:r>
          </w:p>
        </w:tc>
        <w:tc>
          <w:tcPr>
            <w:tcW w:w="1659" w:type="pct"/>
            <w:tcBorders>
              <w:top w:val="double" w:sz="4" w:space="0" w:color="auto"/>
              <w:bottom w:val="double" w:sz="4" w:space="0" w:color="auto"/>
              <w:right w:val="double" w:sz="4" w:space="0" w:color="auto"/>
            </w:tcBorders>
            <w:shd w:val="clear" w:color="auto" w:fill="8DB3E2"/>
            <w:vAlign w:val="center"/>
          </w:tcPr>
          <w:p w14:paraId="2BCEB1C3" w14:textId="77777777" w:rsidR="00583B4D" w:rsidRPr="001E7E6C" w:rsidRDefault="008B25E5" w:rsidP="008B25E5">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38"/>
              <w:rPr>
                <w:rFonts w:ascii="Times" w:hAnsi="Times"/>
                <w:b/>
                <w:sz w:val="20"/>
              </w:rPr>
            </w:pPr>
            <w:r w:rsidRPr="001E7E6C">
              <w:rPr>
                <w:rFonts w:ascii="Times" w:hAnsi="Times"/>
                <w:b/>
                <w:sz w:val="20"/>
              </w:rPr>
              <w:t xml:space="preserve">         </w:t>
            </w:r>
            <w:r w:rsidR="00583B4D" w:rsidRPr="001E7E6C">
              <w:rPr>
                <w:rFonts w:ascii="Times" w:hAnsi="Times"/>
                <w:b/>
                <w:sz w:val="20"/>
              </w:rPr>
              <w:t>Aprobace pro předměty</w:t>
            </w:r>
          </w:p>
        </w:tc>
      </w:tr>
      <w:tr w:rsidR="009D5211" w:rsidRPr="001E7E6C" w14:paraId="43C5F86A" w14:textId="77777777" w:rsidTr="00BB7198">
        <w:trPr>
          <w:trHeight w:val="460"/>
        </w:trPr>
        <w:tc>
          <w:tcPr>
            <w:tcW w:w="269" w:type="pct"/>
            <w:tcBorders>
              <w:top w:val="double" w:sz="4" w:space="0" w:color="auto"/>
              <w:left w:val="double" w:sz="4" w:space="0" w:color="auto"/>
              <w:bottom w:val="single" w:sz="6" w:space="0" w:color="auto"/>
            </w:tcBorders>
            <w:shd w:val="clear" w:color="auto" w:fill="C6D9F1"/>
            <w:vAlign w:val="center"/>
          </w:tcPr>
          <w:p w14:paraId="42BB82C8" w14:textId="77777777" w:rsidR="009D5211" w:rsidRPr="001E7E6C" w:rsidRDefault="008B25E5">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1</w:t>
            </w:r>
          </w:p>
        </w:tc>
        <w:tc>
          <w:tcPr>
            <w:tcW w:w="1244" w:type="pct"/>
            <w:tcBorders>
              <w:top w:val="double" w:sz="4" w:space="0" w:color="auto"/>
              <w:bottom w:val="single" w:sz="6" w:space="0" w:color="auto"/>
            </w:tcBorders>
            <w:shd w:val="clear" w:color="auto" w:fill="C6D9F1"/>
            <w:vAlign w:val="center"/>
          </w:tcPr>
          <w:p w14:paraId="2E95193C" w14:textId="68C05AD8" w:rsidR="00E77A9A" w:rsidRPr="001E7E6C" w:rsidRDefault="00E77A9A"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w:t>
            </w:r>
            <w:r w:rsidR="00CF454B" w:rsidRPr="001E7E6C">
              <w:rPr>
                <w:rFonts w:ascii="Times" w:hAnsi="Times"/>
                <w:i/>
                <w:sz w:val="20"/>
              </w:rPr>
              <w:t>MZeLU Brno</w:t>
            </w:r>
            <w:r w:rsidRPr="001E7E6C">
              <w:rPr>
                <w:rFonts w:ascii="Times" w:hAnsi="Times"/>
                <w:i/>
                <w:sz w:val="20"/>
              </w:rPr>
              <w:t>)</w:t>
            </w:r>
            <w:r w:rsidR="00BA5C7F">
              <w:rPr>
                <w:rFonts w:ascii="Times" w:hAnsi="Times"/>
                <w:i/>
                <w:sz w:val="20"/>
              </w:rPr>
              <w:t>*</w:t>
            </w:r>
          </w:p>
          <w:p w14:paraId="28F5DFD3" w14:textId="77777777" w:rsidR="009D5211" w:rsidRPr="001E7E6C" w:rsidRDefault="00E77A9A"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 xml:space="preserve">Mendelova universita v Brně </w:t>
            </w:r>
          </w:p>
        </w:tc>
        <w:tc>
          <w:tcPr>
            <w:tcW w:w="748" w:type="pct"/>
            <w:tcBorders>
              <w:top w:val="double" w:sz="4" w:space="0" w:color="auto"/>
              <w:bottom w:val="single" w:sz="6" w:space="0" w:color="auto"/>
            </w:tcBorders>
            <w:shd w:val="clear" w:color="auto" w:fill="C6D9F1"/>
            <w:vAlign w:val="center"/>
          </w:tcPr>
          <w:p w14:paraId="7B987100" w14:textId="6346F84E" w:rsidR="009D5211" w:rsidRPr="001E7E6C" w:rsidRDefault="00C164B7">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13</w:t>
            </w:r>
          </w:p>
        </w:tc>
        <w:tc>
          <w:tcPr>
            <w:tcW w:w="1080" w:type="pct"/>
            <w:tcBorders>
              <w:top w:val="double" w:sz="4" w:space="0" w:color="auto"/>
              <w:bottom w:val="single" w:sz="6" w:space="0" w:color="auto"/>
            </w:tcBorders>
            <w:shd w:val="clear" w:color="auto" w:fill="C6D9F1"/>
            <w:vAlign w:val="center"/>
          </w:tcPr>
          <w:p w14:paraId="2233F48E" w14:textId="77777777" w:rsidR="009D5211" w:rsidRPr="001E7E6C" w:rsidRDefault="006F59B3">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59" w:type="pct"/>
            <w:tcBorders>
              <w:top w:val="double" w:sz="4" w:space="0" w:color="auto"/>
              <w:bottom w:val="single" w:sz="6" w:space="0" w:color="auto"/>
              <w:right w:val="double" w:sz="4" w:space="0" w:color="auto"/>
            </w:tcBorders>
            <w:shd w:val="clear" w:color="auto" w:fill="C6D9F1"/>
            <w:vAlign w:val="center"/>
          </w:tcPr>
          <w:p w14:paraId="3E39A043" w14:textId="77777777" w:rsidR="009D5211" w:rsidRPr="001E7E6C" w:rsidRDefault="00CF454B" w:rsidP="00EE3AA2">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color w:val="000000" w:themeColor="text1"/>
                <w:sz w:val="20"/>
              </w:rPr>
              <w:t>MPO, BIM</w:t>
            </w:r>
            <w:r w:rsidR="00B84D36" w:rsidRPr="001E7E6C">
              <w:rPr>
                <w:rFonts w:ascii="Times" w:hAnsi="Times"/>
                <w:i/>
                <w:color w:val="000000" w:themeColor="text1"/>
                <w:sz w:val="20"/>
              </w:rPr>
              <w:t xml:space="preserve"> </w:t>
            </w:r>
          </w:p>
        </w:tc>
      </w:tr>
      <w:tr w:rsidR="00D6799E" w:rsidRPr="001E7E6C" w14:paraId="05C0B84F"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1CD7DEB0" w14:textId="77777777" w:rsidR="00D6799E" w:rsidRPr="001E7E6C" w:rsidRDefault="000560A3">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2</w:t>
            </w:r>
          </w:p>
        </w:tc>
        <w:tc>
          <w:tcPr>
            <w:tcW w:w="1244" w:type="pct"/>
            <w:tcBorders>
              <w:top w:val="single" w:sz="6" w:space="0" w:color="auto"/>
              <w:bottom w:val="single" w:sz="6" w:space="0" w:color="auto"/>
            </w:tcBorders>
            <w:shd w:val="clear" w:color="auto" w:fill="C6D9F1"/>
            <w:vAlign w:val="center"/>
          </w:tcPr>
          <w:p w14:paraId="2086DA29" w14:textId="465DA2D3" w:rsidR="00D6799E" w:rsidRPr="001E7E6C" w:rsidRDefault="00D6799E"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 xml:space="preserve">UTB </w:t>
            </w:r>
            <w:r w:rsidR="00612138">
              <w:rPr>
                <w:rFonts w:ascii="Times" w:hAnsi="Times"/>
                <w:i/>
                <w:sz w:val="20"/>
              </w:rPr>
              <w:t xml:space="preserve"> Zlín</w:t>
            </w:r>
            <w:r w:rsidR="00103F5A" w:rsidRPr="001E7E6C">
              <w:rPr>
                <w:rFonts w:ascii="Times" w:hAnsi="Times"/>
                <w:i/>
                <w:sz w:val="20"/>
              </w:rPr>
              <w:t>****</w:t>
            </w:r>
          </w:p>
        </w:tc>
        <w:tc>
          <w:tcPr>
            <w:tcW w:w="748" w:type="pct"/>
            <w:tcBorders>
              <w:top w:val="single" w:sz="6" w:space="0" w:color="auto"/>
              <w:bottom w:val="single" w:sz="6" w:space="0" w:color="auto"/>
            </w:tcBorders>
            <w:shd w:val="clear" w:color="auto" w:fill="C6D9F1"/>
            <w:vAlign w:val="center"/>
          </w:tcPr>
          <w:p w14:paraId="706C10A9" w14:textId="78897BA9" w:rsidR="00D6799E" w:rsidRPr="001E7E6C" w:rsidRDefault="000560A3"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1</w:t>
            </w:r>
            <w:r w:rsidR="00C164B7">
              <w:rPr>
                <w:rFonts w:ascii="Times" w:hAnsi="Times"/>
                <w:i/>
                <w:sz w:val="20"/>
              </w:rPr>
              <w:t>5</w:t>
            </w:r>
          </w:p>
        </w:tc>
        <w:tc>
          <w:tcPr>
            <w:tcW w:w="1080" w:type="pct"/>
            <w:tcBorders>
              <w:top w:val="single" w:sz="6" w:space="0" w:color="auto"/>
              <w:bottom w:val="single" w:sz="6" w:space="0" w:color="auto"/>
            </w:tcBorders>
            <w:shd w:val="clear" w:color="auto" w:fill="C6D9F1"/>
            <w:vAlign w:val="center"/>
          </w:tcPr>
          <w:p w14:paraId="7CC82551" w14:textId="77777777" w:rsidR="00D6799E" w:rsidRPr="001E7E6C" w:rsidRDefault="00D6799E" w:rsidP="00EC554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59" w:type="pct"/>
            <w:tcBorders>
              <w:top w:val="single" w:sz="6" w:space="0" w:color="auto"/>
              <w:bottom w:val="single" w:sz="6" w:space="0" w:color="auto"/>
              <w:right w:val="double" w:sz="4" w:space="0" w:color="auto"/>
            </w:tcBorders>
            <w:shd w:val="clear" w:color="auto" w:fill="C6D9F1"/>
            <w:vAlign w:val="center"/>
          </w:tcPr>
          <w:p w14:paraId="254C936E" w14:textId="77777777" w:rsidR="00D6799E" w:rsidRPr="001E7E6C" w:rsidRDefault="00507D9B" w:rsidP="0054714A">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CHE, BIO</w:t>
            </w:r>
            <w:r w:rsidR="00AD3185" w:rsidRPr="001E7E6C">
              <w:rPr>
                <w:rFonts w:ascii="Times" w:hAnsi="Times"/>
                <w:i/>
                <w:sz w:val="20"/>
              </w:rPr>
              <w:t xml:space="preserve">, </w:t>
            </w:r>
            <w:r w:rsidR="0054714A" w:rsidRPr="001E7E6C">
              <w:rPr>
                <w:rFonts w:ascii="Times" w:hAnsi="Times"/>
                <w:i/>
                <w:sz w:val="20"/>
              </w:rPr>
              <w:t>LAP</w:t>
            </w:r>
            <w:r w:rsidR="006F59B3" w:rsidRPr="001E7E6C">
              <w:rPr>
                <w:rFonts w:ascii="Times" w:hAnsi="Times"/>
                <w:i/>
                <w:sz w:val="20"/>
              </w:rPr>
              <w:t xml:space="preserve"> </w:t>
            </w:r>
          </w:p>
        </w:tc>
      </w:tr>
      <w:tr w:rsidR="00612138" w:rsidRPr="001E7E6C" w14:paraId="49DC7D0B"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0D003817" w14:textId="2AB5F13B" w:rsidR="00612138" w:rsidRPr="001E7E6C" w:rsidRDefault="00612138">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3</w:t>
            </w:r>
          </w:p>
        </w:tc>
        <w:tc>
          <w:tcPr>
            <w:tcW w:w="1244" w:type="pct"/>
            <w:tcBorders>
              <w:top w:val="single" w:sz="6" w:space="0" w:color="auto"/>
              <w:bottom w:val="single" w:sz="6" w:space="0" w:color="auto"/>
            </w:tcBorders>
            <w:shd w:val="clear" w:color="auto" w:fill="C6D9F1"/>
            <w:vAlign w:val="center"/>
          </w:tcPr>
          <w:p w14:paraId="5C7492A9" w14:textId="173B8FD2" w:rsidR="00612138" w:rsidRPr="001E7E6C" w:rsidRDefault="00612138"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VŠB Ostrava</w:t>
            </w:r>
          </w:p>
        </w:tc>
        <w:tc>
          <w:tcPr>
            <w:tcW w:w="748" w:type="pct"/>
            <w:tcBorders>
              <w:top w:val="single" w:sz="6" w:space="0" w:color="auto"/>
              <w:bottom w:val="single" w:sz="6" w:space="0" w:color="auto"/>
            </w:tcBorders>
            <w:shd w:val="clear" w:color="auto" w:fill="C6D9F1"/>
            <w:vAlign w:val="center"/>
          </w:tcPr>
          <w:p w14:paraId="7F2B4218" w14:textId="6309225C" w:rsidR="00612138" w:rsidRPr="001E7E6C" w:rsidRDefault="00612138"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w:t>
            </w:r>
          </w:p>
        </w:tc>
        <w:tc>
          <w:tcPr>
            <w:tcW w:w="1080" w:type="pct"/>
            <w:tcBorders>
              <w:top w:val="single" w:sz="6" w:space="0" w:color="auto"/>
              <w:bottom w:val="single" w:sz="6" w:space="0" w:color="auto"/>
            </w:tcBorders>
            <w:shd w:val="clear" w:color="auto" w:fill="C6D9F1"/>
            <w:vAlign w:val="center"/>
          </w:tcPr>
          <w:p w14:paraId="399397B8" w14:textId="0F3EFF3D" w:rsidR="00612138" w:rsidRPr="001E7E6C" w:rsidRDefault="00612138" w:rsidP="00EC554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ANJ</w:t>
            </w:r>
          </w:p>
        </w:tc>
        <w:tc>
          <w:tcPr>
            <w:tcW w:w="1659" w:type="pct"/>
            <w:tcBorders>
              <w:top w:val="single" w:sz="6" w:space="0" w:color="auto"/>
              <w:bottom w:val="single" w:sz="6" w:space="0" w:color="auto"/>
              <w:right w:val="double" w:sz="4" w:space="0" w:color="auto"/>
            </w:tcBorders>
            <w:shd w:val="clear" w:color="auto" w:fill="C6D9F1"/>
            <w:vAlign w:val="center"/>
          </w:tcPr>
          <w:p w14:paraId="6E303134" w14:textId="65808DB2" w:rsidR="00612138" w:rsidRPr="001E7E6C" w:rsidRDefault="00612138" w:rsidP="0054714A">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sz w:val="20"/>
              </w:rPr>
            </w:pPr>
            <w:r>
              <w:rPr>
                <w:rFonts w:ascii="Times" w:hAnsi="Times"/>
                <w:i/>
                <w:sz w:val="20"/>
              </w:rPr>
              <w:t>CHE,ACH,FCH</w:t>
            </w:r>
          </w:p>
        </w:tc>
      </w:tr>
      <w:tr w:rsidR="008B25E5" w:rsidRPr="001E7E6C" w14:paraId="6EB2DEDE"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4D6B5DE7" w14:textId="253374D8" w:rsidR="008B25E5" w:rsidRPr="001E7E6C" w:rsidRDefault="00612138">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4</w:t>
            </w:r>
          </w:p>
        </w:tc>
        <w:tc>
          <w:tcPr>
            <w:tcW w:w="1244" w:type="pct"/>
            <w:tcBorders>
              <w:top w:val="single" w:sz="6" w:space="0" w:color="auto"/>
              <w:bottom w:val="single" w:sz="6" w:space="0" w:color="auto"/>
            </w:tcBorders>
            <w:shd w:val="clear" w:color="auto" w:fill="C6D9F1"/>
            <w:vAlign w:val="center"/>
          </w:tcPr>
          <w:p w14:paraId="2AFE5165" w14:textId="77777777" w:rsidR="008B25E5" w:rsidRPr="001E7E6C" w:rsidRDefault="008B25E5"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VŠCHT Praha</w:t>
            </w:r>
          </w:p>
        </w:tc>
        <w:tc>
          <w:tcPr>
            <w:tcW w:w="748" w:type="pct"/>
            <w:tcBorders>
              <w:top w:val="single" w:sz="6" w:space="0" w:color="auto"/>
              <w:bottom w:val="single" w:sz="6" w:space="0" w:color="auto"/>
            </w:tcBorders>
            <w:shd w:val="clear" w:color="auto" w:fill="C6D9F1"/>
            <w:vAlign w:val="center"/>
          </w:tcPr>
          <w:p w14:paraId="7985476F" w14:textId="29A63265" w:rsidR="008B25E5" w:rsidRPr="001E7E6C" w:rsidRDefault="00C164B7"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25</w:t>
            </w:r>
          </w:p>
        </w:tc>
        <w:tc>
          <w:tcPr>
            <w:tcW w:w="1080" w:type="pct"/>
            <w:tcBorders>
              <w:top w:val="single" w:sz="6" w:space="0" w:color="auto"/>
              <w:bottom w:val="single" w:sz="6" w:space="0" w:color="auto"/>
            </w:tcBorders>
            <w:shd w:val="clear" w:color="auto" w:fill="C6D9F1"/>
            <w:vAlign w:val="center"/>
          </w:tcPr>
          <w:p w14:paraId="091272ED" w14:textId="77777777" w:rsidR="008B25E5" w:rsidRPr="001E7E6C" w:rsidRDefault="008B25E5" w:rsidP="00EC554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59" w:type="pct"/>
            <w:tcBorders>
              <w:top w:val="single" w:sz="6" w:space="0" w:color="auto"/>
              <w:bottom w:val="single" w:sz="6" w:space="0" w:color="auto"/>
              <w:right w:val="double" w:sz="4" w:space="0" w:color="auto"/>
            </w:tcBorders>
            <w:shd w:val="clear" w:color="auto" w:fill="C6D9F1"/>
            <w:vAlign w:val="center"/>
          </w:tcPr>
          <w:p w14:paraId="23CF9C7B" w14:textId="77777777" w:rsidR="008B25E5" w:rsidRPr="001E7E6C" w:rsidRDefault="008B25E5" w:rsidP="00EC554A">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ACH, CHE</w:t>
            </w:r>
            <w:r w:rsidR="006F59B3" w:rsidRPr="001E7E6C">
              <w:rPr>
                <w:rFonts w:ascii="Times" w:hAnsi="Times"/>
                <w:i/>
                <w:sz w:val="20"/>
              </w:rPr>
              <w:t xml:space="preserve"> </w:t>
            </w:r>
          </w:p>
        </w:tc>
      </w:tr>
      <w:tr w:rsidR="00612138" w:rsidRPr="001E7E6C" w14:paraId="25F05A8A"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5A132F93" w14:textId="10CE1735" w:rsidR="00612138" w:rsidRDefault="00612138">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5</w:t>
            </w:r>
          </w:p>
        </w:tc>
        <w:tc>
          <w:tcPr>
            <w:tcW w:w="1244" w:type="pct"/>
            <w:tcBorders>
              <w:top w:val="single" w:sz="6" w:space="0" w:color="auto"/>
              <w:bottom w:val="single" w:sz="6" w:space="0" w:color="auto"/>
            </w:tcBorders>
            <w:shd w:val="clear" w:color="auto" w:fill="C6D9F1"/>
            <w:vAlign w:val="center"/>
          </w:tcPr>
          <w:p w14:paraId="2D14FC69" w14:textId="695683D0" w:rsidR="00612138" w:rsidRPr="001E7E6C" w:rsidRDefault="00612138"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UTB Zlín</w:t>
            </w:r>
          </w:p>
        </w:tc>
        <w:tc>
          <w:tcPr>
            <w:tcW w:w="748" w:type="pct"/>
            <w:tcBorders>
              <w:top w:val="single" w:sz="6" w:space="0" w:color="auto"/>
              <w:bottom w:val="single" w:sz="6" w:space="0" w:color="auto"/>
            </w:tcBorders>
            <w:shd w:val="clear" w:color="auto" w:fill="C6D9F1"/>
            <w:vAlign w:val="center"/>
          </w:tcPr>
          <w:p w14:paraId="1924121A" w14:textId="113C5E2F" w:rsidR="00612138" w:rsidRDefault="00612138"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2</w:t>
            </w:r>
          </w:p>
        </w:tc>
        <w:tc>
          <w:tcPr>
            <w:tcW w:w="1080" w:type="pct"/>
            <w:tcBorders>
              <w:top w:val="single" w:sz="6" w:space="0" w:color="auto"/>
              <w:bottom w:val="single" w:sz="6" w:space="0" w:color="auto"/>
            </w:tcBorders>
            <w:shd w:val="clear" w:color="auto" w:fill="C6D9F1"/>
            <w:vAlign w:val="center"/>
          </w:tcPr>
          <w:p w14:paraId="17D72DA3" w14:textId="352827B2" w:rsidR="00612138" w:rsidRPr="001E7E6C" w:rsidRDefault="00612138" w:rsidP="00EC554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ANJ</w:t>
            </w:r>
          </w:p>
        </w:tc>
        <w:tc>
          <w:tcPr>
            <w:tcW w:w="1659" w:type="pct"/>
            <w:tcBorders>
              <w:top w:val="single" w:sz="6" w:space="0" w:color="auto"/>
              <w:bottom w:val="single" w:sz="6" w:space="0" w:color="auto"/>
              <w:right w:val="double" w:sz="4" w:space="0" w:color="auto"/>
            </w:tcBorders>
            <w:shd w:val="clear" w:color="auto" w:fill="C6D9F1"/>
            <w:vAlign w:val="center"/>
          </w:tcPr>
          <w:p w14:paraId="34FE96EA" w14:textId="20C8F7A0" w:rsidR="00612138" w:rsidRPr="001E7E6C" w:rsidRDefault="00612138" w:rsidP="00EC554A">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sz w:val="20"/>
              </w:rPr>
            </w:pPr>
            <w:r>
              <w:rPr>
                <w:rFonts w:ascii="Times" w:hAnsi="Times"/>
                <w:i/>
                <w:sz w:val="20"/>
              </w:rPr>
              <w:t>TEC,LAP</w:t>
            </w:r>
          </w:p>
        </w:tc>
      </w:tr>
      <w:tr w:rsidR="004B3D04" w:rsidRPr="001E7E6C" w14:paraId="47CBB410"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5F1CCFBA" w14:textId="52D0197F" w:rsidR="004B3D04" w:rsidRPr="001E7E6C" w:rsidRDefault="00612138">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6</w:t>
            </w:r>
          </w:p>
        </w:tc>
        <w:tc>
          <w:tcPr>
            <w:tcW w:w="1244" w:type="pct"/>
            <w:tcBorders>
              <w:top w:val="single" w:sz="6" w:space="0" w:color="auto"/>
              <w:bottom w:val="single" w:sz="6" w:space="0" w:color="auto"/>
            </w:tcBorders>
            <w:shd w:val="clear" w:color="auto" w:fill="C6D9F1"/>
            <w:vAlign w:val="center"/>
          </w:tcPr>
          <w:p w14:paraId="6F59EDC1" w14:textId="77777777" w:rsidR="004B3D04" w:rsidRPr="001E7E6C" w:rsidRDefault="009E415D"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FF MU Brno</w:t>
            </w:r>
          </w:p>
        </w:tc>
        <w:tc>
          <w:tcPr>
            <w:tcW w:w="748" w:type="pct"/>
            <w:tcBorders>
              <w:top w:val="single" w:sz="6" w:space="0" w:color="auto"/>
              <w:bottom w:val="single" w:sz="6" w:space="0" w:color="auto"/>
            </w:tcBorders>
            <w:shd w:val="clear" w:color="auto" w:fill="C6D9F1"/>
            <w:vAlign w:val="center"/>
          </w:tcPr>
          <w:p w14:paraId="6803077D" w14:textId="5037BFC9" w:rsidR="004B3D04" w:rsidRPr="001E7E6C" w:rsidRDefault="008A0273"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1</w:t>
            </w:r>
            <w:r w:rsidR="00C164B7">
              <w:rPr>
                <w:rFonts w:ascii="Times" w:hAnsi="Times"/>
                <w:i/>
                <w:sz w:val="20"/>
              </w:rPr>
              <w:t>5</w:t>
            </w:r>
          </w:p>
        </w:tc>
        <w:tc>
          <w:tcPr>
            <w:tcW w:w="1080" w:type="pct"/>
            <w:tcBorders>
              <w:top w:val="single" w:sz="6" w:space="0" w:color="auto"/>
              <w:bottom w:val="single" w:sz="6" w:space="0" w:color="auto"/>
            </w:tcBorders>
            <w:shd w:val="clear" w:color="auto" w:fill="C6D9F1"/>
            <w:vAlign w:val="center"/>
          </w:tcPr>
          <w:p w14:paraId="57432259" w14:textId="77777777" w:rsidR="004B3D04" w:rsidRPr="001E7E6C" w:rsidRDefault="008A0273" w:rsidP="003E54D0">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59" w:type="pct"/>
            <w:tcBorders>
              <w:top w:val="single" w:sz="6" w:space="0" w:color="auto"/>
              <w:bottom w:val="single" w:sz="6" w:space="0" w:color="auto"/>
              <w:right w:val="double" w:sz="4" w:space="0" w:color="auto"/>
            </w:tcBorders>
            <w:shd w:val="clear" w:color="auto" w:fill="C6D9F1"/>
            <w:vAlign w:val="center"/>
          </w:tcPr>
          <w:p w14:paraId="4589854D" w14:textId="77777777" w:rsidR="004B3D04" w:rsidRPr="001E7E6C" w:rsidRDefault="008A0273" w:rsidP="00A76EE8">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000000" w:themeColor="text1"/>
                <w:sz w:val="20"/>
              </w:rPr>
            </w:pPr>
            <w:r w:rsidRPr="001E7E6C">
              <w:rPr>
                <w:rFonts w:ascii="Times" w:hAnsi="Times"/>
                <w:i/>
                <w:color w:val="000000" w:themeColor="text1"/>
                <w:sz w:val="20"/>
              </w:rPr>
              <w:t>ANJ</w:t>
            </w:r>
          </w:p>
        </w:tc>
      </w:tr>
      <w:tr w:rsidR="00BA5C7F" w:rsidRPr="001E7E6C" w14:paraId="7C29F729"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0FB01038" w14:textId="70FBD1DC" w:rsidR="00BA5C7F" w:rsidRDefault="00BA5C7F">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7</w:t>
            </w:r>
          </w:p>
        </w:tc>
        <w:tc>
          <w:tcPr>
            <w:tcW w:w="1244" w:type="pct"/>
            <w:tcBorders>
              <w:top w:val="single" w:sz="6" w:space="0" w:color="auto"/>
              <w:bottom w:val="single" w:sz="6" w:space="0" w:color="auto"/>
            </w:tcBorders>
            <w:shd w:val="clear" w:color="auto" w:fill="C6D9F1"/>
            <w:vAlign w:val="center"/>
          </w:tcPr>
          <w:p w14:paraId="706AEAE4" w14:textId="71476959" w:rsidR="00BA5C7F" w:rsidRPr="001E7E6C" w:rsidRDefault="00BA5C7F" w:rsidP="0081129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UJEP Brno</w:t>
            </w:r>
          </w:p>
        </w:tc>
        <w:tc>
          <w:tcPr>
            <w:tcW w:w="748" w:type="pct"/>
            <w:tcBorders>
              <w:top w:val="single" w:sz="6" w:space="0" w:color="auto"/>
              <w:bottom w:val="single" w:sz="6" w:space="0" w:color="auto"/>
            </w:tcBorders>
            <w:shd w:val="clear" w:color="auto" w:fill="C6D9F1"/>
            <w:vAlign w:val="center"/>
          </w:tcPr>
          <w:p w14:paraId="50C20FA8" w14:textId="5BC83734" w:rsidR="00BA5C7F" w:rsidRPr="001E7E6C" w:rsidRDefault="00BA5C7F" w:rsidP="0081129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32</w:t>
            </w:r>
          </w:p>
        </w:tc>
        <w:tc>
          <w:tcPr>
            <w:tcW w:w="1080" w:type="pct"/>
            <w:tcBorders>
              <w:top w:val="single" w:sz="6" w:space="0" w:color="auto"/>
              <w:bottom w:val="single" w:sz="6" w:space="0" w:color="auto"/>
            </w:tcBorders>
            <w:shd w:val="clear" w:color="auto" w:fill="C6D9F1"/>
            <w:vAlign w:val="center"/>
          </w:tcPr>
          <w:p w14:paraId="3FDF9059" w14:textId="0F17D842" w:rsidR="00BA5C7F" w:rsidRPr="001E7E6C" w:rsidRDefault="00BA5C7F" w:rsidP="0081129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ANJ</w:t>
            </w:r>
          </w:p>
        </w:tc>
        <w:tc>
          <w:tcPr>
            <w:tcW w:w="1659" w:type="pct"/>
            <w:tcBorders>
              <w:top w:val="single" w:sz="6" w:space="0" w:color="auto"/>
              <w:bottom w:val="single" w:sz="6" w:space="0" w:color="auto"/>
              <w:right w:val="double" w:sz="4" w:space="0" w:color="auto"/>
            </w:tcBorders>
            <w:shd w:val="clear" w:color="auto" w:fill="C6D9F1"/>
            <w:vAlign w:val="center"/>
          </w:tcPr>
          <w:p w14:paraId="7EB18AE2" w14:textId="1D658010" w:rsidR="00BA5C7F" w:rsidRPr="001E7E6C" w:rsidRDefault="00BA5C7F" w:rsidP="0081129A">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sz w:val="20"/>
              </w:rPr>
            </w:pPr>
            <w:r>
              <w:rPr>
                <w:rFonts w:ascii="Times" w:hAnsi="Times"/>
                <w:i/>
                <w:sz w:val="20"/>
              </w:rPr>
              <w:t>MAT,FYZ</w:t>
            </w:r>
          </w:p>
        </w:tc>
      </w:tr>
      <w:tr w:rsidR="00462334" w:rsidRPr="001E7E6C" w14:paraId="162D7F4B"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6CC7A286" w14:textId="333EC940" w:rsidR="00462334" w:rsidRPr="001E7E6C" w:rsidRDefault="00BA5C7F">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lastRenderedPageBreak/>
              <w:t>8</w:t>
            </w:r>
          </w:p>
        </w:tc>
        <w:tc>
          <w:tcPr>
            <w:tcW w:w="1244" w:type="pct"/>
            <w:tcBorders>
              <w:top w:val="single" w:sz="6" w:space="0" w:color="auto"/>
              <w:bottom w:val="single" w:sz="6" w:space="0" w:color="auto"/>
            </w:tcBorders>
            <w:shd w:val="clear" w:color="auto" w:fill="C6D9F1"/>
            <w:vAlign w:val="center"/>
          </w:tcPr>
          <w:p w14:paraId="41B2F148" w14:textId="77777777" w:rsidR="00462334" w:rsidRPr="001E7E6C" w:rsidRDefault="00462334" w:rsidP="0081129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VŠCHT Praha</w:t>
            </w:r>
          </w:p>
        </w:tc>
        <w:tc>
          <w:tcPr>
            <w:tcW w:w="748" w:type="pct"/>
            <w:tcBorders>
              <w:top w:val="single" w:sz="6" w:space="0" w:color="auto"/>
              <w:bottom w:val="single" w:sz="6" w:space="0" w:color="auto"/>
            </w:tcBorders>
            <w:shd w:val="clear" w:color="auto" w:fill="C6D9F1"/>
            <w:vAlign w:val="center"/>
          </w:tcPr>
          <w:p w14:paraId="08DF21B7" w14:textId="7EE35E48" w:rsidR="00462334" w:rsidRPr="001E7E6C" w:rsidRDefault="00462334" w:rsidP="0081129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3</w:t>
            </w:r>
            <w:r w:rsidR="00C164B7">
              <w:rPr>
                <w:rFonts w:ascii="Times" w:hAnsi="Times"/>
                <w:i/>
                <w:sz w:val="20"/>
              </w:rPr>
              <w:t>7</w:t>
            </w:r>
          </w:p>
        </w:tc>
        <w:tc>
          <w:tcPr>
            <w:tcW w:w="1080" w:type="pct"/>
            <w:tcBorders>
              <w:top w:val="single" w:sz="6" w:space="0" w:color="auto"/>
              <w:bottom w:val="single" w:sz="6" w:space="0" w:color="auto"/>
            </w:tcBorders>
            <w:shd w:val="clear" w:color="auto" w:fill="C6D9F1"/>
            <w:vAlign w:val="center"/>
          </w:tcPr>
          <w:p w14:paraId="731D12B0" w14:textId="77777777" w:rsidR="00462334" w:rsidRPr="001E7E6C" w:rsidRDefault="00462334" w:rsidP="0081129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59" w:type="pct"/>
            <w:tcBorders>
              <w:top w:val="single" w:sz="6" w:space="0" w:color="auto"/>
              <w:bottom w:val="single" w:sz="6" w:space="0" w:color="auto"/>
              <w:right w:val="double" w:sz="4" w:space="0" w:color="auto"/>
            </w:tcBorders>
            <w:shd w:val="clear" w:color="auto" w:fill="C6D9F1"/>
            <w:vAlign w:val="center"/>
          </w:tcPr>
          <w:p w14:paraId="3D62E665" w14:textId="77777777" w:rsidR="00462334" w:rsidRPr="001E7E6C" w:rsidRDefault="00462334" w:rsidP="0081129A">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 xml:space="preserve">LAP, SAZ, PTE </w:t>
            </w:r>
          </w:p>
        </w:tc>
      </w:tr>
      <w:tr w:rsidR="00462334" w:rsidRPr="001E7E6C" w14:paraId="1156583C"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6A79287A" w14:textId="556339E1" w:rsidR="00462334" w:rsidRPr="001E7E6C" w:rsidRDefault="00BA5C7F">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9</w:t>
            </w:r>
          </w:p>
        </w:tc>
        <w:tc>
          <w:tcPr>
            <w:tcW w:w="1244" w:type="pct"/>
            <w:tcBorders>
              <w:top w:val="single" w:sz="6" w:space="0" w:color="auto"/>
              <w:bottom w:val="single" w:sz="6" w:space="0" w:color="auto"/>
            </w:tcBorders>
            <w:shd w:val="clear" w:color="auto" w:fill="C6D9F1"/>
            <w:vAlign w:val="center"/>
          </w:tcPr>
          <w:p w14:paraId="4512AE0E" w14:textId="77777777" w:rsidR="00462334" w:rsidRPr="001E7E6C" w:rsidRDefault="00462334"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VŠCHT Praha</w:t>
            </w:r>
          </w:p>
        </w:tc>
        <w:tc>
          <w:tcPr>
            <w:tcW w:w="748" w:type="pct"/>
            <w:tcBorders>
              <w:top w:val="single" w:sz="6" w:space="0" w:color="auto"/>
              <w:bottom w:val="single" w:sz="6" w:space="0" w:color="auto"/>
            </w:tcBorders>
            <w:shd w:val="clear" w:color="auto" w:fill="C6D9F1"/>
            <w:vAlign w:val="center"/>
          </w:tcPr>
          <w:p w14:paraId="78AC31D7" w14:textId="18021E0E" w:rsidR="00462334" w:rsidRPr="001E7E6C" w:rsidRDefault="00462334"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3</w:t>
            </w:r>
            <w:r w:rsidR="00C164B7">
              <w:rPr>
                <w:rFonts w:ascii="Times" w:hAnsi="Times"/>
                <w:i/>
                <w:sz w:val="20"/>
              </w:rPr>
              <w:t>2</w:t>
            </w:r>
          </w:p>
        </w:tc>
        <w:tc>
          <w:tcPr>
            <w:tcW w:w="1080" w:type="pct"/>
            <w:tcBorders>
              <w:top w:val="single" w:sz="6" w:space="0" w:color="auto"/>
              <w:bottom w:val="single" w:sz="6" w:space="0" w:color="auto"/>
            </w:tcBorders>
            <w:shd w:val="clear" w:color="auto" w:fill="C6D9F1"/>
            <w:vAlign w:val="center"/>
          </w:tcPr>
          <w:p w14:paraId="0100EE62" w14:textId="77777777" w:rsidR="00462334" w:rsidRPr="001E7E6C" w:rsidRDefault="00462334" w:rsidP="003E54D0">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NEJ</w:t>
            </w:r>
          </w:p>
        </w:tc>
        <w:tc>
          <w:tcPr>
            <w:tcW w:w="1659" w:type="pct"/>
            <w:tcBorders>
              <w:top w:val="single" w:sz="6" w:space="0" w:color="auto"/>
              <w:bottom w:val="single" w:sz="6" w:space="0" w:color="auto"/>
              <w:right w:val="double" w:sz="4" w:space="0" w:color="auto"/>
            </w:tcBorders>
            <w:shd w:val="clear" w:color="auto" w:fill="C6D9F1"/>
            <w:vAlign w:val="center"/>
          </w:tcPr>
          <w:p w14:paraId="1BC5E106" w14:textId="77777777" w:rsidR="00462334" w:rsidRPr="001E7E6C" w:rsidRDefault="00462334" w:rsidP="003E54D0">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TEP,</w:t>
            </w:r>
            <w:r w:rsidR="009E415D" w:rsidRPr="001E7E6C">
              <w:rPr>
                <w:rFonts w:ascii="Times" w:hAnsi="Times"/>
                <w:i/>
                <w:sz w:val="20"/>
              </w:rPr>
              <w:t xml:space="preserve"> </w:t>
            </w:r>
            <w:r w:rsidRPr="001E7E6C">
              <w:rPr>
                <w:rFonts w:ascii="Times" w:hAnsi="Times"/>
                <w:i/>
                <w:sz w:val="20"/>
              </w:rPr>
              <w:t>TEM,</w:t>
            </w:r>
            <w:r w:rsidR="00E77A9A" w:rsidRPr="001E7E6C">
              <w:rPr>
                <w:rFonts w:ascii="Times" w:hAnsi="Times"/>
                <w:i/>
                <w:sz w:val="20"/>
              </w:rPr>
              <w:t xml:space="preserve"> </w:t>
            </w:r>
            <w:r w:rsidRPr="001E7E6C">
              <w:rPr>
                <w:rFonts w:ascii="Times" w:hAnsi="Times"/>
                <w:i/>
                <w:sz w:val="20"/>
              </w:rPr>
              <w:t>MML</w:t>
            </w:r>
            <w:r w:rsidRPr="001E7E6C">
              <w:rPr>
                <w:rFonts w:ascii="Times" w:hAnsi="Times"/>
                <w:i/>
                <w:color w:val="FF0000"/>
                <w:sz w:val="20"/>
              </w:rPr>
              <w:t xml:space="preserve"> </w:t>
            </w:r>
          </w:p>
        </w:tc>
      </w:tr>
      <w:tr w:rsidR="00612138" w:rsidRPr="001E7E6C" w14:paraId="162CEF5D" w14:textId="77777777" w:rsidTr="00BB7198">
        <w:trPr>
          <w:trHeight w:val="460"/>
        </w:trPr>
        <w:tc>
          <w:tcPr>
            <w:tcW w:w="269" w:type="pct"/>
            <w:tcBorders>
              <w:top w:val="single" w:sz="6" w:space="0" w:color="auto"/>
              <w:left w:val="double" w:sz="4" w:space="0" w:color="auto"/>
              <w:bottom w:val="single" w:sz="4" w:space="0" w:color="auto"/>
            </w:tcBorders>
            <w:shd w:val="clear" w:color="auto" w:fill="C6D9F1"/>
            <w:vAlign w:val="center"/>
          </w:tcPr>
          <w:p w14:paraId="46BC36A4" w14:textId="67D7F8B8" w:rsidR="00612138" w:rsidRPr="001E7E6C" w:rsidRDefault="00BA5C7F">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10</w:t>
            </w:r>
          </w:p>
        </w:tc>
        <w:tc>
          <w:tcPr>
            <w:tcW w:w="1244" w:type="pct"/>
            <w:tcBorders>
              <w:top w:val="single" w:sz="6" w:space="0" w:color="auto"/>
              <w:bottom w:val="single" w:sz="4" w:space="0" w:color="auto"/>
            </w:tcBorders>
            <w:shd w:val="clear" w:color="auto" w:fill="C6D9F1"/>
            <w:vAlign w:val="center"/>
          </w:tcPr>
          <w:p w14:paraId="3D8910F6" w14:textId="512B0CE7" w:rsidR="00612138" w:rsidRPr="001E7E6C" w:rsidRDefault="00612138"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UTB Zlín</w:t>
            </w:r>
          </w:p>
        </w:tc>
        <w:tc>
          <w:tcPr>
            <w:tcW w:w="748" w:type="pct"/>
            <w:tcBorders>
              <w:top w:val="single" w:sz="6" w:space="0" w:color="auto"/>
              <w:bottom w:val="single" w:sz="4" w:space="0" w:color="auto"/>
            </w:tcBorders>
            <w:shd w:val="clear" w:color="auto" w:fill="C6D9F1"/>
            <w:vAlign w:val="center"/>
          </w:tcPr>
          <w:p w14:paraId="4E5C8FF9" w14:textId="7B9ACE36" w:rsidR="00612138" w:rsidRPr="001E7E6C" w:rsidRDefault="00612138"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w:t>
            </w:r>
          </w:p>
        </w:tc>
        <w:tc>
          <w:tcPr>
            <w:tcW w:w="1080" w:type="pct"/>
            <w:tcBorders>
              <w:top w:val="single" w:sz="6" w:space="0" w:color="auto"/>
              <w:bottom w:val="single" w:sz="4" w:space="0" w:color="auto"/>
            </w:tcBorders>
            <w:shd w:val="clear" w:color="auto" w:fill="C6D9F1"/>
            <w:vAlign w:val="center"/>
          </w:tcPr>
          <w:p w14:paraId="500C1ECB" w14:textId="6279BF75" w:rsidR="00612138" w:rsidRPr="001E7E6C" w:rsidRDefault="00612138" w:rsidP="003E54D0">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ANJ</w:t>
            </w:r>
          </w:p>
        </w:tc>
        <w:tc>
          <w:tcPr>
            <w:tcW w:w="1659" w:type="pct"/>
            <w:tcBorders>
              <w:top w:val="single" w:sz="6" w:space="0" w:color="auto"/>
              <w:bottom w:val="single" w:sz="4" w:space="0" w:color="auto"/>
              <w:right w:val="double" w:sz="4" w:space="0" w:color="auto"/>
            </w:tcBorders>
            <w:shd w:val="clear" w:color="auto" w:fill="C6D9F1"/>
            <w:vAlign w:val="center"/>
          </w:tcPr>
          <w:p w14:paraId="7C063BB1" w14:textId="6C2E153E" w:rsidR="00612138" w:rsidRPr="001E7E6C" w:rsidRDefault="00612138" w:rsidP="004D414B">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sz w:val="20"/>
              </w:rPr>
            </w:pPr>
            <w:r>
              <w:rPr>
                <w:rFonts w:ascii="Times" w:hAnsi="Times"/>
                <w:i/>
                <w:sz w:val="20"/>
              </w:rPr>
              <w:t>EKO,SPA</w:t>
            </w:r>
          </w:p>
        </w:tc>
      </w:tr>
      <w:tr w:rsidR="00462334" w:rsidRPr="001E7E6C" w14:paraId="2950B7EF" w14:textId="77777777" w:rsidTr="00BB7198">
        <w:trPr>
          <w:trHeight w:val="460"/>
        </w:trPr>
        <w:tc>
          <w:tcPr>
            <w:tcW w:w="269" w:type="pct"/>
            <w:tcBorders>
              <w:top w:val="single" w:sz="6" w:space="0" w:color="auto"/>
              <w:left w:val="double" w:sz="4" w:space="0" w:color="auto"/>
              <w:bottom w:val="single" w:sz="4" w:space="0" w:color="auto"/>
            </w:tcBorders>
            <w:shd w:val="clear" w:color="auto" w:fill="C6D9F1"/>
            <w:vAlign w:val="center"/>
          </w:tcPr>
          <w:p w14:paraId="3883A57D" w14:textId="00228A3A" w:rsidR="00462334" w:rsidRPr="001E7E6C" w:rsidRDefault="00612138">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w:t>
            </w:r>
            <w:r w:rsidR="00BA5C7F">
              <w:rPr>
                <w:rFonts w:ascii="Times" w:hAnsi="Times"/>
                <w:i/>
                <w:sz w:val="20"/>
              </w:rPr>
              <w:t>1</w:t>
            </w:r>
          </w:p>
        </w:tc>
        <w:tc>
          <w:tcPr>
            <w:tcW w:w="1244" w:type="pct"/>
            <w:tcBorders>
              <w:top w:val="single" w:sz="6" w:space="0" w:color="auto"/>
              <w:bottom w:val="single" w:sz="4" w:space="0" w:color="auto"/>
            </w:tcBorders>
            <w:shd w:val="clear" w:color="auto" w:fill="C6D9F1"/>
            <w:vAlign w:val="center"/>
          </w:tcPr>
          <w:p w14:paraId="2D708AA2" w14:textId="77777777" w:rsidR="00462334" w:rsidRPr="001E7E6C" w:rsidRDefault="00462334"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 xml:space="preserve">VUT, </w:t>
            </w:r>
            <w:r w:rsidR="009E415D" w:rsidRPr="001E7E6C">
              <w:rPr>
                <w:rFonts w:ascii="Times" w:hAnsi="Times"/>
                <w:i/>
                <w:sz w:val="20"/>
              </w:rPr>
              <w:t>PřF MU</w:t>
            </w:r>
            <w:r w:rsidRPr="001E7E6C">
              <w:rPr>
                <w:rFonts w:ascii="Times" w:hAnsi="Times"/>
                <w:i/>
                <w:sz w:val="20"/>
              </w:rPr>
              <w:t xml:space="preserve"> Brno</w:t>
            </w:r>
          </w:p>
        </w:tc>
        <w:tc>
          <w:tcPr>
            <w:tcW w:w="748" w:type="pct"/>
            <w:tcBorders>
              <w:top w:val="single" w:sz="6" w:space="0" w:color="auto"/>
              <w:bottom w:val="single" w:sz="4" w:space="0" w:color="auto"/>
            </w:tcBorders>
            <w:shd w:val="clear" w:color="auto" w:fill="C6D9F1"/>
            <w:vAlign w:val="center"/>
          </w:tcPr>
          <w:p w14:paraId="51833F51" w14:textId="6CC5598D" w:rsidR="00462334" w:rsidRPr="001E7E6C" w:rsidRDefault="00462334"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2</w:t>
            </w:r>
            <w:r w:rsidR="00C164B7">
              <w:rPr>
                <w:rFonts w:ascii="Times" w:hAnsi="Times"/>
                <w:i/>
                <w:sz w:val="20"/>
              </w:rPr>
              <w:t>3</w:t>
            </w:r>
          </w:p>
        </w:tc>
        <w:tc>
          <w:tcPr>
            <w:tcW w:w="1080" w:type="pct"/>
            <w:tcBorders>
              <w:top w:val="single" w:sz="6" w:space="0" w:color="auto"/>
              <w:bottom w:val="single" w:sz="4" w:space="0" w:color="auto"/>
            </w:tcBorders>
            <w:shd w:val="clear" w:color="auto" w:fill="C6D9F1"/>
            <w:vAlign w:val="center"/>
          </w:tcPr>
          <w:p w14:paraId="3320F7CB" w14:textId="77777777" w:rsidR="00462334" w:rsidRPr="001E7E6C" w:rsidRDefault="00462334" w:rsidP="003E54D0">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59" w:type="pct"/>
            <w:tcBorders>
              <w:top w:val="single" w:sz="6" w:space="0" w:color="auto"/>
              <w:bottom w:val="single" w:sz="4" w:space="0" w:color="auto"/>
              <w:right w:val="double" w:sz="4" w:space="0" w:color="auto"/>
            </w:tcBorders>
            <w:shd w:val="clear" w:color="auto" w:fill="C6D9F1"/>
            <w:vAlign w:val="center"/>
          </w:tcPr>
          <w:p w14:paraId="12CEF9C5" w14:textId="77777777" w:rsidR="00462334" w:rsidRPr="001E7E6C" w:rsidRDefault="00462334" w:rsidP="004D414B">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FCH,</w:t>
            </w:r>
            <w:r w:rsidR="00E77A9A" w:rsidRPr="001E7E6C">
              <w:rPr>
                <w:rFonts w:ascii="Times" w:hAnsi="Times"/>
                <w:i/>
                <w:sz w:val="20"/>
              </w:rPr>
              <w:t xml:space="preserve"> </w:t>
            </w:r>
            <w:r w:rsidR="00224B25" w:rsidRPr="001E7E6C">
              <w:rPr>
                <w:rFonts w:ascii="Times" w:hAnsi="Times"/>
                <w:i/>
                <w:sz w:val="20"/>
              </w:rPr>
              <w:t>IME</w:t>
            </w:r>
            <w:r w:rsidRPr="001E7E6C">
              <w:rPr>
                <w:rFonts w:ascii="Times" w:hAnsi="Times"/>
                <w:i/>
                <w:sz w:val="20"/>
              </w:rPr>
              <w:t xml:space="preserve"> </w:t>
            </w:r>
          </w:p>
        </w:tc>
      </w:tr>
      <w:tr w:rsidR="00462334" w:rsidRPr="001E7E6C" w14:paraId="1FD90329" w14:textId="77777777" w:rsidTr="00BB7198">
        <w:trPr>
          <w:trHeight w:val="460"/>
        </w:trPr>
        <w:tc>
          <w:tcPr>
            <w:tcW w:w="269" w:type="pct"/>
            <w:tcBorders>
              <w:top w:val="single" w:sz="4" w:space="0" w:color="auto"/>
              <w:left w:val="double" w:sz="4" w:space="0" w:color="auto"/>
              <w:bottom w:val="single" w:sz="4" w:space="0" w:color="auto"/>
              <w:right w:val="single" w:sz="4" w:space="0" w:color="auto"/>
            </w:tcBorders>
            <w:shd w:val="clear" w:color="auto" w:fill="C6D9F1"/>
            <w:vAlign w:val="center"/>
          </w:tcPr>
          <w:p w14:paraId="18AD1C9A" w14:textId="5019063E" w:rsidR="00462334" w:rsidRPr="001E7E6C" w:rsidRDefault="00BA5C7F">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12</w:t>
            </w:r>
          </w:p>
        </w:tc>
        <w:tc>
          <w:tcPr>
            <w:tcW w:w="1244" w:type="pct"/>
            <w:tcBorders>
              <w:top w:val="single" w:sz="4" w:space="0" w:color="auto"/>
              <w:left w:val="single" w:sz="4" w:space="0" w:color="auto"/>
              <w:bottom w:val="single" w:sz="4" w:space="0" w:color="auto"/>
              <w:right w:val="single" w:sz="4" w:space="0" w:color="auto"/>
            </w:tcBorders>
            <w:shd w:val="clear" w:color="auto" w:fill="C6D9F1"/>
            <w:vAlign w:val="center"/>
          </w:tcPr>
          <w:p w14:paraId="442EEC14" w14:textId="77777777" w:rsidR="00462334" w:rsidRPr="001E7E6C" w:rsidRDefault="00462334"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FF OU Ostrava</w:t>
            </w:r>
          </w:p>
          <w:p w14:paraId="57239494" w14:textId="77777777" w:rsidR="00462334" w:rsidRPr="001E7E6C" w:rsidRDefault="00462334"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FSV UK Praha</w:t>
            </w:r>
          </w:p>
        </w:tc>
        <w:tc>
          <w:tcPr>
            <w:tcW w:w="748" w:type="pct"/>
            <w:tcBorders>
              <w:top w:val="single" w:sz="4" w:space="0" w:color="auto"/>
              <w:left w:val="single" w:sz="4" w:space="0" w:color="auto"/>
              <w:bottom w:val="single" w:sz="4" w:space="0" w:color="auto"/>
              <w:right w:val="single" w:sz="4" w:space="0" w:color="auto"/>
            </w:tcBorders>
            <w:shd w:val="clear" w:color="auto" w:fill="C6D9F1"/>
            <w:vAlign w:val="center"/>
          </w:tcPr>
          <w:p w14:paraId="0B07DF64" w14:textId="07B5097D" w:rsidR="00462334" w:rsidRPr="001E7E6C" w:rsidRDefault="00462334"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1</w:t>
            </w:r>
            <w:r w:rsidR="00C164B7">
              <w:rPr>
                <w:rFonts w:ascii="Times" w:hAnsi="Times"/>
                <w:i/>
                <w:sz w:val="20"/>
              </w:rPr>
              <w:t>7</w:t>
            </w:r>
          </w:p>
        </w:tc>
        <w:tc>
          <w:tcPr>
            <w:tcW w:w="1080" w:type="pct"/>
            <w:tcBorders>
              <w:top w:val="single" w:sz="4" w:space="0" w:color="auto"/>
              <w:left w:val="single" w:sz="4" w:space="0" w:color="auto"/>
              <w:bottom w:val="single" w:sz="4" w:space="0" w:color="auto"/>
              <w:right w:val="single" w:sz="4" w:space="0" w:color="auto"/>
            </w:tcBorders>
            <w:shd w:val="clear" w:color="auto" w:fill="C6D9F1"/>
            <w:vAlign w:val="center"/>
          </w:tcPr>
          <w:p w14:paraId="4811A8D7" w14:textId="77777777" w:rsidR="00462334" w:rsidRPr="001E7E6C" w:rsidRDefault="00462334" w:rsidP="003E54D0">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59" w:type="pct"/>
            <w:tcBorders>
              <w:top w:val="single" w:sz="4" w:space="0" w:color="auto"/>
              <w:left w:val="single" w:sz="4" w:space="0" w:color="auto"/>
              <w:bottom w:val="single" w:sz="4" w:space="0" w:color="auto"/>
              <w:right w:val="double" w:sz="4" w:space="0" w:color="auto"/>
            </w:tcBorders>
            <w:shd w:val="clear" w:color="auto" w:fill="C6D9F1"/>
            <w:vAlign w:val="center"/>
          </w:tcPr>
          <w:p w14:paraId="68870BB5" w14:textId="77777777" w:rsidR="00462334" w:rsidRPr="001E7E6C" w:rsidRDefault="00462334" w:rsidP="003E54D0">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 xml:space="preserve">ANJ, </w:t>
            </w:r>
            <w:r w:rsidR="002C5B22" w:rsidRPr="001E7E6C">
              <w:rPr>
                <w:rFonts w:ascii="Times" w:hAnsi="Times"/>
                <w:i/>
                <w:sz w:val="20"/>
              </w:rPr>
              <w:t>SPV</w:t>
            </w:r>
          </w:p>
        </w:tc>
      </w:tr>
      <w:tr w:rsidR="00462334" w:rsidRPr="001E7E6C" w14:paraId="2364A4DF" w14:textId="77777777" w:rsidTr="000560A3">
        <w:trPr>
          <w:trHeight w:val="460"/>
        </w:trPr>
        <w:tc>
          <w:tcPr>
            <w:tcW w:w="269" w:type="pct"/>
            <w:tcBorders>
              <w:top w:val="single" w:sz="4" w:space="0" w:color="auto"/>
              <w:left w:val="double" w:sz="4" w:space="0" w:color="auto"/>
              <w:bottom w:val="single" w:sz="4" w:space="0" w:color="auto"/>
              <w:right w:val="single" w:sz="4" w:space="0" w:color="auto"/>
            </w:tcBorders>
            <w:shd w:val="clear" w:color="auto" w:fill="C6D9F1"/>
            <w:vAlign w:val="center"/>
          </w:tcPr>
          <w:p w14:paraId="635AFEA7" w14:textId="2FC85254" w:rsidR="00462334" w:rsidRPr="001E7E6C" w:rsidRDefault="00BA5C7F" w:rsidP="000560A3">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13</w:t>
            </w:r>
          </w:p>
        </w:tc>
        <w:tc>
          <w:tcPr>
            <w:tcW w:w="1244" w:type="pct"/>
            <w:tcBorders>
              <w:top w:val="single" w:sz="4" w:space="0" w:color="auto"/>
              <w:left w:val="single" w:sz="4" w:space="0" w:color="auto"/>
              <w:bottom w:val="single" w:sz="4" w:space="0" w:color="auto"/>
              <w:right w:val="single" w:sz="4" w:space="0" w:color="auto"/>
            </w:tcBorders>
            <w:shd w:val="clear" w:color="auto" w:fill="C6D9F1"/>
            <w:vAlign w:val="center"/>
          </w:tcPr>
          <w:p w14:paraId="34E846CD" w14:textId="4A43336E" w:rsidR="00462334" w:rsidRPr="001E7E6C" w:rsidRDefault="00BA5C7F"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UTB Zlín</w:t>
            </w:r>
          </w:p>
        </w:tc>
        <w:tc>
          <w:tcPr>
            <w:tcW w:w="748" w:type="pct"/>
            <w:tcBorders>
              <w:top w:val="single" w:sz="4" w:space="0" w:color="auto"/>
              <w:left w:val="single" w:sz="4" w:space="0" w:color="auto"/>
              <w:bottom w:val="single" w:sz="4" w:space="0" w:color="auto"/>
              <w:right w:val="single" w:sz="4" w:space="0" w:color="auto"/>
            </w:tcBorders>
            <w:shd w:val="clear" w:color="auto" w:fill="C6D9F1"/>
            <w:vAlign w:val="center"/>
          </w:tcPr>
          <w:p w14:paraId="4DF10329" w14:textId="0F18E6EB" w:rsidR="00462334" w:rsidRPr="001E7E6C" w:rsidRDefault="00BA5C7F"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5</w:t>
            </w:r>
          </w:p>
        </w:tc>
        <w:tc>
          <w:tcPr>
            <w:tcW w:w="1080" w:type="pct"/>
            <w:tcBorders>
              <w:top w:val="single" w:sz="4" w:space="0" w:color="auto"/>
              <w:left w:val="single" w:sz="4" w:space="0" w:color="auto"/>
              <w:bottom w:val="single" w:sz="4" w:space="0" w:color="auto"/>
              <w:right w:val="single" w:sz="4" w:space="0" w:color="auto"/>
            </w:tcBorders>
            <w:shd w:val="clear" w:color="auto" w:fill="C6D9F1"/>
            <w:vAlign w:val="center"/>
          </w:tcPr>
          <w:p w14:paraId="321309D2" w14:textId="645EFEFA" w:rsidR="00462334" w:rsidRPr="001E7E6C" w:rsidRDefault="00BA5C7F" w:rsidP="003E54D0">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ANJ</w:t>
            </w:r>
          </w:p>
        </w:tc>
        <w:tc>
          <w:tcPr>
            <w:tcW w:w="1659" w:type="pct"/>
            <w:tcBorders>
              <w:top w:val="single" w:sz="4" w:space="0" w:color="auto"/>
              <w:left w:val="single" w:sz="4" w:space="0" w:color="auto"/>
              <w:bottom w:val="single" w:sz="4" w:space="0" w:color="auto"/>
              <w:right w:val="double" w:sz="4" w:space="0" w:color="auto"/>
            </w:tcBorders>
            <w:shd w:val="clear" w:color="auto" w:fill="C6D9F1"/>
            <w:vAlign w:val="center"/>
          </w:tcPr>
          <w:p w14:paraId="1F6C9389" w14:textId="7EFD8613" w:rsidR="00462334" w:rsidRPr="00BA5C7F" w:rsidRDefault="00BA5C7F" w:rsidP="003E54D0">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sz w:val="20"/>
              </w:rPr>
            </w:pPr>
            <w:r>
              <w:rPr>
                <w:rFonts w:ascii="Times" w:hAnsi="Times"/>
                <w:i/>
                <w:sz w:val="20"/>
              </w:rPr>
              <w:t>CHE,BIM</w:t>
            </w:r>
          </w:p>
        </w:tc>
      </w:tr>
      <w:tr w:rsidR="00462334" w:rsidRPr="001E7E6C" w14:paraId="370B55CE" w14:textId="77777777" w:rsidTr="000560A3">
        <w:trPr>
          <w:trHeight w:val="460"/>
        </w:trPr>
        <w:tc>
          <w:tcPr>
            <w:tcW w:w="269" w:type="pct"/>
            <w:tcBorders>
              <w:top w:val="single" w:sz="4" w:space="0" w:color="auto"/>
              <w:left w:val="double" w:sz="4" w:space="0" w:color="auto"/>
              <w:bottom w:val="single" w:sz="4" w:space="0" w:color="auto"/>
            </w:tcBorders>
            <w:shd w:val="clear" w:color="auto" w:fill="C6D9F1"/>
            <w:vAlign w:val="center"/>
          </w:tcPr>
          <w:p w14:paraId="6715B808" w14:textId="515D2022" w:rsidR="00462334" w:rsidRPr="001E7E6C" w:rsidRDefault="00462334" w:rsidP="004B3D0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1</w:t>
            </w:r>
            <w:r w:rsidR="00BA5C7F">
              <w:rPr>
                <w:rFonts w:ascii="Times" w:hAnsi="Times"/>
                <w:i/>
                <w:sz w:val="20"/>
              </w:rPr>
              <w:t>4</w:t>
            </w:r>
          </w:p>
        </w:tc>
        <w:tc>
          <w:tcPr>
            <w:tcW w:w="1244" w:type="pct"/>
            <w:tcBorders>
              <w:top w:val="single" w:sz="4" w:space="0" w:color="auto"/>
              <w:bottom w:val="single" w:sz="4" w:space="0" w:color="auto"/>
            </w:tcBorders>
            <w:shd w:val="clear" w:color="auto" w:fill="C6D9F1"/>
            <w:vAlign w:val="center"/>
          </w:tcPr>
          <w:p w14:paraId="4741ED83" w14:textId="119D5C52" w:rsidR="00462334" w:rsidRPr="001E7E6C" w:rsidRDefault="00BA5C7F"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FSV UK Praha</w:t>
            </w:r>
          </w:p>
        </w:tc>
        <w:tc>
          <w:tcPr>
            <w:tcW w:w="748" w:type="pct"/>
            <w:tcBorders>
              <w:top w:val="single" w:sz="4" w:space="0" w:color="auto"/>
              <w:bottom w:val="single" w:sz="4" w:space="0" w:color="auto"/>
            </w:tcBorders>
            <w:shd w:val="clear" w:color="auto" w:fill="C6D9F1"/>
            <w:vAlign w:val="center"/>
          </w:tcPr>
          <w:p w14:paraId="474195ED" w14:textId="5CEB6631" w:rsidR="00462334" w:rsidRPr="001E7E6C" w:rsidRDefault="00BA5C7F"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8</w:t>
            </w:r>
          </w:p>
        </w:tc>
        <w:tc>
          <w:tcPr>
            <w:tcW w:w="1080" w:type="pct"/>
            <w:tcBorders>
              <w:top w:val="single" w:sz="4" w:space="0" w:color="auto"/>
              <w:bottom w:val="single" w:sz="4" w:space="0" w:color="auto"/>
            </w:tcBorders>
            <w:shd w:val="clear" w:color="auto" w:fill="C6D9F1"/>
            <w:vAlign w:val="center"/>
          </w:tcPr>
          <w:p w14:paraId="3A218F0C" w14:textId="7CD6919D" w:rsidR="00462334" w:rsidRPr="001E7E6C" w:rsidRDefault="00BA5C7F" w:rsidP="002B6873">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ANJ</w:t>
            </w:r>
          </w:p>
        </w:tc>
        <w:tc>
          <w:tcPr>
            <w:tcW w:w="1659" w:type="pct"/>
            <w:tcBorders>
              <w:top w:val="single" w:sz="4" w:space="0" w:color="auto"/>
              <w:bottom w:val="single" w:sz="4" w:space="0" w:color="auto"/>
              <w:right w:val="double" w:sz="4" w:space="0" w:color="auto"/>
            </w:tcBorders>
            <w:shd w:val="clear" w:color="auto" w:fill="C6D9F1"/>
            <w:vAlign w:val="center"/>
          </w:tcPr>
          <w:p w14:paraId="3479930E" w14:textId="2E5E894C" w:rsidR="00462334" w:rsidRPr="001E7E6C" w:rsidRDefault="00BA5C7F" w:rsidP="002B6873">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BA5C7F">
              <w:rPr>
                <w:rFonts w:ascii="Times" w:hAnsi="Times"/>
                <w:i/>
                <w:sz w:val="20"/>
              </w:rPr>
              <w:t>ANJ</w:t>
            </w:r>
          </w:p>
        </w:tc>
      </w:tr>
      <w:tr w:rsidR="00462334" w:rsidRPr="001E7E6C" w14:paraId="55F181C9" w14:textId="77777777" w:rsidTr="004D6A31">
        <w:trPr>
          <w:trHeight w:val="460"/>
        </w:trPr>
        <w:tc>
          <w:tcPr>
            <w:tcW w:w="269" w:type="pct"/>
            <w:tcBorders>
              <w:top w:val="single" w:sz="4" w:space="0" w:color="auto"/>
              <w:left w:val="double" w:sz="4" w:space="0" w:color="auto"/>
              <w:bottom w:val="single" w:sz="4" w:space="0" w:color="auto"/>
              <w:right w:val="single" w:sz="4" w:space="0" w:color="auto"/>
            </w:tcBorders>
            <w:shd w:val="clear" w:color="auto" w:fill="C6D9F1"/>
            <w:vAlign w:val="center"/>
          </w:tcPr>
          <w:p w14:paraId="48E791E2" w14:textId="203171B9" w:rsidR="00462334" w:rsidRPr="001E7E6C" w:rsidRDefault="00462334" w:rsidP="00B84D36">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1</w:t>
            </w:r>
            <w:r w:rsidR="00BA5C7F">
              <w:rPr>
                <w:rFonts w:ascii="Times" w:hAnsi="Times"/>
                <w:i/>
                <w:sz w:val="20"/>
              </w:rPr>
              <w:t>5</w:t>
            </w:r>
          </w:p>
        </w:tc>
        <w:tc>
          <w:tcPr>
            <w:tcW w:w="1244" w:type="pct"/>
            <w:tcBorders>
              <w:top w:val="single" w:sz="4" w:space="0" w:color="auto"/>
              <w:left w:val="single" w:sz="4" w:space="0" w:color="auto"/>
              <w:bottom w:val="single" w:sz="4" w:space="0" w:color="auto"/>
              <w:right w:val="single" w:sz="4" w:space="0" w:color="auto"/>
            </w:tcBorders>
            <w:shd w:val="clear" w:color="auto" w:fill="C6D9F1"/>
            <w:vAlign w:val="center"/>
          </w:tcPr>
          <w:p w14:paraId="76D460F7" w14:textId="77777777" w:rsidR="00462334" w:rsidRPr="001E7E6C" w:rsidRDefault="00462334"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PF ZČU Plzeň**</w:t>
            </w:r>
          </w:p>
        </w:tc>
        <w:tc>
          <w:tcPr>
            <w:tcW w:w="748" w:type="pct"/>
            <w:tcBorders>
              <w:top w:val="single" w:sz="4" w:space="0" w:color="auto"/>
              <w:left w:val="single" w:sz="4" w:space="0" w:color="auto"/>
              <w:bottom w:val="single" w:sz="4" w:space="0" w:color="auto"/>
              <w:right w:val="single" w:sz="4" w:space="0" w:color="auto"/>
            </w:tcBorders>
            <w:shd w:val="clear" w:color="auto" w:fill="C6D9F1"/>
            <w:vAlign w:val="center"/>
          </w:tcPr>
          <w:p w14:paraId="4C98EA14" w14:textId="26889469" w:rsidR="00462334" w:rsidRPr="001E7E6C" w:rsidRDefault="00462334"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2</w:t>
            </w:r>
            <w:r w:rsidR="00C164B7">
              <w:rPr>
                <w:rFonts w:ascii="Times" w:hAnsi="Times"/>
                <w:i/>
                <w:sz w:val="20"/>
              </w:rPr>
              <w:t>3</w:t>
            </w:r>
          </w:p>
        </w:tc>
        <w:tc>
          <w:tcPr>
            <w:tcW w:w="1080" w:type="pct"/>
            <w:tcBorders>
              <w:top w:val="single" w:sz="4" w:space="0" w:color="auto"/>
              <w:left w:val="single" w:sz="4" w:space="0" w:color="auto"/>
              <w:bottom w:val="single" w:sz="4" w:space="0" w:color="auto"/>
              <w:right w:val="single" w:sz="4" w:space="0" w:color="auto"/>
            </w:tcBorders>
            <w:shd w:val="clear" w:color="auto" w:fill="C6D9F1"/>
            <w:vAlign w:val="center"/>
          </w:tcPr>
          <w:p w14:paraId="2158CEF8" w14:textId="77777777" w:rsidR="00462334" w:rsidRPr="001E7E6C" w:rsidRDefault="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NEJ</w:t>
            </w:r>
          </w:p>
        </w:tc>
        <w:tc>
          <w:tcPr>
            <w:tcW w:w="1659" w:type="pct"/>
            <w:tcBorders>
              <w:top w:val="single" w:sz="4" w:space="0" w:color="auto"/>
              <w:left w:val="single" w:sz="4" w:space="0" w:color="auto"/>
              <w:bottom w:val="single" w:sz="4" w:space="0" w:color="auto"/>
              <w:right w:val="double" w:sz="4" w:space="0" w:color="auto"/>
            </w:tcBorders>
            <w:shd w:val="clear" w:color="auto" w:fill="C6D9F1"/>
            <w:vAlign w:val="center"/>
          </w:tcPr>
          <w:p w14:paraId="6708C16E" w14:textId="77777777" w:rsidR="00462334" w:rsidRPr="001E7E6C" w:rsidRDefault="00462334">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 xml:space="preserve">SPA, MAT </w:t>
            </w:r>
          </w:p>
        </w:tc>
      </w:tr>
      <w:tr w:rsidR="00462334" w:rsidRPr="001E7E6C" w14:paraId="6667CD06" w14:textId="77777777" w:rsidTr="004D6A31">
        <w:trPr>
          <w:trHeight w:val="460"/>
        </w:trPr>
        <w:tc>
          <w:tcPr>
            <w:tcW w:w="269" w:type="pct"/>
            <w:tcBorders>
              <w:top w:val="single" w:sz="4" w:space="0" w:color="auto"/>
              <w:left w:val="double" w:sz="4" w:space="0" w:color="auto"/>
              <w:bottom w:val="single" w:sz="4" w:space="0" w:color="auto"/>
              <w:right w:val="single" w:sz="4" w:space="0" w:color="auto"/>
            </w:tcBorders>
            <w:shd w:val="clear" w:color="auto" w:fill="C6D9F1"/>
            <w:vAlign w:val="center"/>
          </w:tcPr>
          <w:p w14:paraId="2D0CDA48" w14:textId="0ED8035A" w:rsidR="00462334" w:rsidRPr="001E7E6C" w:rsidRDefault="00462334" w:rsidP="00B84D36">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1</w:t>
            </w:r>
            <w:r w:rsidR="00BA5C7F">
              <w:rPr>
                <w:rFonts w:ascii="Times" w:hAnsi="Times"/>
                <w:i/>
                <w:sz w:val="20"/>
              </w:rPr>
              <w:t>6</w:t>
            </w:r>
          </w:p>
        </w:tc>
        <w:tc>
          <w:tcPr>
            <w:tcW w:w="1244" w:type="pct"/>
            <w:tcBorders>
              <w:top w:val="single" w:sz="4" w:space="0" w:color="auto"/>
              <w:left w:val="single" w:sz="4" w:space="0" w:color="auto"/>
              <w:bottom w:val="single" w:sz="4" w:space="0" w:color="auto"/>
              <w:right w:val="single" w:sz="4" w:space="0" w:color="auto"/>
            </w:tcBorders>
            <w:shd w:val="clear" w:color="auto" w:fill="C6D9F1"/>
            <w:vAlign w:val="center"/>
          </w:tcPr>
          <w:p w14:paraId="611EC2F6" w14:textId="77777777" w:rsidR="00462334" w:rsidRPr="001E7E6C" w:rsidRDefault="00462334"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VŠCHT Praha</w:t>
            </w:r>
          </w:p>
        </w:tc>
        <w:tc>
          <w:tcPr>
            <w:tcW w:w="748" w:type="pct"/>
            <w:tcBorders>
              <w:top w:val="single" w:sz="4" w:space="0" w:color="auto"/>
              <w:left w:val="single" w:sz="4" w:space="0" w:color="auto"/>
              <w:bottom w:val="single" w:sz="4" w:space="0" w:color="auto"/>
              <w:right w:val="single" w:sz="4" w:space="0" w:color="auto"/>
            </w:tcBorders>
            <w:shd w:val="clear" w:color="auto" w:fill="C6D9F1"/>
            <w:vAlign w:val="center"/>
          </w:tcPr>
          <w:p w14:paraId="742A4A28" w14:textId="3244ABF9" w:rsidR="00462334" w:rsidRPr="001E7E6C" w:rsidRDefault="00462334"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3</w:t>
            </w:r>
            <w:r w:rsidR="00C164B7">
              <w:rPr>
                <w:rFonts w:ascii="Times" w:hAnsi="Times"/>
                <w:i/>
                <w:sz w:val="20"/>
              </w:rPr>
              <w:t>5</w:t>
            </w:r>
          </w:p>
        </w:tc>
        <w:tc>
          <w:tcPr>
            <w:tcW w:w="1080" w:type="pct"/>
            <w:tcBorders>
              <w:top w:val="single" w:sz="4" w:space="0" w:color="auto"/>
              <w:left w:val="single" w:sz="4" w:space="0" w:color="auto"/>
              <w:bottom w:val="single" w:sz="4" w:space="0" w:color="auto"/>
              <w:right w:val="single" w:sz="4" w:space="0" w:color="auto"/>
            </w:tcBorders>
            <w:shd w:val="clear" w:color="auto" w:fill="C6D9F1"/>
            <w:vAlign w:val="center"/>
          </w:tcPr>
          <w:p w14:paraId="156BC4DD" w14:textId="77777777" w:rsidR="00462334" w:rsidRPr="001E7E6C" w:rsidRDefault="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NEJ</w:t>
            </w:r>
          </w:p>
        </w:tc>
        <w:tc>
          <w:tcPr>
            <w:tcW w:w="1659" w:type="pct"/>
            <w:tcBorders>
              <w:top w:val="single" w:sz="4" w:space="0" w:color="auto"/>
              <w:left w:val="single" w:sz="4" w:space="0" w:color="auto"/>
              <w:bottom w:val="single" w:sz="4" w:space="0" w:color="auto"/>
              <w:right w:val="double" w:sz="4" w:space="0" w:color="auto"/>
            </w:tcBorders>
            <w:shd w:val="clear" w:color="auto" w:fill="C6D9F1"/>
            <w:vAlign w:val="center"/>
          </w:tcPr>
          <w:p w14:paraId="626C0E27" w14:textId="77777777" w:rsidR="00462334" w:rsidRPr="001E7E6C" w:rsidRDefault="00462334">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 xml:space="preserve">TEP, TEM, CHE, BIM </w:t>
            </w:r>
          </w:p>
        </w:tc>
      </w:tr>
      <w:tr w:rsidR="00462334" w:rsidRPr="001E7E6C" w14:paraId="2435E4AF" w14:textId="77777777" w:rsidTr="004D6A31">
        <w:trPr>
          <w:trHeight w:val="460"/>
        </w:trPr>
        <w:tc>
          <w:tcPr>
            <w:tcW w:w="269" w:type="pct"/>
            <w:tcBorders>
              <w:top w:val="single" w:sz="4" w:space="0" w:color="auto"/>
              <w:left w:val="double" w:sz="4" w:space="0" w:color="auto"/>
              <w:bottom w:val="double" w:sz="4" w:space="0" w:color="auto"/>
              <w:right w:val="single" w:sz="4" w:space="0" w:color="auto"/>
            </w:tcBorders>
            <w:shd w:val="clear" w:color="auto" w:fill="C6D9F1"/>
            <w:vAlign w:val="center"/>
          </w:tcPr>
          <w:p w14:paraId="37315DBC" w14:textId="38C9CF27" w:rsidR="00462334" w:rsidRPr="001E7E6C" w:rsidRDefault="00462334" w:rsidP="00B84D36">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1</w:t>
            </w:r>
            <w:r w:rsidR="00BA5C7F">
              <w:rPr>
                <w:rFonts w:ascii="Times" w:hAnsi="Times"/>
                <w:i/>
                <w:sz w:val="20"/>
              </w:rPr>
              <w:t>7</w:t>
            </w:r>
          </w:p>
        </w:tc>
        <w:tc>
          <w:tcPr>
            <w:tcW w:w="1244" w:type="pct"/>
            <w:tcBorders>
              <w:top w:val="single" w:sz="4" w:space="0" w:color="auto"/>
              <w:left w:val="single" w:sz="4" w:space="0" w:color="auto"/>
              <w:bottom w:val="double" w:sz="4" w:space="0" w:color="auto"/>
              <w:right w:val="single" w:sz="4" w:space="0" w:color="auto"/>
            </w:tcBorders>
            <w:shd w:val="clear" w:color="auto" w:fill="C6D9F1"/>
            <w:vAlign w:val="center"/>
          </w:tcPr>
          <w:p w14:paraId="7BE5C71E" w14:textId="77777777" w:rsidR="00462334" w:rsidRPr="001E7E6C" w:rsidRDefault="00462334"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VŠCHT Praha***</w:t>
            </w:r>
          </w:p>
        </w:tc>
        <w:tc>
          <w:tcPr>
            <w:tcW w:w="748" w:type="pct"/>
            <w:tcBorders>
              <w:top w:val="single" w:sz="4" w:space="0" w:color="auto"/>
              <w:left w:val="single" w:sz="4" w:space="0" w:color="auto"/>
              <w:bottom w:val="double" w:sz="4" w:space="0" w:color="auto"/>
              <w:right w:val="single" w:sz="4" w:space="0" w:color="auto"/>
            </w:tcBorders>
            <w:shd w:val="clear" w:color="auto" w:fill="C6D9F1"/>
            <w:vAlign w:val="center"/>
          </w:tcPr>
          <w:p w14:paraId="3914B13A" w14:textId="2DDC189A" w:rsidR="00462334" w:rsidRPr="001E7E6C" w:rsidRDefault="00462334"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3</w:t>
            </w:r>
            <w:r w:rsidR="00C164B7">
              <w:rPr>
                <w:rFonts w:ascii="Times" w:hAnsi="Times"/>
                <w:i/>
                <w:sz w:val="20"/>
              </w:rPr>
              <w:t>5</w:t>
            </w:r>
          </w:p>
        </w:tc>
        <w:tc>
          <w:tcPr>
            <w:tcW w:w="1080" w:type="pct"/>
            <w:tcBorders>
              <w:top w:val="single" w:sz="4" w:space="0" w:color="auto"/>
              <w:left w:val="single" w:sz="4" w:space="0" w:color="auto"/>
              <w:bottom w:val="double" w:sz="4" w:space="0" w:color="auto"/>
              <w:right w:val="single" w:sz="4" w:space="0" w:color="auto"/>
            </w:tcBorders>
            <w:shd w:val="clear" w:color="auto" w:fill="C6D9F1"/>
            <w:vAlign w:val="center"/>
          </w:tcPr>
          <w:p w14:paraId="69DFC420" w14:textId="77777777" w:rsidR="00462334" w:rsidRPr="001E7E6C" w:rsidRDefault="00462334" w:rsidP="00C979E5">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NEJ pas.</w:t>
            </w:r>
          </w:p>
        </w:tc>
        <w:tc>
          <w:tcPr>
            <w:tcW w:w="1659" w:type="pct"/>
            <w:tcBorders>
              <w:top w:val="single" w:sz="4" w:space="0" w:color="auto"/>
              <w:left w:val="single" w:sz="4" w:space="0" w:color="auto"/>
              <w:bottom w:val="double" w:sz="4" w:space="0" w:color="auto"/>
              <w:right w:val="double" w:sz="4" w:space="0" w:color="auto"/>
            </w:tcBorders>
            <w:shd w:val="clear" w:color="auto" w:fill="C6D9F1"/>
            <w:vAlign w:val="center"/>
          </w:tcPr>
          <w:p w14:paraId="4873F975" w14:textId="77777777" w:rsidR="00462334" w:rsidRPr="001E7E6C" w:rsidRDefault="00462334" w:rsidP="00C979E5">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 xml:space="preserve">ACH, CHE </w:t>
            </w:r>
          </w:p>
        </w:tc>
      </w:tr>
    </w:tbl>
    <w:p w14:paraId="4292C59F" w14:textId="77777777" w:rsidR="00DE17B5" w:rsidRPr="001E7E6C" w:rsidRDefault="00DE17B5">
      <w:pPr>
        <w:tabs>
          <w:tab w:val="left" w:pos="737"/>
          <w:tab w:val="decimal" w:pos="8500"/>
        </w:tabs>
        <w:ind w:right="-240"/>
        <w:jc w:val="both"/>
        <w:rPr>
          <w:rFonts w:ascii="Times" w:hAnsi="Times"/>
          <w:i/>
          <w:sz w:val="18"/>
          <w:szCs w:val="18"/>
        </w:rPr>
      </w:pPr>
    </w:p>
    <w:p w14:paraId="13B43982" w14:textId="77777777" w:rsidR="00194082" w:rsidRPr="001E7E6C" w:rsidRDefault="00507D9B" w:rsidP="00DE17B5">
      <w:pPr>
        <w:tabs>
          <w:tab w:val="left" w:pos="737"/>
          <w:tab w:val="decimal" w:pos="8500"/>
        </w:tabs>
        <w:jc w:val="both"/>
        <w:rPr>
          <w:rFonts w:ascii="Times" w:hAnsi="Times"/>
          <w:i/>
          <w:sz w:val="16"/>
          <w:szCs w:val="16"/>
        </w:rPr>
      </w:pPr>
      <w:r w:rsidRPr="001E7E6C">
        <w:rPr>
          <w:rFonts w:ascii="Times" w:hAnsi="Times"/>
          <w:i/>
          <w:sz w:val="16"/>
          <w:szCs w:val="16"/>
        </w:rPr>
        <w:t>*</w:t>
      </w:r>
      <w:r w:rsidR="007414FC" w:rsidRPr="001E7E6C">
        <w:rPr>
          <w:rFonts w:ascii="Times" w:hAnsi="Times"/>
          <w:i/>
          <w:sz w:val="16"/>
          <w:szCs w:val="16"/>
        </w:rPr>
        <w:t>v</w:t>
      </w:r>
      <w:r w:rsidR="0037279C" w:rsidRPr="001E7E6C">
        <w:rPr>
          <w:rFonts w:ascii="Times" w:hAnsi="Times"/>
          <w:i/>
          <w:sz w:val="16"/>
          <w:szCs w:val="16"/>
        </w:rPr>
        <w:t>ýchovný poradce</w:t>
      </w:r>
      <w:r w:rsidR="00ED1429" w:rsidRPr="001E7E6C">
        <w:rPr>
          <w:rFonts w:ascii="Times" w:hAnsi="Times"/>
          <w:i/>
          <w:sz w:val="16"/>
          <w:szCs w:val="16"/>
        </w:rPr>
        <w:t>,</w:t>
      </w:r>
      <w:r w:rsidR="00FF64D3" w:rsidRPr="001E7E6C">
        <w:rPr>
          <w:rFonts w:ascii="Times" w:hAnsi="Times"/>
          <w:i/>
          <w:sz w:val="16"/>
          <w:szCs w:val="16"/>
        </w:rPr>
        <w:t xml:space="preserve"> </w:t>
      </w:r>
      <w:r w:rsidR="00E57C68" w:rsidRPr="001E7E6C">
        <w:rPr>
          <w:rFonts w:ascii="Times" w:hAnsi="Times"/>
          <w:i/>
          <w:sz w:val="16"/>
          <w:szCs w:val="16"/>
        </w:rPr>
        <w:t>*</w:t>
      </w:r>
      <w:r w:rsidR="00CD0CA2" w:rsidRPr="001E7E6C">
        <w:rPr>
          <w:rFonts w:ascii="Times" w:hAnsi="Times"/>
          <w:i/>
          <w:sz w:val="16"/>
          <w:szCs w:val="16"/>
        </w:rPr>
        <w:t>*</w:t>
      </w:r>
      <w:r w:rsidR="003A1C10" w:rsidRPr="001E7E6C">
        <w:rPr>
          <w:rFonts w:ascii="Times" w:hAnsi="Times"/>
          <w:i/>
          <w:sz w:val="16"/>
          <w:szCs w:val="16"/>
        </w:rPr>
        <w:t>školní preventistk</w:t>
      </w:r>
      <w:r w:rsidR="00CD0CA2" w:rsidRPr="001E7E6C">
        <w:rPr>
          <w:rFonts w:ascii="Times" w:hAnsi="Times"/>
          <w:i/>
          <w:sz w:val="16"/>
          <w:szCs w:val="16"/>
        </w:rPr>
        <w:t>a</w:t>
      </w:r>
      <w:r w:rsidR="00ED1429" w:rsidRPr="001E7E6C">
        <w:rPr>
          <w:rFonts w:ascii="Times" w:hAnsi="Times"/>
          <w:i/>
          <w:sz w:val="16"/>
          <w:szCs w:val="16"/>
        </w:rPr>
        <w:t>,</w:t>
      </w:r>
      <w:r w:rsidR="00511159" w:rsidRPr="001E7E6C">
        <w:rPr>
          <w:rFonts w:ascii="Times" w:hAnsi="Times"/>
          <w:i/>
          <w:sz w:val="16"/>
          <w:szCs w:val="16"/>
        </w:rPr>
        <w:t xml:space="preserve"> </w:t>
      </w:r>
      <w:r w:rsidRPr="001E7E6C">
        <w:rPr>
          <w:rFonts w:ascii="Times" w:hAnsi="Times"/>
          <w:i/>
          <w:sz w:val="16"/>
          <w:szCs w:val="16"/>
        </w:rPr>
        <w:t>**</w:t>
      </w:r>
      <w:r w:rsidR="00DE17B5" w:rsidRPr="001E7E6C">
        <w:rPr>
          <w:rFonts w:ascii="Times" w:hAnsi="Times"/>
          <w:i/>
          <w:sz w:val="16"/>
          <w:szCs w:val="16"/>
        </w:rPr>
        <w:t>*správce knihovny</w:t>
      </w:r>
      <w:r w:rsidR="00ED1429" w:rsidRPr="001E7E6C">
        <w:rPr>
          <w:rFonts w:ascii="Times" w:hAnsi="Times"/>
          <w:i/>
          <w:sz w:val="16"/>
          <w:szCs w:val="16"/>
        </w:rPr>
        <w:t xml:space="preserve">, </w:t>
      </w:r>
      <w:r w:rsidR="00103F5A" w:rsidRPr="001E7E6C">
        <w:rPr>
          <w:rFonts w:ascii="Times" w:hAnsi="Times"/>
          <w:i/>
          <w:sz w:val="16"/>
          <w:szCs w:val="16"/>
        </w:rPr>
        <w:t>**** školní koordinátorka EVVO</w:t>
      </w:r>
    </w:p>
    <w:p w14:paraId="040EF46A" w14:textId="77777777" w:rsidR="00E6042B" w:rsidRPr="001E7E6C" w:rsidRDefault="00E6042B">
      <w:pPr>
        <w:jc w:val="both"/>
        <w:rPr>
          <w:rFonts w:ascii="Times New Roman" w:hAnsi="Times New Roman"/>
          <w:b/>
          <w:szCs w:val="24"/>
        </w:rPr>
      </w:pPr>
    </w:p>
    <w:p w14:paraId="4CC34539" w14:textId="77777777" w:rsidR="00E6042B" w:rsidRPr="001E7E6C" w:rsidRDefault="00E6042B">
      <w:pPr>
        <w:jc w:val="both"/>
        <w:rPr>
          <w:rFonts w:ascii="Times New Roman" w:hAnsi="Times New Roman"/>
          <w:b/>
          <w:szCs w:val="24"/>
        </w:rPr>
      </w:pPr>
    </w:p>
    <w:p w14:paraId="7A4376D1" w14:textId="77777777" w:rsidR="00E10662" w:rsidRPr="001E7E6C" w:rsidRDefault="00E10662">
      <w:pPr>
        <w:jc w:val="both"/>
        <w:rPr>
          <w:rFonts w:ascii="Times New Roman" w:hAnsi="Times New Roman"/>
          <w:b/>
          <w:szCs w:val="24"/>
        </w:rPr>
      </w:pPr>
      <w:r w:rsidRPr="001E7E6C">
        <w:rPr>
          <w:rFonts w:ascii="Times New Roman" w:hAnsi="Times New Roman"/>
          <w:b/>
          <w:szCs w:val="24"/>
        </w:rPr>
        <w:t>Další údaje o externích pedagogických pracovnících:</w:t>
      </w:r>
    </w:p>
    <w:p w14:paraId="09322B56" w14:textId="77777777" w:rsidR="00B704B8" w:rsidRPr="001E7E6C" w:rsidRDefault="00B704B8">
      <w:pPr>
        <w:jc w:val="both"/>
        <w:rPr>
          <w:rFonts w:ascii="Times New Roman" w:hAnsi="Times New Roman"/>
          <w:b/>
          <w:szCs w:val="24"/>
        </w:rPr>
      </w:pPr>
    </w:p>
    <w:tbl>
      <w:tblPr>
        <w:tblW w:w="4975" w:type="pct"/>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37"/>
        <w:gridCol w:w="2131"/>
        <w:gridCol w:w="986"/>
        <w:gridCol w:w="2133"/>
        <w:gridCol w:w="2787"/>
      </w:tblGrid>
      <w:tr w:rsidR="00DC06F2" w:rsidRPr="001E7E6C" w14:paraId="77100FB0" w14:textId="77777777" w:rsidTr="00FB4B55">
        <w:trPr>
          <w:trHeight w:val="585"/>
        </w:trPr>
        <w:tc>
          <w:tcPr>
            <w:tcW w:w="313" w:type="pct"/>
            <w:tcBorders>
              <w:top w:val="double" w:sz="4" w:space="0" w:color="auto"/>
              <w:left w:val="double" w:sz="4" w:space="0" w:color="auto"/>
              <w:bottom w:val="double" w:sz="4" w:space="0" w:color="auto"/>
            </w:tcBorders>
            <w:shd w:val="clear" w:color="auto" w:fill="8DB3E2"/>
          </w:tcPr>
          <w:p w14:paraId="64B53C03" w14:textId="77777777" w:rsidR="00DC06F2" w:rsidRPr="001E7E6C" w:rsidRDefault="00DC06F2" w:rsidP="006F4636">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rPr>
                <w:rFonts w:ascii="Times" w:hAnsi="Times"/>
                <w:b/>
                <w:i/>
                <w:sz w:val="18"/>
              </w:rPr>
            </w:pPr>
            <w:r w:rsidRPr="001E7E6C">
              <w:rPr>
                <w:rFonts w:ascii="Times" w:hAnsi="Times"/>
                <w:b/>
                <w:i/>
                <w:sz w:val="18"/>
              </w:rPr>
              <w:t>Poř.</w:t>
            </w:r>
          </w:p>
          <w:p w14:paraId="17CC1AA8" w14:textId="77777777" w:rsidR="00DC06F2" w:rsidRPr="001E7E6C" w:rsidRDefault="00DC06F2" w:rsidP="006F4636">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rPr>
                <w:rFonts w:ascii="Times" w:hAnsi="Times"/>
                <w:b/>
                <w:i/>
                <w:sz w:val="20"/>
              </w:rPr>
            </w:pPr>
            <w:r w:rsidRPr="001E7E6C">
              <w:rPr>
                <w:rFonts w:ascii="Times" w:hAnsi="Times"/>
                <w:b/>
                <w:i/>
                <w:sz w:val="18"/>
              </w:rPr>
              <w:t>číslo</w:t>
            </w:r>
          </w:p>
        </w:tc>
        <w:tc>
          <w:tcPr>
            <w:tcW w:w="1243" w:type="pct"/>
            <w:tcBorders>
              <w:top w:val="double" w:sz="4" w:space="0" w:color="auto"/>
              <w:bottom w:val="double" w:sz="4" w:space="0" w:color="auto"/>
            </w:tcBorders>
            <w:shd w:val="clear" w:color="auto" w:fill="8DB3E2"/>
          </w:tcPr>
          <w:p w14:paraId="0C275129" w14:textId="77777777" w:rsidR="00DC06F2" w:rsidRPr="001E7E6C" w:rsidRDefault="00DC06F2">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b/>
                <w:i/>
                <w:sz w:val="20"/>
              </w:rPr>
            </w:pPr>
          </w:p>
          <w:p w14:paraId="5B61593A" w14:textId="77777777" w:rsidR="00DC06F2" w:rsidRPr="001E7E6C" w:rsidRDefault="00DC06F2">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b/>
                <w:i/>
                <w:sz w:val="20"/>
              </w:rPr>
            </w:pPr>
            <w:r w:rsidRPr="001E7E6C">
              <w:rPr>
                <w:rFonts w:ascii="Times" w:hAnsi="Times"/>
                <w:b/>
                <w:i/>
                <w:sz w:val="20"/>
              </w:rPr>
              <w:t>Vzdělání</w:t>
            </w:r>
          </w:p>
        </w:tc>
        <w:tc>
          <w:tcPr>
            <w:tcW w:w="575" w:type="pct"/>
            <w:tcBorders>
              <w:top w:val="double" w:sz="4" w:space="0" w:color="auto"/>
              <w:bottom w:val="double" w:sz="4" w:space="0" w:color="auto"/>
            </w:tcBorders>
            <w:shd w:val="clear" w:color="auto" w:fill="8DB3E2"/>
          </w:tcPr>
          <w:p w14:paraId="40A8DCEA" w14:textId="77777777" w:rsidR="00DC06F2" w:rsidRPr="001E7E6C" w:rsidRDefault="00DC06F2">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b/>
                <w:i/>
                <w:sz w:val="20"/>
              </w:rPr>
            </w:pPr>
            <w:r w:rsidRPr="001E7E6C">
              <w:rPr>
                <w:rFonts w:ascii="Times" w:hAnsi="Times"/>
                <w:b/>
                <w:i/>
                <w:sz w:val="20"/>
              </w:rPr>
              <w:t>Délka</w:t>
            </w:r>
          </w:p>
          <w:p w14:paraId="292FC47E" w14:textId="77777777" w:rsidR="00DC06F2" w:rsidRPr="001E7E6C" w:rsidRDefault="00DC06F2">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b/>
                <w:i/>
                <w:sz w:val="20"/>
              </w:rPr>
            </w:pPr>
            <w:r w:rsidRPr="001E7E6C">
              <w:rPr>
                <w:rFonts w:ascii="Times" w:hAnsi="Times"/>
                <w:b/>
                <w:i/>
                <w:sz w:val="20"/>
              </w:rPr>
              <w:t>praxe</w:t>
            </w:r>
          </w:p>
        </w:tc>
        <w:tc>
          <w:tcPr>
            <w:tcW w:w="1244" w:type="pct"/>
            <w:tcBorders>
              <w:top w:val="double" w:sz="4" w:space="0" w:color="auto"/>
              <w:bottom w:val="double" w:sz="4" w:space="0" w:color="auto"/>
            </w:tcBorders>
            <w:shd w:val="clear" w:color="auto" w:fill="8DB3E2"/>
          </w:tcPr>
          <w:p w14:paraId="2891D431" w14:textId="77777777" w:rsidR="00DC06F2" w:rsidRPr="001E7E6C" w:rsidRDefault="00DC06F2">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b/>
                <w:i/>
                <w:sz w:val="20"/>
              </w:rPr>
            </w:pPr>
            <w:r w:rsidRPr="001E7E6C">
              <w:rPr>
                <w:rFonts w:ascii="Times" w:hAnsi="Times"/>
                <w:b/>
                <w:i/>
                <w:sz w:val="20"/>
              </w:rPr>
              <w:t>Jazykové</w:t>
            </w:r>
          </w:p>
          <w:p w14:paraId="7D861B09" w14:textId="5D813927" w:rsidR="00DC06F2" w:rsidRPr="001E7E6C" w:rsidRDefault="00E503C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b/>
                <w:i/>
                <w:sz w:val="20"/>
              </w:rPr>
            </w:pPr>
            <w:r w:rsidRPr="001E7E6C">
              <w:rPr>
                <w:rFonts w:ascii="Times" w:hAnsi="Times"/>
                <w:b/>
                <w:i/>
                <w:sz w:val="20"/>
              </w:rPr>
              <w:t>Z</w:t>
            </w:r>
            <w:r w:rsidR="00DC06F2" w:rsidRPr="001E7E6C">
              <w:rPr>
                <w:rFonts w:ascii="Times" w:hAnsi="Times"/>
                <w:b/>
                <w:i/>
                <w:sz w:val="20"/>
              </w:rPr>
              <w:t>nalosti</w:t>
            </w:r>
          </w:p>
        </w:tc>
        <w:tc>
          <w:tcPr>
            <w:tcW w:w="1625" w:type="pct"/>
            <w:tcBorders>
              <w:top w:val="double" w:sz="4" w:space="0" w:color="auto"/>
              <w:bottom w:val="double" w:sz="4" w:space="0" w:color="auto"/>
              <w:right w:val="double" w:sz="4" w:space="0" w:color="auto"/>
            </w:tcBorders>
            <w:shd w:val="clear" w:color="auto" w:fill="8DB3E2"/>
          </w:tcPr>
          <w:p w14:paraId="1CC8342A" w14:textId="77777777" w:rsidR="00DC06F2" w:rsidRPr="001E7E6C" w:rsidRDefault="00DC06F2" w:rsidP="005B756E">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left="427" w:right="-240" w:hanging="141"/>
              <w:jc w:val="center"/>
              <w:rPr>
                <w:rFonts w:ascii="Times" w:hAnsi="Times"/>
                <w:b/>
                <w:i/>
                <w:sz w:val="20"/>
              </w:rPr>
            </w:pPr>
          </w:p>
          <w:p w14:paraId="4785E787" w14:textId="77777777" w:rsidR="00DC06F2" w:rsidRPr="001E7E6C" w:rsidRDefault="00DC06F2" w:rsidP="005B756E">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left="427" w:right="-240" w:hanging="141"/>
              <w:rPr>
                <w:rFonts w:ascii="Times" w:hAnsi="Times"/>
                <w:b/>
                <w:i/>
                <w:sz w:val="20"/>
              </w:rPr>
            </w:pPr>
            <w:r w:rsidRPr="001E7E6C">
              <w:rPr>
                <w:rFonts w:ascii="Times" w:hAnsi="Times"/>
                <w:b/>
                <w:i/>
                <w:sz w:val="20"/>
              </w:rPr>
              <w:t xml:space="preserve">  Aprobace pro předměty</w:t>
            </w:r>
          </w:p>
        </w:tc>
      </w:tr>
      <w:tr w:rsidR="00FB4B55" w:rsidRPr="001E7E6C" w14:paraId="59B21A1F" w14:textId="77777777" w:rsidTr="00FB4B55">
        <w:trPr>
          <w:trHeight w:val="407"/>
        </w:trPr>
        <w:tc>
          <w:tcPr>
            <w:tcW w:w="313" w:type="pct"/>
            <w:tcBorders>
              <w:top w:val="single" w:sz="4" w:space="0" w:color="auto"/>
              <w:left w:val="double" w:sz="4" w:space="0" w:color="auto"/>
              <w:bottom w:val="single" w:sz="4" w:space="0" w:color="auto"/>
              <w:right w:val="single" w:sz="4" w:space="0" w:color="auto"/>
            </w:tcBorders>
            <w:shd w:val="clear" w:color="auto" w:fill="C6D9F1"/>
          </w:tcPr>
          <w:p w14:paraId="1287F884" w14:textId="20A0FFB7" w:rsidR="00FB4B55" w:rsidRPr="001E7E6C" w:rsidRDefault="00FB4B55" w:rsidP="00FB4B55">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spacing w:before="60"/>
              <w:ind w:right="-238" w:hanging="284"/>
              <w:jc w:val="center"/>
              <w:rPr>
                <w:rFonts w:ascii="Times" w:hAnsi="Times"/>
                <w:i/>
                <w:sz w:val="20"/>
              </w:rPr>
            </w:pPr>
            <w:r>
              <w:rPr>
                <w:rFonts w:ascii="Times" w:hAnsi="Times"/>
                <w:i/>
                <w:sz w:val="20"/>
              </w:rPr>
              <w:t>1</w:t>
            </w:r>
          </w:p>
        </w:tc>
        <w:tc>
          <w:tcPr>
            <w:tcW w:w="1243" w:type="pct"/>
            <w:tcBorders>
              <w:top w:val="single" w:sz="4" w:space="0" w:color="auto"/>
              <w:bottom w:val="single" w:sz="4" w:space="0" w:color="auto"/>
            </w:tcBorders>
            <w:shd w:val="clear" w:color="auto" w:fill="C6D9F1"/>
            <w:vAlign w:val="center"/>
          </w:tcPr>
          <w:p w14:paraId="055591EF" w14:textId="3DA938A7" w:rsidR="00FB4B55" w:rsidRPr="001E7E6C" w:rsidRDefault="00FB4B55" w:rsidP="00FB4B55">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PřF MU Brno*</w:t>
            </w:r>
          </w:p>
        </w:tc>
        <w:tc>
          <w:tcPr>
            <w:tcW w:w="575" w:type="pct"/>
            <w:tcBorders>
              <w:top w:val="single" w:sz="4" w:space="0" w:color="auto"/>
              <w:bottom w:val="single" w:sz="4" w:space="0" w:color="auto"/>
            </w:tcBorders>
            <w:shd w:val="clear" w:color="auto" w:fill="C6D9F1"/>
            <w:vAlign w:val="center"/>
          </w:tcPr>
          <w:p w14:paraId="3ECC3738" w14:textId="1FEF24BA" w:rsidR="00FB4B55" w:rsidRPr="001E7E6C" w:rsidRDefault="00FB4B55" w:rsidP="00FB4B55">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3</w:t>
            </w:r>
            <w:r>
              <w:rPr>
                <w:rFonts w:ascii="Times" w:hAnsi="Times"/>
                <w:i/>
                <w:sz w:val="20"/>
              </w:rPr>
              <w:t>8</w:t>
            </w:r>
          </w:p>
        </w:tc>
        <w:tc>
          <w:tcPr>
            <w:tcW w:w="1244" w:type="pct"/>
            <w:tcBorders>
              <w:top w:val="single" w:sz="4" w:space="0" w:color="auto"/>
              <w:bottom w:val="single" w:sz="4" w:space="0" w:color="auto"/>
            </w:tcBorders>
            <w:shd w:val="clear" w:color="auto" w:fill="C6D9F1"/>
            <w:vAlign w:val="center"/>
          </w:tcPr>
          <w:p w14:paraId="3B6F3E6E" w14:textId="3460C70B" w:rsidR="00FB4B55" w:rsidRPr="001E7E6C" w:rsidRDefault="00FB4B55" w:rsidP="00FB4B55">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25" w:type="pct"/>
            <w:tcBorders>
              <w:top w:val="single" w:sz="4" w:space="0" w:color="auto"/>
              <w:bottom w:val="single" w:sz="4" w:space="0" w:color="auto"/>
              <w:right w:val="double" w:sz="4" w:space="0" w:color="auto"/>
            </w:tcBorders>
            <w:shd w:val="clear" w:color="auto" w:fill="C6D9F1"/>
            <w:vAlign w:val="center"/>
          </w:tcPr>
          <w:p w14:paraId="35BAC8B2" w14:textId="7FC0B1CE" w:rsidR="00FB4B55" w:rsidRPr="001E7E6C" w:rsidRDefault="00FB4B55" w:rsidP="00FB4B55">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 xml:space="preserve">MAT, BIO </w:t>
            </w:r>
          </w:p>
        </w:tc>
      </w:tr>
      <w:tr w:rsidR="00DC06F2" w:rsidRPr="001E7E6C" w14:paraId="7A4F08F5" w14:textId="77777777" w:rsidTr="00FB4B55">
        <w:trPr>
          <w:trHeight w:val="407"/>
        </w:trPr>
        <w:tc>
          <w:tcPr>
            <w:tcW w:w="313" w:type="pct"/>
            <w:tcBorders>
              <w:top w:val="single" w:sz="4" w:space="0" w:color="auto"/>
              <w:left w:val="double" w:sz="4" w:space="0" w:color="auto"/>
              <w:bottom w:val="single" w:sz="4" w:space="0" w:color="auto"/>
              <w:right w:val="single" w:sz="4" w:space="0" w:color="auto"/>
            </w:tcBorders>
            <w:shd w:val="clear" w:color="auto" w:fill="C6D9F1"/>
          </w:tcPr>
          <w:p w14:paraId="5788B2A0" w14:textId="77777777" w:rsidR="00DC06F2" w:rsidRPr="001E7E6C" w:rsidRDefault="00DC06F2" w:rsidP="0011644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spacing w:before="60"/>
              <w:ind w:right="-238" w:hanging="284"/>
              <w:jc w:val="center"/>
              <w:rPr>
                <w:rFonts w:ascii="Times" w:hAnsi="Times"/>
                <w:i/>
                <w:sz w:val="20"/>
              </w:rPr>
            </w:pPr>
            <w:r w:rsidRPr="001E7E6C">
              <w:rPr>
                <w:rFonts w:ascii="Times" w:hAnsi="Times"/>
                <w:i/>
                <w:sz w:val="20"/>
              </w:rPr>
              <w:t>2</w:t>
            </w:r>
          </w:p>
        </w:tc>
        <w:tc>
          <w:tcPr>
            <w:tcW w:w="1243" w:type="pct"/>
            <w:tcBorders>
              <w:top w:val="single" w:sz="4" w:space="0" w:color="auto"/>
              <w:left w:val="single" w:sz="4" w:space="0" w:color="auto"/>
              <w:bottom w:val="single" w:sz="4" w:space="0" w:color="auto"/>
              <w:right w:val="single" w:sz="4" w:space="0" w:color="auto"/>
            </w:tcBorders>
            <w:shd w:val="clear" w:color="auto" w:fill="C6D9F1"/>
            <w:vAlign w:val="center"/>
          </w:tcPr>
          <w:p w14:paraId="3239890E" w14:textId="77777777" w:rsidR="00DC06F2" w:rsidRPr="001E7E6C" w:rsidRDefault="00DC06F2" w:rsidP="005B750E">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VŠCHT Praha</w:t>
            </w:r>
          </w:p>
        </w:tc>
        <w:tc>
          <w:tcPr>
            <w:tcW w:w="575" w:type="pct"/>
            <w:tcBorders>
              <w:top w:val="single" w:sz="4" w:space="0" w:color="auto"/>
              <w:left w:val="single" w:sz="4" w:space="0" w:color="auto"/>
              <w:bottom w:val="single" w:sz="4" w:space="0" w:color="auto"/>
              <w:right w:val="single" w:sz="4" w:space="0" w:color="auto"/>
            </w:tcBorders>
            <w:shd w:val="clear" w:color="auto" w:fill="C6D9F1"/>
            <w:vAlign w:val="center"/>
          </w:tcPr>
          <w:p w14:paraId="644BAB43" w14:textId="08F7C669" w:rsidR="00DC06F2" w:rsidRPr="001E7E6C" w:rsidRDefault="00DC06F2" w:rsidP="006F59B3">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3</w:t>
            </w:r>
            <w:r w:rsidR="00C164B7">
              <w:rPr>
                <w:rFonts w:ascii="Times" w:hAnsi="Times"/>
                <w:i/>
                <w:sz w:val="20"/>
              </w:rPr>
              <w:t>7</w:t>
            </w:r>
          </w:p>
        </w:tc>
        <w:tc>
          <w:tcPr>
            <w:tcW w:w="1244" w:type="pct"/>
            <w:tcBorders>
              <w:top w:val="single" w:sz="4" w:space="0" w:color="auto"/>
              <w:left w:val="single" w:sz="4" w:space="0" w:color="auto"/>
              <w:bottom w:val="single" w:sz="4" w:space="0" w:color="auto"/>
              <w:right w:val="single" w:sz="4" w:space="0" w:color="auto"/>
            </w:tcBorders>
            <w:shd w:val="clear" w:color="auto" w:fill="C6D9F1"/>
            <w:vAlign w:val="center"/>
          </w:tcPr>
          <w:p w14:paraId="45F606A0" w14:textId="77777777" w:rsidR="00DC06F2" w:rsidRPr="001E7E6C" w:rsidRDefault="00DC06F2" w:rsidP="005B750E">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25" w:type="pct"/>
            <w:tcBorders>
              <w:top w:val="single" w:sz="4" w:space="0" w:color="auto"/>
              <w:left w:val="single" w:sz="4" w:space="0" w:color="auto"/>
              <w:bottom w:val="single" w:sz="4" w:space="0" w:color="auto"/>
              <w:right w:val="double" w:sz="4" w:space="0" w:color="auto"/>
            </w:tcBorders>
            <w:shd w:val="clear" w:color="auto" w:fill="C6D9F1"/>
            <w:vAlign w:val="center"/>
          </w:tcPr>
          <w:p w14:paraId="0A690770" w14:textId="77777777" w:rsidR="00DC06F2" w:rsidRPr="001E7E6C" w:rsidRDefault="00DC06F2" w:rsidP="005B750E">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color w:val="FF0000"/>
                <w:sz w:val="20"/>
              </w:rPr>
            </w:pPr>
            <w:r w:rsidRPr="001E7E6C">
              <w:rPr>
                <w:rFonts w:ascii="Times" w:hAnsi="Times"/>
                <w:i/>
                <w:sz w:val="20"/>
              </w:rPr>
              <w:t>CHE, EK</w:t>
            </w:r>
            <w:r w:rsidR="002C5B22" w:rsidRPr="001E7E6C">
              <w:rPr>
                <w:rFonts w:ascii="Times" w:hAnsi="Times"/>
                <w:i/>
                <w:sz w:val="20"/>
              </w:rPr>
              <w:t>N</w:t>
            </w:r>
          </w:p>
        </w:tc>
      </w:tr>
      <w:tr w:rsidR="00DC06F2" w14:paraId="1B628DCB" w14:textId="77777777" w:rsidTr="00FB4B55">
        <w:trPr>
          <w:trHeight w:val="407"/>
        </w:trPr>
        <w:tc>
          <w:tcPr>
            <w:tcW w:w="313" w:type="pct"/>
            <w:tcBorders>
              <w:top w:val="single" w:sz="4" w:space="0" w:color="auto"/>
              <w:left w:val="double" w:sz="4" w:space="0" w:color="auto"/>
              <w:bottom w:val="double" w:sz="4" w:space="0" w:color="auto"/>
              <w:right w:val="single" w:sz="4" w:space="0" w:color="auto"/>
            </w:tcBorders>
            <w:shd w:val="clear" w:color="auto" w:fill="C6D9F1"/>
          </w:tcPr>
          <w:p w14:paraId="4517A4D3" w14:textId="77777777" w:rsidR="00DC06F2" w:rsidRPr="001E7E6C" w:rsidRDefault="00DC06F2" w:rsidP="0011644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spacing w:before="60"/>
              <w:ind w:right="-238" w:hanging="284"/>
              <w:jc w:val="center"/>
              <w:rPr>
                <w:rFonts w:ascii="Times" w:hAnsi="Times"/>
                <w:i/>
                <w:sz w:val="20"/>
              </w:rPr>
            </w:pPr>
            <w:r w:rsidRPr="001E7E6C">
              <w:rPr>
                <w:rFonts w:ascii="Times" w:hAnsi="Times"/>
                <w:i/>
                <w:sz w:val="20"/>
              </w:rPr>
              <w:t>3</w:t>
            </w:r>
          </w:p>
        </w:tc>
        <w:tc>
          <w:tcPr>
            <w:tcW w:w="1243" w:type="pct"/>
            <w:tcBorders>
              <w:top w:val="single" w:sz="4" w:space="0" w:color="auto"/>
              <w:left w:val="single" w:sz="4" w:space="0" w:color="auto"/>
              <w:bottom w:val="double" w:sz="4" w:space="0" w:color="auto"/>
              <w:right w:val="single" w:sz="4" w:space="0" w:color="auto"/>
            </w:tcBorders>
            <w:shd w:val="clear" w:color="auto" w:fill="C6D9F1"/>
            <w:vAlign w:val="center"/>
          </w:tcPr>
          <w:p w14:paraId="371B1C61" w14:textId="77777777" w:rsidR="00DC06F2" w:rsidRPr="001E7E6C" w:rsidRDefault="00DC06F2" w:rsidP="005B750E">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SPŠM Kroměříž</w:t>
            </w:r>
          </w:p>
        </w:tc>
        <w:tc>
          <w:tcPr>
            <w:tcW w:w="575" w:type="pct"/>
            <w:tcBorders>
              <w:top w:val="single" w:sz="4" w:space="0" w:color="auto"/>
              <w:left w:val="single" w:sz="4" w:space="0" w:color="auto"/>
              <w:bottom w:val="double" w:sz="4" w:space="0" w:color="auto"/>
              <w:right w:val="single" w:sz="4" w:space="0" w:color="auto"/>
            </w:tcBorders>
            <w:shd w:val="clear" w:color="auto" w:fill="C6D9F1"/>
            <w:vAlign w:val="center"/>
          </w:tcPr>
          <w:p w14:paraId="261C7408" w14:textId="60EA5491" w:rsidR="00DC06F2" w:rsidRPr="001E7E6C" w:rsidRDefault="00C164B7" w:rsidP="006F59B3">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3</w:t>
            </w:r>
          </w:p>
        </w:tc>
        <w:tc>
          <w:tcPr>
            <w:tcW w:w="1244" w:type="pct"/>
            <w:tcBorders>
              <w:top w:val="single" w:sz="4" w:space="0" w:color="auto"/>
              <w:left w:val="single" w:sz="4" w:space="0" w:color="auto"/>
              <w:bottom w:val="double" w:sz="4" w:space="0" w:color="auto"/>
              <w:right w:val="single" w:sz="4" w:space="0" w:color="auto"/>
            </w:tcBorders>
            <w:shd w:val="clear" w:color="auto" w:fill="C6D9F1"/>
            <w:vAlign w:val="center"/>
          </w:tcPr>
          <w:p w14:paraId="2C9C12A0" w14:textId="77777777" w:rsidR="00DC06F2" w:rsidRPr="001E7E6C" w:rsidRDefault="00DC06F2" w:rsidP="005B750E">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25" w:type="pct"/>
            <w:tcBorders>
              <w:top w:val="single" w:sz="4" w:space="0" w:color="auto"/>
              <w:left w:val="single" w:sz="4" w:space="0" w:color="auto"/>
              <w:bottom w:val="double" w:sz="4" w:space="0" w:color="auto"/>
              <w:right w:val="double" w:sz="4" w:space="0" w:color="auto"/>
            </w:tcBorders>
            <w:shd w:val="clear" w:color="auto" w:fill="C6D9F1"/>
            <w:vAlign w:val="center"/>
          </w:tcPr>
          <w:p w14:paraId="7A83550B" w14:textId="77777777" w:rsidR="00DC06F2" w:rsidRPr="00DC06F2" w:rsidRDefault="00DC06F2" w:rsidP="005B750E">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LAP</w:t>
            </w:r>
          </w:p>
        </w:tc>
      </w:tr>
    </w:tbl>
    <w:p w14:paraId="2EE675E5" w14:textId="77777777" w:rsidR="00E10662" w:rsidRPr="00F36419" w:rsidRDefault="00E10662">
      <w:pPr>
        <w:tabs>
          <w:tab w:val="left" w:pos="737"/>
          <w:tab w:val="decimal" w:pos="8500"/>
        </w:tabs>
        <w:ind w:right="-240"/>
        <w:jc w:val="both"/>
        <w:rPr>
          <w:rFonts w:ascii="Times" w:hAnsi="Times"/>
          <w:sz w:val="16"/>
          <w:szCs w:val="16"/>
        </w:rPr>
      </w:pPr>
    </w:p>
    <w:p w14:paraId="551342A9" w14:textId="65A8965F" w:rsidR="00BA5A68" w:rsidRDefault="00BA5A68" w:rsidP="00321361">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u w:val="single"/>
        </w:rPr>
      </w:pPr>
    </w:p>
    <w:p w14:paraId="0F9D9D58" w14:textId="2CAA02D9" w:rsidR="006C75AE" w:rsidRDefault="006C75AE" w:rsidP="00321361">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u w:val="single"/>
        </w:rPr>
      </w:pPr>
    </w:p>
    <w:p w14:paraId="113C1C6C" w14:textId="4A1B09B1" w:rsidR="006C75AE" w:rsidRDefault="006C75AE" w:rsidP="00321361">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u w:val="single"/>
        </w:rPr>
      </w:pPr>
    </w:p>
    <w:p w14:paraId="0A4F9675" w14:textId="2A4BC119" w:rsidR="006C75AE" w:rsidRDefault="006C75AE" w:rsidP="00321361">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u w:val="single"/>
        </w:rPr>
      </w:pPr>
    </w:p>
    <w:p w14:paraId="373BB792" w14:textId="77777777" w:rsidR="006C75AE" w:rsidRDefault="006C75AE" w:rsidP="00321361">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u w:val="single"/>
        </w:rPr>
      </w:pPr>
    </w:p>
    <w:p w14:paraId="772C8CC4" w14:textId="77777777" w:rsidR="006556B0" w:rsidRDefault="006556B0" w:rsidP="00321361">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u w:val="single"/>
        </w:rPr>
      </w:pPr>
    </w:p>
    <w:p w14:paraId="032143A7" w14:textId="77777777" w:rsidR="00321361" w:rsidRPr="001E7E6C" w:rsidRDefault="00321361" w:rsidP="00321361">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u w:val="single"/>
        </w:rPr>
      </w:pPr>
      <w:r w:rsidRPr="001E7E6C">
        <w:rPr>
          <w:rFonts w:ascii="Times" w:hAnsi="Times"/>
          <w:b/>
          <w:u w:val="single"/>
        </w:rPr>
        <w:t xml:space="preserve">Údaje o nepedagogických zaměstnancích </w:t>
      </w:r>
    </w:p>
    <w:p w14:paraId="2E2D084E" w14:textId="77777777" w:rsidR="003A1C10" w:rsidRPr="001E7E6C" w:rsidRDefault="003A1C10" w:rsidP="00321361">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u w:val="single"/>
        </w:rPr>
      </w:pPr>
    </w:p>
    <w:p w14:paraId="10A45961" w14:textId="7BC5EE11" w:rsidR="003D2734" w:rsidRDefault="002A180D" w:rsidP="003A1C10">
      <w:pPr>
        <w:tabs>
          <w:tab w:val="left" w:pos="737"/>
          <w:tab w:val="decimal" w:pos="8500"/>
        </w:tabs>
        <w:spacing w:line="360" w:lineRule="auto"/>
        <w:ind w:right="-238"/>
        <w:jc w:val="both"/>
        <w:rPr>
          <w:rFonts w:ascii="Times" w:hAnsi="Times"/>
          <w:i/>
          <w:color w:val="000000" w:themeColor="text1"/>
          <w:sz w:val="22"/>
          <w:szCs w:val="22"/>
        </w:rPr>
      </w:pPr>
      <w:r w:rsidRPr="001E7E6C">
        <w:rPr>
          <w:rFonts w:ascii="Times" w:hAnsi="Times"/>
          <w:i/>
          <w:color w:val="000000" w:themeColor="text1"/>
          <w:sz w:val="22"/>
          <w:szCs w:val="22"/>
        </w:rPr>
        <w:t>Nep</w:t>
      </w:r>
      <w:r w:rsidR="00AC2FE7" w:rsidRPr="001E7E6C">
        <w:rPr>
          <w:rFonts w:ascii="Times" w:hAnsi="Times"/>
          <w:i/>
          <w:color w:val="000000" w:themeColor="text1"/>
          <w:sz w:val="22"/>
          <w:szCs w:val="22"/>
        </w:rPr>
        <w:t>edagogičtí zaměstnanci zajišťují kromě činností administrativně správních a ekonomických</w:t>
      </w:r>
      <w:r w:rsidRPr="001E7E6C">
        <w:rPr>
          <w:rFonts w:ascii="Times" w:hAnsi="Times"/>
          <w:i/>
          <w:color w:val="000000" w:themeColor="text1"/>
          <w:sz w:val="22"/>
          <w:szCs w:val="22"/>
        </w:rPr>
        <w:t xml:space="preserve"> (hospodářka školy a</w:t>
      </w:r>
      <w:r w:rsidR="004D6A31" w:rsidRPr="001E7E6C">
        <w:rPr>
          <w:rFonts w:ascii="Times" w:hAnsi="Times"/>
          <w:i/>
          <w:color w:val="000000" w:themeColor="text1"/>
          <w:sz w:val="22"/>
          <w:szCs w:val="22"/>
        </w:rPr>
        <w:t xml:space="preserve"> asistentka ředitele/</w:t>
      </w:r>
      <w:r w:rsidRPr="001E7E6C">
        <w:rPr>
          <w:rFonts w:ascii="Times" w:hAnsi="Times"/>
          <w:i/>
          <w:color w:val="000000" w:themeColor="text1"/>
          <w:sz w:val="22"/>
          <w:szCs w:val="22"/>
        </w:rPr>
        <w:t>administrativní pracovnice)</w:t>
      </w:r>
      <w:r w:rsidR="00AC2FE7" w:rsidRPr="001E7E6C">
        <w:rPr>
          <w:rFonts w:ascii="Times" w:hAnsi="Times"/>
          <w:i/>
          <w:color w:val="000000" w:themeColor="text1"/>
          <w:sz w:val="22"/>
          <w:szCs w:val="22"/>
        </w:rPr>
        <w:t xml:space="preserve"> především úklid a údržbu a dále „nezbytný servis“ pro řádný a bezpečný chod laboratoří</w:t>
      </w:r>
      <w:r w:rsidR="00351F4D" w:rsidRPr="001E7E6C">
        <w:rPr>
          <w:rFonts w:ascii="Times" w:hAnsi="Times"/>
          <w:i/>
          <w:color w:val="000000" w:themeColor="text1"/>
          <w:sz w:val="22"/>
          <w:szCs w:val="22"/>
        </w:rPr>
        <w:t>, které tvoří významný podíl studijních plánů</w:t>
      </w:r>
      <w:r w:rsidR="00AC2FE7" w:rsidRPr="001E7E6C">
        <w:rPr>
          <w:rFonts w:ascii="Times" w:hAnsi="Times"/>
          <w:i/>
          <w:color w:val="000000" w:themeColor="text1"/>
          <w:sz w:val="22"/>
          <w:szCs w:val="22"/>
        </w:rPr>
        <w:t xml:space="preserve"> (laborantky, sanitární pracovnice)</w:t>
      </w:r>
      <w:r w:rsidR="00A64268" w:rsidRPr="001E7E6C">
        <w:rPr>
          <w:rFonts w:ascii="Times" w:hAnsi="Times"/>
          <w:i/>
          <w:color w:val="000000" w:themeColor="text1"/>
          <w:sz w:val="22"/>
          <w:szCs w:val="22"/>
        </w:rPr>
        <w:t>.</w:t>
      </w:r>
      <w:r w:rsidR="00787E18" w:rsidRPr="001E7E6C">
        <w:rPr>
          <w:rFonts w:ascii="Times" w:hAnsi="Times"/>
          <w:i/>
          <w:color w:val="000000" w:themeColor="text1"/>
          <w:sz w:val="22"/>
          <w:szCs w:val="22"/>
        </w:rPr>
        <w:t xml:space="preserve"> </w:t>
      </w:r>
    </w:p>
    <w:p w14:paraId="734AEA9F" w14:textId="1C17DE0F" w:rsidR="00BA5C7F" w:rsidRDefault="00BA5C7F" w:rsidP="003A1C10">
      <w:pPr>
        <w:tabs>
          <w:tab w:val="left" w:pos="737"/>
          <w:tab w:val="decimal" w:pos="8500"/>
        </w:tabs>
        <w:spacing w:line="360" w:lineRule="auto"/>
        <w:ind w:right="-238"/>
        <w:jc w:val="both"/>
        <w:rPr>
          <w:rFonts w:ascii="Times" w:hAnsi="Times"/>
          <w:i/>
          <w:strike/>
          <w:color w:val="000000" w:themeColor="text1"/>
          <w:sz w:val="22"/>
          <w:szCs w:val="22"/>
        </w:rPr>
      </w:pPr>
    </w:p>
    <w:p w14:paraId="5AAEA882" w14:textId="798372DE" w:rsidR="00BA5C7F" w:rsidRDefault="00BA5C7F" w:rsidP="003A1C10">
      <w:pPr>
        <w:tabs>
          <w:tab w:val="left" w:pos="737"/>
          <w:tab w:val="decimal" w:pos="8500"/>
        </w:tabs>
        <w:spacing w:line="360" w:lineRule="auto"/>
        <w:ind w:right="-238"/>
        <w:jc w:val="both"/>
        <w:rPr>
          <w:rFonts w:ascii="Times" w:hAnsi="Times"/>
          <w:i/>
          <w:strike/>
          <w:color w:val="000000" w:themeColor="text1"/>
          <w:sz w:val="22"/>
          <w:szCs w:val="22"/>
        </w:rPr>
      </w:pPr>
    </w:p>
    <w:p w14:paraId="42DAA137" w14:textId="58678A7A" w:rsidR="00BA5C7F" w:rsidRDefault="00BA5C7F" w:rsidP="003A1C10">
      <w:pPr>
        <w:tabs>
          <w:tab w:val="left" w:pos="737"/>
          <w:tab w:val="decimal" w:pos="8500"/>
        </w:tabs>
        <w:spacing w:line="360" w:lineRule="auto"/>
        <w:ind w:right="-238"/>
        <w:jc w:val="both"/>
        <w:rPr>
          <w:rFonts w:ascii="Times" w:hAnsi="Times"/>
          <w:i/>
          <w:strike/>
          <w:color w:val="000000" w:themeColor="text1"/>
          <w:sz w:val="22"/>
          <w:szCs w:val="22"/>
        </w:rPr>
      </w:pPr>
    </w:p>
    <w:p w14:paraId="17385FD0" w14:textId="77777777" w:rsidR="00BA5C7F" w:rsidRPr="001E7E6C" w:rsidRDefault="00BA5C7F" w:rsidP="003A1C10">
      <w:pPr>
        <w:tabs>
          <w:tab w:val="left" w:pos="737"/>
          <w:tab w:val="decimal" w:pos="8500"/>
        </w:tabs>
        <w:spacing w:line="360" w:lineRule="auto"/>
        <w:ind w:right="-238"/>
        <w:jc w:val="both"/>
        <w:rPr>
          <w:rFonts w:ascii="Times" w:hAnsi="Times"/>
          <w:i/>
          <w:strike/>
          <w:color w:val="000000" w:themeColor="text1"/>
          <w:sz w:val="22"/>
          <w:szCs w:val="22"/>
        </w:rPr>
      </w:pPr>
    </w:p>
    <w:p w14:paraId="0C059BD5" w14:textId="77777777" w:rsidR="00E57C68" w:rsidRPr="001E7E6C" w:rsidRDefault="00E57C68">
      <w:pPr>
        <w:tabs>
          <w:tab w:val="left" w:pos="737"/>
          <w:tab w:val="decimal" w:pos="8500"/>
        </w:tabs>
        <w:ind w:right="-240"/>
        <w:jc w:val="both"/>
        <w:rPr>
          <w:rFonts w:ascii="Times" w:hAnsi="Times"/>
          <w:b/>
          <w:szCs w:val="24"/>
        </w:rPr>
      </w:pPr>
    </w:p>
    <w:p w14:paraId="4E37F9B1" w14:textId="77777777" w:rsidR="00787E18" w:rsidRPr="001E7E6C" w:rsidRDefault="009A3C0F">
      <w:pPr>
        <w:tabs>
          <w:tab w:val="left" w:pos="737"/>
          <w:tab w:val="decimal" w:pos="8500"/>
        </w:tabs>
        <w:ind w:right="-240"/>
        <w:jc w:val="both"/>
        <w:rPr>
          <w:rFonts w:ascii="Times" w:hAnsi="Times"/>
          <w:b/>
          <w:szCs w:val="24"/>
        </w:rPr>
      </w:pPr>
      <w:r w:rsidRPr="001E7E6C">
        <w:rPr>
          <w:rFonts w:ascii="Times" w:hAnsi="Times"/>
          <w:b/>
          <w:szCs w:val="24"/>
        </w:rPr>
        <w:t>Nepedagogičtí zaměstnanci školy</w:t>
      </w:r>
    </w:p>
    <w:p w14:paraId="5472E7CC" w14:textId="77777777" w:rsidR="00FE13A8" w:rsidRPr="001E7E6C" w:rsidRDefault="00FE13A8">
      <w:pPr>
        <w:tabs>
          <w:tab w:val="left" w:pos="737"/>
          <w:tab w:val="decimal" w:pos="8500"/>
        </w:tabs>
        <w:ind w:right="-240"/>
        <w:jc w:val="both"/>
        <w:rPr>
          <w:rFonts w:ascii="Times" w:hAnsi="Times"/>
          <w:b/>
          <w:szCs w:val="24"/>
        </w:rPr>
      </w:pPr>
    </w:p>
    <w:tbl>
      <w:tblPr>
        <w:tblW w:w="8497" w:type="dxa"/>
        <w:tblInd w:w="38" w:type="dxa"/>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shd w:val="clear" w:color="auto" w:fill="FFCC66"/>
        <w:tblLayout w:type="fixed"/>
        <w:tblCellMar>
          <w:left w:w="0" w:type="dxa"/>
          <w:right w:w="0" w:type="dxa"/>
        </w:tblCellMar>
        <w:tblLook w:val="0000" w:firstRow="0" w:lastRow="0" w:firstColumn="0" w:lastColumn="0" w:noHBand="0" w:noVBand="0"/>
      </w:tblPr>
      <w:tblGrid>
        <w:gridCol w:w="2552"/>
        <w:gridCol w:w="3118"/>
        <w:gridCol w:w="2827"/>
      </w:tblGrid>
      <w:tr w:rsidR="00E10662" w:rsidRPr="001E7E6C" w14:paraId="4EC747F8" w14:textId="77777777" w:rsidTr="00BB7198">
        <w:trPr>
          <w:trHeight w:val="465"/>
        </w:trPr>
        <w:tc>
          <w:tcPr>
            <w:tcW w:w="2552" w:type="dxa"/>
            <w:tcBorders>
              <w:top w:val="double" w:sz="4" w:space="0" w:color="auto"/>
              <w:left w:val="double" w:sz="4" w:space="0" w:color="auto"/>
              <w:bottom w:val="double" w:sz="4" w:space="0" w:color="auto"/>
            </w:tcBorders>
            <w:shd w:val="clear" w:color="auto" w:fill="8DB3E2"/>
          </w:tcPr>
          <w:p w14:paraId="5733578C" w14:textId="77777777" w:rsidR="00E10662" w:rsidRPr="001E7E6C" w:rsidRDefault="00E10662" w:rsidP="00F36419">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spacing w:before="60" w:line="240" w:lineRule="exact"/>
              <w:ind w:right="-238" w:hanging="284"/>
              <w:jc w:val="center"/>
              <w:rPr>
                <w:rFonts w:ascii="Times" w:hAnsi="Times"/>
                <w:i/>
                <w:sz w:val="20"/>
              </w:rPr>
            </w:pPr>
            <w:r w:rsidRPr="001E7E6C">
              <w:rPr>
                <w:rFonts w:ascii="Times" w:hAnsi="Times"/>
                <w:i/>
                <w:sz w:val="20"/>
              </w:rPr>
              <w:t>SOUČÁST</w:t>
            </w:r>
          </w:p>
        </w:tc>
        <w:tc>
          <w:tcPr>
            <w:tcW w:w="3118" w:type="dxa"/>
            <w:tcBorders>
              <w:top w:val="double" w:sz="4" w:space="0" w:color="auto"/>
              <w:bottom w:val="double" w:sz="4" w:space="0" w:color="auto"/>
            </w:tcBorders>
            <w:shd w:val="clear" w:color="auto" w:fill="8DB3E2"/>
          </w:tcPr>
          <w:p w14:paraId="67B278EA" w14:textId="77777777" w:rsidR="00E10662" w:rsidRPr="001E7E6C" w:rsidRDefault="00E10662" w:rsidP="00F36419">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spacing w:before="60" w:line="240" w:lineRule="exact"/>
              <w:ind w:right="-238" w:hanging="283"/>
              <w:jc w:val="center"/>
              <w:rPr>
                <w:rFonts w:ascii="Times" w:hAnsi="Times"/>
                <w:i/>
                <w:sz w:val="20"/>
              </w:rPr>
            </w:pPr>
            <w:r w:rsidRPr="001E7E6C">
              <w:rPr>
                <w:rFonts w:ascii="Times" w:hAnsi="Times"/>
                <w:i/>
                <w:sz w:val="20"/>
              </w:rPr>
              <w:t>Počet fyzických osob</w:t>
            </w:r>
          </w:p>
        </w:tc>
        <w:tc>
          <w:tcPr>
            <w:tcW w:w="2827" w:type="dxa"/>
            <w:tcBorders>
              <w:top w:val="double" w:sz="4" w:space="0" w:color="auto"/>
              <w:bottom w:val="double" w:sz="4" w:space="0" w:color="auto"/>
              <w:right w:val="double" w:sz="4" w:space="0" w:color="auto"/>
            </w:tcBorders>
            <w:shd w:val="clear" w:color="auto" w:fill="8DB3E2"/>
          </w:tcPr>
          <w:p w14:paraId="44D587CB" w14:textId="77777777" w:rsidR="00E10662" w:rsidRPr="001E7E6C" w:rsidRDefault="00CD25E8" w:rsidP="00F36419">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spacing w:before="60" w:line="240" w:lineRule="exact"/>
              <w:ind w:right="-238" w:hanging="141"/>
              <w:jc w:val="center"/>
              <w:rPr>
                <w:rFonts w:ascii="Times" w:hAnsi="Times"/>
                <w:i/>
                <w:sz w:val="20"/>
              </w:rPr>
            </w:pPr>
            <w:r w:rsidRPr="001E7E6C">
              <w:rPr>
                <w:rFonts w:ascii="Times" w:hAnsi="Times"/>
                <w:i/>
                <w:sz w:val="20"/>
              </w:rPr>
              <w:t xml:space="preserve">Přepočtený počet </w:t>
            </w:r>
          </w:p>
        </w:tc>
      </w:tr>
      <w:tr w:rsidR="00E10662" w:rsidRPr="001E7E6C" w14:paraId="15F8B3BA" w14:textId="77777777" w:rsidTr="00BB7198">
        <w:trPr>
          <w:trHeight w:val="363"/>
        </w:trPr>
        <w:tc>
          <w:tcPr>
            <w:tcW w:w="2552" w:type="dxa"/>
            <w:tcBorders>
              <w:top w:val="double" w:sz="4" w:space="0" w:color="auto"/>
              <w:left w:val="double" w:sz="4" w:space="0" w:color="auto"/>
              <w:bottom w:val="single" w:sz="6" w:space="0" w:color="auto"/>
            </w:tcBorders>
            <w:shd w:val="clear" w:color="auto" w:fill="C6D9F1"/>
          </w:tcPr>
          <w:p w14:paraId="4E20CB09" w14:textId="77777777" w:rsidR="00E10662" w:rsidRPr="001E7E6C" w:rsidRDefault="00E10662" w:rsidP="00F36419">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spacing w:before="60" w:line="240" w:lineRule="exact"/>
              <w:ind w:right="-238" w:hanging="284"/>
              <w:jc w:val="center"/>
              <w:rPr>
                <w:rFonts w:ascii="Times" w:hAnsi="Times"/>
                <w:b/>
                <w:i/>
                <w:sz w:val="20"/>
              </w:rPr>
            </w:pPr>
            <w:r w:rsidRPr="001E7E6C">
              <w:rPr>
                <w:rFonts w:ascii="Times" w:hAnsi="Times"/>
                <w:b/>
                <w:i/>
                <w:sz w:val="20"/>
              </w:rPr>
              <w:t>SPŠM</w:t>
            </w:r>
          </w:p>
        </w:tc>
        <w:tc>
          <w:tcPr>
            <w:tcW w:w="3118" w:type="dxa"/>
            <w:tcBorders>
              <w:top w:val="double" w:sz="4" w:space="0" w:color="auto"/>
              <w:bottom w:val="single" w:sz="6" w:space="0" w:color="auto"/>
            </w:tcBorders>
            <w:shd w:val="clear" w:color="auto" w:fill="C6D9F1"/>
          </w:tcPr>
          <w:p w14:paraId="5B19FF38" w14:textId="77777777" w:rsidR="00E10662" w:rsidRPr="001E7E6C" w:rsidRDefault="008A0273" w:rsidP="00F36419">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spacing w:before="60" w:line="240" w:lineRule="exact"/>
              <w:ind w:right="-238" w:hanging="283"/>
              <w:jc w:val="center"/>
              <w:rPr>
                <w:rFonts w:ascii="Times" w:hAnsi="Times"/>
                <w:i/>
                <w:sz w:val="20"/>
              </w:rPr>
            </w:pPr>
            <w:r w:rsidRPr="001E7E6C">
              <w:rPr>
                <w:rFonts w:ascii="Times" w:hAnsi="Times"/>
                <w:i/>
                <w:sz w:val="20"/>
              </w:rPr>
              <w:t>6</w:t>
            </w:r>
          </w:p>
        </w:tc>
        <w:tc>
          <w:tcPr>
            <w:tcW w:w="2827" w:type="dxa"/>
            <w:tcBorders>
              <w:top w:val="double" w:sz="4" w:space="0" w:color="auto"/>
              <w:bottom w:val="single" w:sz="6" w:space="0" w:color="auto"/>
              <w:right w:val="double" w:sz="4" w:space="0" w:color="auto"/>
            </w:tcBorders>
            <w:shd w:val="clear" w:color="auto" w:fill="C6D9F1"/>
          </w:tcPr>
          <w:p w14:paraId="0F60F737" w14:textId="77777777" w:rsidR="00E10662" w:rsidRPr="001E7E6C" w:rsidRDefault="008A0273" w:rsidP="008A0273">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spacing w:before="60" w:line="240" w:lineRule="exact"/>
              <w:ind w:right="-238" w:hanging="141"/>
              <w:jc w:val="center"/>
              <w:rPr>
                <w:rFonts w:ascii="Times" w:hAnsi="Times"/>
                <w:i/>
                <w:sz w:val="20"/>
              </w:rPr>
            </w:pPr>
            <w:r w:rsidRPr="001E7E6C">
              <w:rPr>
                <w:rFonts w:ascii="Times" w:hAnsi="Times"/>
                <w:i/>
                <w:sz w:val="20"/>
              </w:rPr>
              <w:t>4,4</w:t>
            </w:r>
          </w:p>
        </w:tc>
      </w:tr>
      <w:tr w:rsidR="00E10662" w:rsidRPr="001E7E6C" w14:paraId="61CDD379" w14:textId="77777777" w:rsidTr="00BB7198">
        <w:trPr>
          <w:trHeight w:val="398"/>
        </w:trPr>
        <w:tc>
          <w:tcPr>
            <w:tcW w:w="2552" w:type="dxa"/>
            <w:tcBorders>
              <w:top w:val="single" w:sz="6" w:space="0" w:color="auto"/>
              <w:left w:val="double" w:sz="4" w:space="0" w:color="auto"/>
              <w:bottom w:val="double" w:sz="4" w:space="0" w:color="auto"/>
            </w:tcBorders>
            <w:shd w:val="clear" w:color="auto" w:fill="C6D9F1"/>
          </w:tcPr>
          <w:p w14:paraId="0113A9A3" w14:textId="77777777" w:rsidR="00E10662" w:rsidRPr="001E7E6C" w:rsidRDefault="00E10662" w:rsidP="00F36419">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spacing w:before="60" w:line="240" w:lineRule="exact"/>
              <w:ind w:right="-238" w:hanging="284"/>
              <w:jc w:val="center"/>
              <w:rPr>
                <w:rFonts w:ascii="Times" w:hAnsi="Times"/>
                <w:b/>
                <w:i/>
                <w:sz w:val="20"/>
              </w:rPr>
            </w:pPr>
            <w:r w:rsidRPr="001E7E6C">
              <w:rPr>
                <w:rFonts w:ascii="Times" w:hAnsi="Times"/>
                <w:b/>
                <w:i/>
                <w:sz w:val="20"/>
              </w:rPr>
              <w:t>VOŠP</w:t>
            </w:r>
          </w:p>
        </w:tc>
        <w:tc>
          <w:tcPr>
            <w:tcW w:w="3118" w:type="dxa"/>
            <w:tcBorders>
              <w:top w:val="single" w:sz="6" w:space="0" w:color="auto"/>
              <w:bottom w:val="double" w:sz="4" w:space="0" w:color="auto"/>
            </w:tcBorders>
            <w:shd w:val="clear" w:color="auto" w:fill="C6D9F1"/>
          </w:tcPr>
          <w:p w14:paraId="6A5F7521" w14:textId="77777777" w:rsidR="00E10662" w:rsidRPr="001E7E6C" w:rsidRDefault="008A0273" w:rsidP="00F36419">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spacing w:before="60" w:line="240" w:lineRule="exact"/>
              <w:ind w:right="-238" w:hanging="283"/>
              <w:jc w:val="center"/>
              <w:rPr>
                <w:rFonts w:ascii="Times" w:hAnsi="Times"/>
                <w:i/>
                <w:sz w:val="20"/>
              </w:rPr>
            </w:pPr>
            <w:r w:rsidRPr="001E7E6C">
              <w:rPr>
                <w:rFonts w:ascii="Times" w:hAnsi="Times"/>
                <w:i/>
                <w:sz w:val="20"/>
              </w:rPr>
              <w:t>1</w:t>
            </w:r>
          </w:p>
        </w:tc>
        <w:tc>
          <w:tcPr>
            <w:tcW w:w="2827" w:type="dxa"/>
            <w:tcBorders>
              <w:top w:val="single" w:sz="6" w:space="0" w:color="auto"/>
              <w:bottom w:val="double" w:sz="4" w:space="0" w:color="auto"/>
              <w:right w:val="double" w:sz="4" w:space="0" w:color="auto"/>
            </w:tcBorders>
            <w:shd w:val="clear" w:color="auto" w:fill="C6D9F1"/>
          </w:tcPr>
          <w:p w14:paraId="6B1D658D" w14:textId="77777777" w:rsidR="00E10662" w:rsidRPr="001E7E6C" w:rsidRDefault="008A0273" w:rsidP="00F36419">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spacing w:before="60" w:line="240" w:lineRule="exact"/>
              <w:ind w:right="-238" w:hanging="141"/>
              <w:jc w:val="center"/>
              <w:rPr>
                <w:rFonts w:ascii="Times" w:hAnsi="Times"/>
                <w:i/>
                <w:sz w:val="20"/>
              </w:rPr>
            </w:pPr>
            <w:r w:rsidRPr="001E7E6C">
              <w:rPr>
                <w:rFonts w:ascii="Times" w:hAnsi="Times"/>
                <w:i/>
                <w:sz w:val="20"/>
              </w:rPr>
              <w:t>0,6</w:t>
            </w:r>
          </w:p>
        </w:tc>
      </w:tr>
      <w:tr w:rsidR="00E10662" w:rsidRPr="001E7E6C" w14:paraId="653F0C0E" w14:textId="77777777" w:rsidTr="00BB7198">
        <w:trPr>
          <w:trHeight w:val="391"/>
        </w:trPr>
        <w:tc>
          <w:tcPr>
            <w:tcW w:w="2552" w:type="dxa"/>
            <w:tcBorders>
              <w:top w:val="double" w:sz="4" w:space="0" w:color="auto"/>
              <w:left w:val="double" w:sz="4" w:space="0" w:color="auto"/>
              <w:bottom w:val="double" w:sz="4" w:space="0" w:color="auto"/>
            </w:tcBorders>
            <w:shd w:val="clear" w:color="auto" w:fill="8DB3E2"/>
          </w:tcPr>
          <w:p w14:paraId="3036AF89" w14:textId="77777777" w:rsidR="00E10662" w:rsidRPr="001E7E6C" w:rsidRDefault="00E10662" w:rsidP="00F36419">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spacing w:before="60" w:line="240" w:lineRule="exact"/>
              <w:ind w:right="-238" w:hanging="284"/>
              <w:jc w:val="center"/>
              <w:rPr>
                <w:rFonts w:ascii="Times" w:hAnsi="Times"/>
                <w:b/>
                <w:i/>
                <w:sz w:val="20"/>
              </w:rPr>
            </w:pPr>
            <w:r w:rsidRPr="001E7E6C">
              <w:rPr>
                <w:rFonts w:ascii="Times" w:hAnsi="Times"/>
                <w:b/>
                <w:i/>
                <w:sz w:val="20"/>
              </w:rPr>
              <w:t>C E L K E M</w:t>
            </w:r>
          </w:p>
        </w:tc>
        <w:tc>
          <w:tcPr>
            <w:tcW w:w="3118" w:type="dxa"/>
            <w:tcBorders>
              <w:top w:val="double" w:sz="4" w:space="0" w:color="auto"/>
              <w:bottom w:val="double" w:sz="4" w:space="0" w:color="auto"/>
            </w:tcBorders>
            <w:shd w:val="clear" w:color="auto" w:fill="8DB3E2"/>
          </w:tcPr>
          <w:p w14:paraId="3CF8E7CC" w14:textId="77777777" w:rsidR="00E10662" w:rsidRPr="001E7E6C" w:rsidRDefault="00103F5A" w:rsidP="00F36419">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spacing w:before="60" w:line="240" w:lineRule="exact"/>
              <w:ind w:right="-238" w:hanging="283"/>
              <w:jc w:val="center"/>
              <w:rPr>
                <w:rFonts w:ascii="Times" w:hAnsi="Times"/>
                <w:b/>
                <w:i/>
                <w:sz w:val="20"/>
              </w:rPr>
            </w:pPr>
            <w:r w:rsidRPr="001E7E6C">
              <w:rPr>
                <w:rFonts w:ascii="Times" w:hAnsi="Times"/>
                <w:b/>
                <w:i/>
                <w:sz w:val="20"/>
              </w:rPr>
              <w:t>7</w:t>
            </w:r>
          </w:p>
        </w:tc>
        <w:tc>
          <w:tcPr>
            <w:tcW w:w="2827" w:type="dxa"/>
            <w:tcBorders>
              <w:top w:val="double" w:sz="4" w:space="0" w:color="auto"/>
              <w:bottom w:val="double" w:sz="4" w:space="0" w:color="auto"/>
              <w:right w:val="double" w:sz="4" w:space="0" w:color="auto"/>
            </w:tcBorders>
            <w:shd w:val="clear" w:color="auto" w:fill="8DB3E2"/>
          </w:tcPr>
          <w:p w14:paraId="33E14C76" w14:textId="77777777" w:rsidR="00E10662" w:rsidRPr="001E7E6C" w:rsidRDefault="009C799A" w:rsidP="00F36419">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spacing w:before="60" w:line="240" w:lineRule="exact"/>
              <w:ind w:right="-238" w:hanging="141"/>
              <w:jc w:val="center"/>
              <w:rPr>
                <w:rFonts w:ascii="Times" w:hAnsi="Times"/>
                <w:b/>
                <w:i/>
                <w:sz w:val="20"/>
              </w:rPr>
            </w:pPr>
            <w:r w:rsidRPr="001E7E6C">
              <w:rPr>
                <w:rFonts w:ascii="Times" w:hAnsi="Times"/>
                <w:b/>
                <w:i/>
                <w:sz w:val="20"/>
              </w:rPr>
              <w:t>5</w:t>
            </w:r>
            <w:r w:rsidR="00790518" w:rsidRPr="001E7E6C">
              <w:rPr>
                <w:rFonts w:ascii="Times" w:hAnsi="Times"/>
                <w:b/>
                <w:i/>
                <w:sz w:val="20"/>
              </w:rPr>
              <w:t>,</w:t>
            </w:r>
            <w:r w:rsidR="00065BE3" w:rsidRPr="001E7E6C">
              <w:rPr>
                <w:rFonts w:ascii="Times" w:hAnsi="Times"/>
                <w:b/>
                <w:i/>
                <w:sz w:val="20"/>
              </w:rPr>
              <w:t>0</w:t>
            </w:r>
          </w:p>
        </w:tc>
      </w:tr>
    </w:tbl>
    <w:p w14:paraId="3EBE4FF9" w14:textId="77777777" w:rsidR="00075204" w:rsidRPr="001E7E6C" w:rsidRDefault="00075204">
      <w:pPr>
        <w:jc w:val="both"/>
        <w:rPr>
          <w:rFonts w:ascii="Times New Roman" w:hAnsi="Times New Roman"/>
          <w:b/>
          <w:szCs w:val="24"/>
        </w:rPr>
      </w:pPr>
    </w:p>
    <w:p w14:paraId="260EE9F6" w14:textId="77777777" w:rsidR="00075204" w:rsidRPr="001E7E6C" w:rsidRDefault="00075204">
      <w:pPr>
        <w:jc w:val="both"/>
        <w:rPr>
          <w:rFonts w:ascii="Times New Roman" w:hAnsi="Times New Roman"/>
          <w:b/>
          <w:szCs w:val="24"/>
        </w:rPr>
      </w:pPr>
    </w:p>
    <w:p w14:paraId="2532486D" w14:textId="77777777" w:rsidR="00B3004A" w:rsidRPr="001E7E6C" w:rsidRDefault="00B3004A">
      <w:pPr>
        <w:jc w:val="both"/>
        <w:rPr>
          <w:rFonts w:ascii="Times New Roman" w:hAnsi="Times New Roman"/>
          <w:b/>
          <w:szCs w:val="24"/>
        </w:rPr>
      </w:pPr>
    </w:p>
    <w:p w14:paraId="15115112" w14:textId="77777777" w:rsidR="00E10662" w:rsidRPr="001E7E6C" w:rsidRDefault="00E10662">
      <w:pPr>
        <w:jc w:val="both"/>
        <w:rPr>
          <w:rFonts w:ascii="Times New Roman" w:hAnsi="Times New Roman"/>
          <w:b/>
          <w:szCs w:val="24"/>
        </w:rPr>
      </w:pPr>
      <w:r w:rsidRPr="001E7E6C">
        <w:rPr>
          <w:rFonts w:ascii="Times New Roman" w:hAnsi="Times New Roman"/>
          <w:b/>
          <w:szCs w:val="24"/>
        </w:rPr>
        <w:t>Další údaje</w:t>
      </w:r>
      <w:r w:rsidR="00401D68" w:rsidRPr="001E7E6C">
        <w:rPr>
          <w:rFonts w:ascii="Times New Roman" w:hAnsi="Times New Roman"/>
          <w:b/>
          <w:szCs w:val="24"/>
        </w:rPr>
        <w:t xml:space="preserve"> o nepedagogických pracovnících</w:t>
      </w:r>
    </w:p>
    <w:p w14:paraId="545FE05A" w14:textId="77777777" w:rsidR="00FE13A8" w:rsidRPr="001E7E6C" w:rsidRDefault="00FE13A8">
      <w:pPr>
        <w:jc w:val="both"/>
        <w:rPr>
          <w:rFonts w:ascii="Times New Roman" w:hAnsi="Times New Roman"/>
          <w:b/>
          <w:szCs w:val="24"/>
        </w:rPr>
      </w:pPr>
    </w:p>
    <w:tbl>
      <w:tblPr>
        <w:tblW w:w="8505" w:type="dxa"/>
        <w:tblInd w:w="38" w:type="dxa"/>
        <w:tblLayout w:type="fixed"/>
        <w:tblCellMar>
          <w:left w:w="0" w:type="dxa"/>
          <w:right w:w="0" w:type="dxa"/>
        </w:tblCellMar>
        <w:tblLook w:val="0000" w:firstRow="0" w:lastRow="0" w:firstColumn="0" w:lastColumn="0" w:noHBand="0" w:noVBand="0"/>
      </w:tblPr>
      <w:tblGrid>
        <w:gridCol w:w="559"/>
        <w:gridCol w:w="1993"/>
        <w:gridCol w:w="3394"/>
        <w:gridCol w:w="2559"/>
      </w:tblGrid>
      <w:tr w:rsidR="00E10662" w:rsidRPr="001E7E6C" w14:paraId="58024EC0" w14:textId="77777777" w:rsidTr="00BB7198">
        <w:trPr>
          <w:trHeight w:hRule="exact" w:val="643"/>
        </w:trPr>
        <w:tc>
          <w:tcPr>
            <w:tcW w:w="559" w:type="dxa"/>
            <w:tcBorders>
              <w:top w:val="double" w:sz="4" w:space="0" w:color="auto"/>
              <w:left w:val="double" w:sz="4" w:space="0" w:color="auto"/>
              <w:bottom w:val="double" w:sz="4" w:space="0" w:color="auto"/>
              <w:right w:val="single" w:sz="4" w:space="0" w:color="auto"/>
            </w:tcBorders>
            <w:shd w:val="clear" w:color="auto" w:fill="8DB3E2"/>
          </w:tcPr>
          <w:p w14:paraId="7D2EBB1A" w14:textId="77777777" w:rsidR="009C3158" w:rsidRPr="001E7E6C" w:rsidRDefault="00E10662" w:rsidP="00EC5C8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ind w:right="-240"/>
              <w:rPr>
                <w:rFonts w:ascii="Times" w:hAnsi="Times"/>
                <w:b/>
                <w:i/>
                <w:sz w:val="20"/>
              </w:rPr>
            </w:pPr>
            <w:r w:rsidRPr="001E7E6C">
              <w:rPr>
                <w:rFonts w:ascii="Times" w:hAnsi="Times"/>
                <w:b/>
                <w:i/>
                <w:sz w:val="20"/>
              </w:rPr>
              <w:t xml:space="preserve">Poř. </w:t>
            </w:r>
          </w:p>
          <w:p w14:paraId="04CCCF8E" w14:textId="77777777" w:rsidR="00E10662" w:rsidRPr="001E7E6C" w:rsidRDefault="00E10662" w:rsidP="00EC5C8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ind w:right="-240"/>
              <w:rPr>
                <w:rFonts w:ascii="Times" w:hAnsi="Times"/>
                <w:b/>
                <w:i/>
                <w:sz w:val="20"/>
              </w:rPr>
            </w:pPr>
            <w:r w:rsidRPr="001E7E6C">
              <w:rPr>
                <w:rFonts w:ascii="Times" w:hAnsi="Times"/>
                <w:b/>
                <w:i/>
                <w:sz w:val="20"/>
              </w:rPr>
              <w:t>číslo</w:t>
            </w:r>
          </w:p>
        </w:tc>
        <w:tc>
          <w:tcPr>
            <w:tcW w:w="1993" w:type="dxa"/>
            <w:tcBorders>
              <w:top w:val="double" w:sz="4" w:space="0" w:color="auto"/>
              <w:left w:val="nil"/>
              <w:bottom w:val="double" w:sz="4" w:space="0" w:color="auto"/>
              <w:right w:val="single" w:sz="6" w:space="0" w:color="auto"/>
            </w:tcBorders>
            <w:shd w:val="clear" w:color="auto" w:fill="8DB3E2"/>
          </w:tcPr>
          <w:p w14:paraId="40433ED9" w14:textId="77777777" w:rsidR="00E10662" w:rsidRPr="001E7E6C" w:rsidRDefault="00E10662">
            <w:pPr>
              <w:tabs>
                <w:tab w:val="left" w:pos="980"/>
                <w:tab w:val="left" w:pos="110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120"/>
              <w:ind w:right="-238" w:hanging="277"/>
              <w:jc w:val="center"/>
              <w:rPr>
                <w:rFonts w:ascii="Times" w:hAnsi="Times"/>
                <w:b/>
                <w:i/>
                <w:sz w:val="20"/>
              </w:rPr>
            </w:pPr>
            <w:r w:rsidRPr="001E7E6C">
              <w:rPr>
                <w:rFonts w:ascii="Times" w:hAnsi="Times"/>
                <w:b/>
                <w:i/>
                <w:sz w:val="20"/>
              </w:rPr>
              <w:t>Vzdělání</w:t>
            </w:r>
          </w:p>
        </w:tc>
        <w:tc>
          <w:tcPr>
            <w:tcW w:w="3394" w:type="dxa"/>
            <w:tcBorders>
              <w:top w:val="double" w:sz="4" w:space="0" w:color="auto"/>
              <w:left w:val="single" w:sz="6" w:space="0" w:color="auto"/>
              <w:bottom w:val="double" w:sz="4" w:space="0" w:color="auto"/>
              <w:right w:val="single" w:sz="6" w:space="0" w:color="auto"/>
            </w:tcBorders>
            <w:shd w:val="clear" w:color="auto" w:fill="8DB3E2"/>
          </w:tcPr>
          <w:p w14:paraId="6ECED083" w14:textId="77777777" w:rsidR="00E10662" w:rsidRPr="001E7E6C" w:rsidRDefault="00E10662">
            <w:pPr>
              <w:tabs>
                <w:tab w:val="left" w:pos="1120"/>
                <w:tab w:val="left" w:pos="1380"/>
                <w:tab w:val="left" w:pos="3400"/>
                <w:tab w:val="left" w:pos="4020"/>
                <w:tab w:val="left" w:pos="4920"/>
                <w:tab w:val="left" w:pos="5860"/>
                <w:tab w:val="left" w:pos="6340"/>
                <w:tab w:val="left" w:pos="6480"/>
                <w:tab w:val="left" w:pos="7080"/>
                <w:tab w:val="left" w:pos="7420"/>
                <w:tab w:val="left" w:pos="8240"/>
                <w:tab w:val="center" w:pos="8520"/>
                <w:tab w:val="left" w:pos="9120"/>
              </w:tabs>
              <w:spacing w:before="120"/>
              <w:ind w:right="-238" w:hanging="159"/>
              <w:jc w:val="center"/>
              <w:rPr>
                <w:rFonts w:ascii="Times" w:hAnsi="Times"/>
                <w:b/>
                <w:i/>
                <w:sz w:val="20"/>
              </w:rPr>
            </w:pPr>
            <w:r w:rsidRPr="001E7E6C">
              <w:rPr>
                <w:rFonts w:ascii="Times" w:hAnsi="Times"/>
                <w:b/>
                <w:i/>
                <w:sz w:val="20"/>
              </w:rPr>
              <w:t>Zařazení</w:t>
            </w:r>
          </w:p>
        </w:tc>
        <w:tc>
          <w:tcPr>
            <w:tcW w:w="2559" w:type="dxa"/>
            <w:tcBorders>
              <w:top w:val="double" w:sz="4" w:space="0" w:color="auto"/>
              <w:bottom w:val="double" w:sz="4" w:space="0" w:color="auto"/>
              <w:right w:val="double" w:sz="4" w:space="0" w:color="auto"/>
            </w:tcBorders>
            <w:shd w:val="clear" w:color="auto" w:fill="8DB3E2"/>
          </w:tcPr>
          <w:p w14:paraId="0F222EF3" w14:textId="77777777" w:rsidR="00E10662" w:rsidRPr="001E7E6C" w:rsidRDefault="00E10662">
            <w:pPr>
              <w:tabs>
                <w:tab w:val="left" w:pos="1060"/>
                <w:tab w:val="left" w:pos="1380"/>
                <w:tab w:val="left" w:pos="3400"/>
                <w:tab w:val="left" w:pos="4020"/>
                <w:tab w:val="left" w:pos="4920"/>
                <w:tab w:val="left" w:pos="5860"/>
                <w:tab w:val="left" w:pos="6340"/>
                <w:tab w:val="left" w:pos="6480"/>
                <w:tab w:val="left" w:pos="7080"/>
                <w:tab w:val="left" w:pos="7420"/>
                <w:tab w:val="left" w:pos="8240"/>
                <w:tab w:val="center" w:pos="8520"/>
                <w:tab w:val="left" w:pos="9120"/>
              </w:tabs>
              <w:spacing w:before="120"/>
              <w:ind w:right="-238" w:hanging="406"/>
              <w:jc w:val="center"/>
              <w:rPr>
                <w:rFonts w:ascii="Times" w:hAnsi="Times"/>
                <w:b/>
                <w:i/>
                <w:sz w:val="20"/>
              </w:rPr>
            </w:pPr>
            <w:r w:rsidRPr="001E7E6C">
              <w:rPr>
                <w:rFonts w:ascii="Times" w:hAnsi="Times"/>
                <w:b/>
                <w:i/>
                <w:sz w:val="20"/>
              </w:rPr>
              <w:t>Poznámka</w:t>
            </w:r>
          </w:p>
          <w:p w14:paraId="2D6FCF69" w14:textId="77777777" w:rsidR="00E10662" w:rsidRPr="001E7E6C" w:rsidRDefault="00E10662">
            <w:pPr>
              <w:tabs>
                <w:tab w:val="left" w:pos="1060"/>
                <w:tab w:val="left" w:pos="1380"/>
                <w:tab w:val="left" w:pos="3400"/>
                <w:tab w:val="left" w:pos="4020"/>
                <w:tab w:val="left" w:pos="4920"/>
                <w:tab w:val="left" w:pos="5860"/>
                <w:tab w:val="left" w:pos="6340"/>
                <w:tab w:val="left" w:pos="6480"/>
                <w:tab w:val="left" w:pos="7080"/>
                <w:tab w:val="left" w:pos="7420"/>
                <w:tab w:val="left" w:pos="8240"/>
                <w:tab w:val="center" w:pos="8520"/>
                <w:tab w:val="left" w:pos="9120"/>
              </w:tabs>
              <w:spacing w:before="120"/>
              <w:ind w:right="-238" w:hanging="406"/>
              <w:jc w:val="center"/>
              <w:rPr>
                <w:rFonts w:ascii="Times" w:hAnsi="Times"/>
                <w:b/>
                <w:i/>
                <w:sz w:val="20"/>
              </w:rPr>
            </w:pPr>
          </w:p>
          <w:p w14:paraId="3574AC49" w14:textId="77777777" w:rsidR="00E10662" w:rsidRPr="001E7E6C" w:rsidRDefault="00E10662">
            <w:pPr>
              <w:tabs>
                <w:tab w:val="left" w:pos="1060"/>
                <w:tab w:val="left" w:pos="1380"/>
                <w:tab w:val="left" w:pos="3400"/>
                <w:tab w:val="left" w:pos="4020"/>
                <w:tab w:val="left" w:pos="4920"/>
                <w:tab w:val="left" w:pos="5860"/>
                <w:tab w:val="left" w:pos="6340"/>
                <w:tab w:val="left" w:pos="6480"/>
                <w:tab w:val="left" w:pos="7080"/>
                <w:tab w:val="left" w:pos="7420"/>
                <w:tab w:val="left" w:pos="8240"/>
                <w:tab w:val="center" w:pos="8520"/>
                <w:tab w:val="left" w:pos="9120"/>
              </w:tabs>
              <w:spacing w:before="120"/>
              <w:ind w:right="-238" w:hanging="406"/>
              <w:jc w:val="center"/>
              <w:rPr>
                <w:rFonts w:ascii="Times" w:hAnsi="Times"/>
                <w:b/>
                <w:i/>
                <w:sz w:val="20"/>
              </w:rPr>
            </w:pPr>
          </w:p>
        </w:tc>
      </w:tr>
      <w:tr w:rsidR="00401D68" w:rsidRPr="001E7E6C" w14:paraId="4CAE5797" w14:textId="77777777" w:rsidTr="00BB7198">
        <w:trPr>
          <w:trHeight w:val="360"/>
        </w:trPr>
        <w:tc>
          <w:tcPr>
            <w:tcW w:w="559" w:type="dxa"/>
            <w:tcBorders>
              <w:top w:val="double" w:sz="4" w:space="0" w:color="auto"/>
              <w:left w:val="double" w:sz="4" w:space="0" w:color="auto"/>
              <w:bottom w:val="single" w:sz="6" w:space="0" w:color="auto"/>
              <w:right w:val="single" w:sz="4" w:space="0" w:color="auto"/>
            </w:tcBorders>
            <w:shd w:val="clear" w:color="auto" w:fill="C6D9F1"/>
          </w:tcPr>
          <w:p w14:paraId="6B93FA9B" w14:textId="77777777" w:rsidR="00401D68" w:rsidRPr="001E7E6C" w:rsidRDefault="00401D68" w:rsidP="00EC5C8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left="-292" w:right="-240" w:firstLine="142"/>
              <w:jc w:val="center"/>
              <w:rPr>
                <w:rFonts w:ascii="Times" w:hAnsi="Times"/>
                <w:i/>
                <w:sz w:val="20"/>
              </w:rPr>
            </w:pPr>
            <w:r w:rsidRPr="001E7E6C">
              <w:rPr>
                <w:rFonts w:ascii="Times" w:hAnsi="Times"/>
                <w:i/>
                <w:sz w:val="20"/>
              </w:rPr>
              <w:t>1</w:t>
            </w:r>
          </w:p>
        </w:tc>
        <w:tc>
          <w:tcPr>
            <w:tcW w:w="1993" w:type="dxa"/>
            <w:tcBorders>
              <w:top w:val="double" w:sz="4" w:space="0" w:color="auto"/>
              <w:left w:val="nil"/>
              <w:bottom w:val="single" w:sz="4" w:space="0" w:color="auto"/>
              <w:right w:val="single" w:sz="4" w:space="0" w:color="auto"/>
            </w:tcBorders>
            <w:shd w:val="clear" w:color="auto" w:fill="C6D9F1"/>
          </w:tcPr>
          <w:p w14:paraId="27020ADD" w14:textId="77777777" w:rsidR="00401D68" w:rsidRPr="001E7E6C" w:rsidRDefault="00401D68" w:rsidP="00EE7C26">
            <w:pPr>
              <w:tabs>
                <w:tab w:val="left" w:pos="980"/>
                <w:tab w:val="left" w:pos="110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277"/>
              <w:jc w:val="center"/>
              <w:rPr>
                <w:rFonts w:ascii="Times" w:hAnsi="Times"/>
                <w:i/>
                <w:sz w:val="20"/>
              </w:rPr>
            </w:pPr>
            <w:r w:rsidRPr="001E7E6C">
              <w:rPr>
                <w:rFonts w:ascii="Times" w:hAnsi="Times"/>
                <w:i/>
                <w:sz w:val="20"/>
              </w:rPr>
              <w:t>VOŠE Zlín</w:t>
            </w:r>
            <w:r w:rsidR="004B3D04" w:rsidRPr="001E7E6C">
              <w:rPr>
                <w:rFonts w:ascii="Times" w:hAnsi="Times"/>
                <w:i/>
                <w:sz w:val="20"/>
              </w:rPr>
              <w:t>, DiS.</w:t>
            </w:r>
          </w:p>
        </w:tc>
        <w:tc>
          <w:tcPr>
            <w:tcW w:w="3394" w:type="dxa"/>
            <w:tcBorders>
              <w:top w:val="double" w:sz="4" w:space="0" w:color="auto"/>
              <w:left w:val="single" w:sz="4" w:space="0" w:color="auto"/>
              <w:bottom w:val="single" w:sz="4" w:space="0" w:color="auto"/>
              <w:right w:val="single" w:sz="4" w:space="0" w:color="auto"/>
            </w:tcBorders>
            <w:shd w:val="clear" w:color="auto" w:fill="C6D9F1"/>
          </w:tcPr>
          <w:p w14:paraId="1467922F" w14:textId="77777777" w:rsidR="00401D68" w:rsidRPr="001E7E6C" w:rsidRDefault="00401D68" w:rsidP="00EE7C26">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159"/>
              <w:jc w:val="center"/>
              <w:rPr>
                <w:rFonts w:ascii="Times" w:hAnsi="Times"/>
                <w:i/>
                <w:sz w:val="20"/>
              </w:rPr>
            </w:pPr>
            <w:r w:rsidRPr="001E7E6C">
              <w:rPr>
                <w:rFonts w:ascii="Times" w:hAnsi="Times"/>
                <w:i/>
                <w:sz w:val="20"/>
              </w:rPr>
              <w:t>hospodářka školy</w:t>
            </w:r>
          </w:p>
        </w:tc>
        <w:tc>
          <w:tcPr>
            <w:tcW w:w="2559" w:type="dxa"/>
            <w:tcBorders>
              <w:top w:val="double" w:sz="4" w:space="0" w:color="auto"/>
              <w:left w:val="single" w:sz="4" w:space="0" w:color="auto"/>
              <w:bottom w:val="single" w:sz="4" w:space="0" w:color="auto"/>
              <w:right w:val="double" w:sz="4" w:space="0" w:color="auto"/>
            </w:tcBorders>
            <w:shd w:val="clear" w:color="auto" w:fill="C6D9F1"/>
          </w:tcPr>
          <w:p w14:paraId="645FDD01" w14:textId="77777777" w:rsidR="00401D68" w:rsidRPr="001E7E6C" w:rsidRDefault="00401D68" w:rsidP="00EE7C26">
            <w:pPr>
              <w:tabs>
                <w:tab w:val="left" w:pos="106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406"/>
              <w:jc w:val="center"/>
              <w:rPr>
                <w:rFonts w:ascii="Times" w:hAnsi="Times"/>
                <w:i/>
                <w:sz w:val="20"/>
              </w:rPr>
            </w:pPr>
            <w:r w:rsidRPr="001E7E6C">
              <w:rPr>
                <w:rFonts w:ascii="Times" w:hAnsi="Times"/>
                <w:i/>
                <w:sz w:val="20"/>
              </w:rPr>
              <w:t xml:space="preserve"> vedoucí neped. pracovníků</w:t>
            </w:r>
          </w:p>
        </w:tc>
      </w:tr>
      <w:tr w:rsidR="00401D68" w:rsidRPr="001E7E6C" w14:paraId="1A82182F" w14:textId="77777777" w:rsidTr="00BB7198">
        <w:trPr>
          <w:trHeight w:val="360"/>
        </w:trPr>
        <w:tc>
          <w:tcPr>
            <w:tcW w:w="559" w:type="dxa"/>
            <w:tcBorders>
              <w:top w:val="single" w:sz="6" w:space="0" w:color="auto"/>
              <w:left w:val="double" w:sz="4" w:space="0" w:color="auto"/>
              <w:bottom w:val="single" w:sz="6" w:space="0" w:color="auto"/>
              <w:right w:val="single" w:sz="4" w:space="0" w:color="auto"/>
            </w:tcBorders>
            <w:shd w:val="clear" w:color="auto" w:fill="C6D9F1"/>
          </w:tcPr>
          <w:p w14:paraId="576308BB" w14:textId="77777777" w:rsidR="00401D68" w:rsidRPr="001E7E6C" w:rsidRDefault="00401D68" w:rsidP="00EC5C8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left="-292" w:right="-240" w:firstLine="142"/>
              <w:jc w:val="center"/>
              <w:rPr>
                <w:rFonts w:ascii="Times" w:hAnsi="Times"/>
                <w:i/>
                <w:sz w:val="20"/>
              </w:rPr>
            </w:pPr>
            <w:r w:rsidRPr="001E7E6C">
              <w:rPr>
                <w:rFonts w:ascii="Times" w:hAnsi="Times"/>
                <w:i/>
                <w:sz w:val="20"/>
              </w:rPr>
              <w:t>2</w:t>
            </w:r>
          </w:p>
        </w:tc>
        <w:tc>
          <w:tcPr>
            <w:tcW w:w="1993" w:type="dxa"/>
            <w:tcBorders>
              <w:top w:val="single" w:sz="4" w:space="0" w:color="auto"/>
              <w:left w:val="nil"/>
              <w:bottom w:val="single" w:sz="4" w:space="0" w:color="auto"/>
              <w:right w:val="single" w:sz="4" w:space="0" w:color="auto"/>
            </w:tcBorders>
            <w:shd w:val="clear" w:color="auto" w:fill="C6D9F1"/>
          </w:tcPr>
          <w:p w14:paraId="0D52D5B6" w14:textId="77777777" w:rsidR="00401D68" w:rsidRPr="001E7E6C" w:rsidRDefault="00401D68" w:rsidP="004914A9">
            <w:pPr>
              <w:tabs>
                <w:tab w:val="left" w:pos="980"/>
                <w:tab w:val="left" w:pos="110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277"/>
              <w:jc w:val="center"/>
              <w:rPr>
                <w:rFonts w:ascii="Times" w:hAnsi="Times"/>
                <w:i/>
                <w:sz w:val="20"/>
              </w:rPr>
            </w:pPr>
            <w:r w:rsidRPr="001E7E6C">
              <w:rPr>
                <w:rFonts w:ascii="Times" w:hAnsi="Times"/>
                <w:i/>
                <w:sz w:val="20"/>
              </w:rPr>
              <w:t>SEŠ Kroměříž</w:t>
            </w:r>
          </w:p>
        </w:tc>
        <w:tc>
          <w:tcPr>
            <w:tcW w:w="3394" w:type="dxa"/>
            <w:tcBorders>
              <w:top w:val="single" w:sz="4" w:space="0" w:color="auto"/>
              <w:left w:val="single" w:sz="4" w:space="0" w:color="auto"/>
              <w:bottom w:val="single" w:sz="4" w:space="0" w:color="auto"/>
              <w:right w:val="single" w:sz="4" w:space="0" w:color="auto"/>
            </w:tcBorders>
            <w:shd w:val="clear" w:color="auto" w:fill="C6D9F1"/>
          </w:tcPr>
          <w:p w14:paraId="3DDD708C" w14:textId="77777777" w:rsidR="00401D68" w:rsidRPr="001E7E6C" w:rsidRDefault="00401D68" w:rsidP="004914A9">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159"/>
              <w:jc w:val="center"/>
              <w:rPr>
                <w:rFonts w:ascii="Times" w:hAnsi="Times"/>
                <w:i/>
                <w:sz w:val="20"/>
              </w:rPr>
            </w:pPr>
            <w:r w:rsidRPr="001E7E6C">
              <w:rPr>
                <w:rFonts w:ascii="Times" w:hAnsi="Times"/>
                <w:i/>
                <w:sz w:val="20"/>
              </w:rPr>
              <w:t>administrativní pracovnice</w:t>
            </w:r>
          </w:p>
        </w:tc>
        <w:tc>
          <w:tcPr>
            <w:tcW w:w="2559" w:type="dxa"/>
            <w:tcBorders>
              <w:top w:val="single" w:sz="4" w:space="0" w:color="auto"/>
              <w:left w:val="single" w:sz="4" w:space="0" w:color="auto"/>
              <w:bottom w:val="single" w:sz="4" w:space="0" w:color="auto"/>
              <w:right w:val="double" w:sz="4" w:space="0" w:color="auto"/>
            </w:tcBorders>
            <w:shd w:val="clear" w:color="auto" w:fill="C6D9F1"/>
          </w:tcPr>
          <w:p w14:paraId="733384FF" w14:textId="77777777" w:rsidR="00401D68" w:rsidRPr="001E7E6C" w:rsidRDefault="00401D68" w:rsidP="004914A9">
            <w:pPr>
              <w:tabs>
                <w:tab w:val="left" w:pos="106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406"/>
              <w:jc w:val="center"/>
              <w:rPr>
                <w:rFonts w:ascii="Times" w:hAnsi="Times"/>
                <w:i/>
                <w:sz w:val="20"/>
              </w:rPr>
            </w:pPr>
            <w:r w:rsidRPr="001E7E6C">
              <w:rPr>
                <w:rFonts w:ascii="Times" w:hAnsi="Times"/>
                <w:i/>
                <w:sz w:val="20"/>
              </w:rPr>
              <w:t>administrativa, pokladní</w:t>
            </w:r>
          </w:p>
        </w:tc>
      </w:tr>
      <w:tr w:rsidR="00401D68" w:rsidRPr="001E7E6C" w14:paraId="56401D15" w14:textId="77777777" w:rsidTr="00BB7198">
        <w:trPr>
          <w:trHeight w:val="360"/>
        </w:trPr>
        <w:tc>
          <w:tcPr>
            <w:tcW w:w="559" w:type="dxa"/>
            <w:tcBorders>
              <w:top w:val="single" w:sz="6" w:space="0" w:color="auto"/>
              <w:left w:val="double" w:sz="4" w:space="0" w:color="auto"/>
              <w:bottom w:val="single" w:sz="6" w:space="0" w:color="auto"/>
              <w:right w:val="single" w:sz="4" w:space="0" w:color="auto"/>
            </w:tcBorders>
            <w:shd w:val="clear" w:color="auto" w:fill="C6D9F1"/>
          </w:tcPr>
          <w:p w14:paraId="0BE68C22" w14:textId="77777777" w:rsidR="00401D68" w:rsidRPr="001E7E6C" w:rsidRDefault="00401D68" w:rsidP="00EC5C8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left="-292" w:right="-240" w:firstLine="142"/>
              <w:jc w:val="center"/>
              <w:rPr>
                <w:rFonts w:ascii="Times" w:hAnsi="Times"/>
                <w:i/>
                <w:sz w:val="20"/>
              </w:rPr>
            </w:pPr>
            <w:r w:rsidRPr="001E7E6C">
              <w:rPr>
                <w:rFonts w:ascii="Times" w:hAnsi="Times"/>
                <w:i/>
                <w:sz w:val="20"/>
              </w:rPr>
              <w:t>3</w:t>
            </w:r>
          </w:p>
        </w:tc>
        <w:tc>
          <w:tcPr>
            <w:tcW w:w="1993" w:type="dxa"/>
            <w:tcBorders>
              <w:top w:val="single" w:sz="4" w:space="0" w:color="auto"/>
              <w:left w:val="nil"/>
              <w:bottom w:val="single" w:sz="4" w:space="0" w:color="auto"/>
              <w:right w:val="single" w:sz="4" w:space="0" w:color="auto"/>
            </w:tcBorders>
            <w:shd w:val="clear" w:color="auto" w:fill="C6D9F1"/>
          </w:tcPr>
          <w:p w14:paraId="269AABA7" w14:textId="77777777" w:rsidR="00401D68" w:rsidRPr="001E7E6C" w:rsidRDefault="00D27EAA" w:rsidP="00EE7C26">
            <w:pPr>
              <w:tabs>
                <w:tab w:val="left" w:pos="980"/>
                <w:tab w:val="left" w:pos="110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277"/>
              <w:jc w:val="center"/>
              <w:rPr>
                <w:rFonts w:ascii="Times" w:hAnsi="Times"/>
                <w:i/>
                <w:sz w:val="20"/>
              </w:rPr>
            </w:pPr>
            <w:r w:rsidRPr="001E7E6C">
              <w:rPr>
                <w:rFonts w:ascii="Times" w:hAnsi="Times"/>
                <w:i/>
                <w:sz w:val="20"/>
              </w:rPr>
              <w:t>v</w:t>
            </w:r>
            <w:r w:rsidR="00401D68" w:rsidRPr="001E7E6C">
              <w:rPr>
                <w:rFonts w:ascii="Times" w:hAnsi="Times"/>
                <w:i/>
                <w:sz w:val="20"/>
              </w:rPr>
              <w:t>yučen</w:t>
            </w:r>
            <w:r w:rsidRPr="001E7E6C">
              <w:rPr>
                <w:rFonts w:ascii="Times" w:hAnsi="Times"/>
                <w:i/>
                <w:sz w:val="20"/>
              </w:rPr>
              <w:t xml:space="preserve"> </w:t>
            </w:r>
            <w:r w:rsidR="00401D68" w:rsidRPr="001E7E6C">
              <w:rPr>
                <w:rFonts w:ascii="Times" w:hAnsi="Times"/>
                <w:i/>
                <w:sz w:val="20"/>
              </w:rPr>
              <w:t>- elektro</w:t>
            </w:r>
          </w:p>
        </w:tc>
        <w:tc>
          <w:tcPr>
            <w:tcW w:w="3394" w:type="dxa"/>
            <w:tcBorders>
              <w:top w:val="single" w:sz="4" w:space="0" w:color="auto"/>
              <w:left w:val="single" w:sz="4" w:space="0" w:color="auto"/>
              <w:bottom w:val="single" w:sz="4" w:space="0" w:color="auto"/>
              <w:right w:val="single" w:sz="4" w:space="0" w:color="auto"/>
            </w:tcBorders>
            <w:shd w:val="clear" w:color="auto" w:fill="C6D9F1"/>
          </w:tcPr>
          <w:p w14:paraId="16B7DB18" w14:textId="77777777" w:rsidR="00401D68" w:rsidRPr="001E7E6C" w:rsidRDefault="00075204" w:rsidP="00EE7C26">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159"/>
              <w:jc w:val="center"/>
              <w:rPr>
                <w:rFonts w:ascii="Times" w:hAnsi="Times"/>
                <w:i/>
                <w:sz w:val="20"/>
              </w:rPr>
            </w:pPr>
            <w:r w:rsidRPr="001E7E6C">
              <w:rPr>
                <w:rFonts w:ascii="Times" w:hAnsi="Times"/>
                <w:i/>
                <w:sz w:val="20"/>
              </w:rPr>
              <w:t>š</w:t>
            </w:r>
            <w:r w:rsidR="00401D68" w:rsidRPr="001E7E6C">
              <w:rPr>
                <w:rFonts w:ascii="Times" w:hAnsi="Times"/>
                <w:i/>
                <w:sz w:val="20"/>
              </w:rPr>
              <w:t>kolník</w:t>
            </w:r>
            <w:r w:rsidRPr="001E7E6C">
              <w:rPr>
                <w:rFonts w:ascii="Times" w:hAnsi="Times"/>
                <w:i/>
                <w:sz w:val="20"/>
              </w:rPr>
              <w:t>, částečně topič</w:t>
            </w:r>
          </w:p>
        </w:tc>
        <w:tc>
          <w:tcPr>
            <w:tcW w:w="2559" w:type="dxa"/>
            <w:tcBorders>
              <w:top w:val="single" w:sz="4" w:space="0" w:color="auto"/>
              <w:left w:val="single" w:sz="4" w:space="0" w:color="auto"/>
              <w:bottom w:val="single" w:sz="4" w:space="0" w:color="auto"/>
              <w:right w:val="double" w:sz="4" w:space="0" w:color="auto"/>
            </w:tcBorders>
            <w:shd w:val="clear" w:color="auto" w:fill="C6D9F1"/>
          </w:tcPr>
          <w:p w14:paraId="265CEEC1" w14:textId="77777777" w:rsidR="00401D68" w:rsidRPr="001E7E6C" w:rsidRDefault="00401D68" w:rsidP="00EE7C26">
            <w:pPr>
              <w:tabs>
                <w:tab w:val="left" w:pos="106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406"/>
              <w:jc w:val="center"/>
              <w:rPr>
                <w:rFonts w:ascii="Times" w:hAnsi="Times"/>
                <w:i/>
                <w:sz w:val="20"/>
              </w:rPr>
            </w:pPr>
            <w:r w:rsidRPr="001E7E6C">
              <w:rPr>
                <w:rFonts w:ascii="Times" w:hAnsi="Times"/>
                <w:i/>
                <w:sz w:val="20"/>
              </w:rPr>
              <w:t>správce školního hřiště</w:t>
            </w:r>
          </w:p>
        </w:tc>
      </w:tr>
      <w:tr w:rsidR="00401D68" w:rsidRPr="001E7E6C" w14:paraId="006570B9" w14:textId="77777777" w:rsidTr="00BB7198">
        <w:trPr>
          <w:trHeight w:val="360"/>
        </w:trPr>
        <w:tc>
          <w:tcPr>
            <w:tcW w:w="559" w:type="dxa"/>
            <w:tcBorders>
              <w:top w:val="single" w:sz="6" w:space="0" w:color="auto"/>
              <w:left w:val="double" w:sz="4" w:space="0" w:color="auto"/>
              <w:bottom w:val="single" w:sz="6" w:space="0" w:color="auto"/>
              <w:right w:val="single" w:sz="4" w:space="0" w:color="auto"/>
            </w:tcBorders>
            <w:shd w:val="clear" w:color="auto" w:fill="C6D9F1"/>
          </w:tcPr>
          <w:p w14:paraId="74A88698" w14:textId="77777777" w:rsidR="00401D68" w:rsidRPr="001E7E6C" w:rsidRDefault="00401D68" w:rsidP="00EC5C8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left="-292" w:right="-240" w:firstLine="142"/>
              <w:jc w:val="center"/>
              <w:rPr>
                <w:rFonts w:ascii="Times" w:hAnsi="Times"/>
                <w:i/>
                <w:sz w:val="20"/>
              </w:rPr>
            </w:pPr>
            <w:r w:rsidRPr="001E7E6C">
              <w:rPr>
                <w:rFonts w:ascii="Times" w:hAnsi="Times"/>
                <w:i/>
                <w:sz w:val="20"/>
              </w:rPr>
              <w:t>4</w:t>
            </w:r>
          </w:p>
        </w:tc>
        <w:tc>
          <w:tcPr>
            <w:tcW w:w="1993" w:type="dxa"/>
            <w:tcBorders>
              <w:top w:val="single" w:sz="4" w:space="0" w:color="auto"/>
              <w:left w:val="nil"/>
              <w:bottom w:val="single" w:sz="4" w:space="0" w:color="auto"/>
              <w:right w:val="single" w:sz="4" w:space="0" w:color="auto"/>
            </w:tcBorders>
            <w:shd w:val="clear" w:color="auto" w:fill="C6D9F1"/>
          </w:tcPr>
          <w:p w14:paraId="00405881" w14:textId="77777777" w:rsidR="00401D68" w:rsidRPr="001E7E6C" w:rsidRDefault="00B3004A" w:rsidP="00B3004A">
            <w:pPr>
              <w:tabs>
                <w:tab w:val="left" w:pos="980"/>
                <w:tab w:val="left" w:pos="110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277"/>
              <w:jc w:val="center"/>
              <w:rPr>
                <w:rFonts w:ascii="Times" w:hAnsi="Times"/>
                <w:i/>
                <w:sz w:val="20"/>
              </w:rPr>
            </w:pPr>
            <w:r w:rsidRPr="001E7E6C">
              <w:rPr>
                <w:rFonts w:ascii="Times" w:hAnsi="Times"/>
                <w:i/>
                <w:sz w:val="20"/>
              </w:rPr>
              <w:t xml:space="preserve">SPŠM </w:t>
            </w:r>
            <w:r w:rsidR="00D426D6" w:rsidRPr="001E7E6C">
              <w:rPr>
                <w:rFonts w:ascii="Times" w:hAnsi="Times"/>
                <w:i/>
                <w:sz w:val="20"/>
              </w:rPr>
              <w:t xml:space="preserve"> Kroměříž</w:t>
            </w:r>
          </w:p>
        </w:tc>
        <w:tc>
          <w:tcPr>
            <w:tcW w:w="3394" w:type="dxa"/>
            <w:tcBorders>
              <w:top w:val="single" w:sz="4" w:space="0" w:color="auto"/>
              <w:left w:val="single" w:sz="4" w:space="0" w:color="auto"/>
              <w:bottom w:val="single" w:sz="4" w:space="0" w:color="auto"/>
              <w:right w:val="single" w:sz="4" w:space="0" w:color="auto"/>
            </w:tcBorders>
            <w:shd w:val="clear" w:color="auto" w:fill="C6D9F1"/>
          </w:tcPr>
          <w:p w14:paraId="3F8FF3E7" w14:textId="77777777" w:rsidR="00401D68" w:rsidRPr="001E7E6C" w:rsidRDefault="00D426D6" w:rsidP="00EE7C26">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159"/>
              <w:jc w:val="center"/>
              <w:rPr>
                <w:rFonts w:ascii="Times" w:hAnsi="Times"/>
                <w:i/>
                <w:sz w:val="20"/>
              </w:rPr>
            </w:pPr>
            <w:r w:rsidRPr="001E7E6C">
              <w:rPr>
                <w:rFonts w:ascii="Times" w:hAnsi="Times"/>
                <w:i/>
                <w:position w:val="-4"/>
                <w:sz w:val="20"/>
              </w:rPr>
              <w:t>asistentka CHE</w:t>
            </w:r>
            <w:r w:rsidR="00CD25E8" w:rsidRPr="001E7E6C">
              <w:rPr>
                <w:rFonts w:ascii="Times" w:hAnsi="Times"/>
                <w:i/>
                <w:position w:val="-4"/>
                <w:sz w:val="20"/>
              </w:rPr>
              <w:t>/sanitární pracovnice</w:t>
            </w:r>
          </w:p>
        </w:tc>
        <w:tc>
          <w:tcPr>
            <w:tcW w:w="2559" w:type="dxa"/>
            <w:tcBorders>
              <w:top w:val="single" w:sz="4" w:space="0" w:color="auto"/>
              <w:left w:val="single" w:sz="4" w:space="0" w:color="auto"/>
              <w:bottom w:val="single" w:sz="4" w:space="0" w:color="auto"/>
              <w:right w:val="double" w:sz="4" w:space="0" w:color="auto"/>
            </w:tcBorders>
            <w:shd w:val="clear" w:color="auto" w:fill="C6D9F1"/>
          </w:tcPr>
          <w:p w14:paraId="108CB0C0" w14:textId="77777777" w:rsidR="00401D68" w:rsidRPr="001E7E6C" w:rsidRDefault="00D426D6" w:rsidP="00EE7C26">
            <w:pPr>
              <w:tabs>
                <w:tab w:val="left" w:pos="106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406"/>
              <w:jc w:val="center"/>
              <w:rPr>
                <w:rFonts w:ascii="Times" w:hAnsi="Times"/>
                <w:i/>
                <w:sz w:val="20"/>
              </w:rPr>
            </w:pPr>
            <w:r w:rsidRPr="001E7E6C">
              <w:rPr>
                <w:rFonts w:ascii="Times" w:hAnsi="Times"/>
                <w:i/>
                <w:position w:val="-4"/>
                <w:sz w:val="20"/>
              </w:rPr>
              <w:t>vzorky CHE, kalibrace</w:t>
            </w:r>
          </w:p>
        </w:tc>
      </w:tr>
      <w:tr w:rsidR="00D27EAA" w:rsidRPr="001E7E6C" w14:paraId="70B28559" w14:textId="77777777" w:rsidTr="00BB7198">
        <w:trPr>
          <w:trHeight w:val="360"/>
        </w:trPr>
        <w:tc>
          <w:tcPr>
            <w:tcW w:w="559" w:type="dxa"/>
            <w:tcBorders>
              <w:top w:val="single" w:sz="2" w:space="0" w:color="auto"/>
              <w:left w:val="double" w:sz="4" w:space="0" w:color="auto"/>
              <w:bottom w:val="single" w:sz="2" w:space="0" w:color="auto"/>
              <w:right w:val="single" w:sz="4" w:space="0" w:color="auto"/>
            </w:tcBorders>
            <w:shd w:val="clear" w:color="auto" w:fill="C6D9F1"/>
          </w:tcPr>
          <w:p w14:paraId="4EA21ACF" w14:textId="77777777" w:rsidR="00D27EAA" w:rsidRPr="001E7E6C" w:rsidRDefault="003D2734" w:rsidP="00EC5C8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left="-292" w:right="-240" w:firstLine="142"/>
              <w:jc w:val="center"/>
              <w:rPr>
                <w:rFonts w:ascii="Times" w:hAnsi="Times"/>
                <w:i/>
                <w:sz w:val="20"/>
              </w:rPr>
            </w:pPr>
            <w:r w:rsidRPr="001E7E6C">
              <w:rPr>
                <w:rFonts w:ascii="Times" w:hAnsi="Times"/>
                <w:i/>
                <w:sz w:val="20"/>
              </w:rPr>
              <w:t>5</w:t>
            </w:r>
          </w:p>
        </w:tc>
        <w:tc>
          <w:tcPr>
            <w:tcW w:w="1993" w:type="dxa"/>
            <w:tcBorders>
              <w:top w:val="single" w:sz="4" w:space="0" w:color="auto"/>
              <w:left w:val="nil"/>
              <w:bottom w:val="single" w:sz="4" w:space="0" w:color="auto"/>
              <w:right w:val="single" w:sz="4" w:space="0" w:color="auto"/>
            </w:tcBorders>
            <w:shd w:val="clear" w:color="auto" w:fill="C6D9F1"/>
          </w:tcPr>
          <w:p w14:paraId="3BEB5A7B" w14:textId="77777777" w:rsidR="00D27EAA" w:rsidRPr="001E7E6C" w:rsidRDefault="006F59B3" w:rsidP="00EE7C26">
            <w:pPr>
              <w:tabs>
                <w:tab w:val="left" w:pos="980"/>
                <w:tab w:val="left" w:pos="110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277"/>
              <w:jc w:val="center"/>
              <w:rPr>
                <w:rFonts w:ascii="Times" w:hAnsi="Times"/>
                <w:i/>
                <w:sz w:val="20"/>
              </w:rPr>
            </w:pPr>
            <w:r w:rsidRPr="001E7E6C">
              <w:rPr>
                <w:rFonts w:ascii="Times" w:hAnsi="Times"/>
                <w:i/>
                <w:sz w:val="20"/>
              </w:rPr>
              <w:t>UTB Zlín</w:t>
            </w:r>
          </w:p>
        </w:tc>
        <w:tc>
          <w:tcPr>
            <w:tcW w:w="3394" w:type="dxa"/>
            <w:tcBorders>
              <w:top w:val="single" w:sz="4" w:space="0" w:color="auto"/>
              <w:left w:val="single" w:sz="4" w:space="0" w:color="auto"/>
              <w:bottom w:val="single" w:sz="4" w:space="0" w:color="auto"/>
              <w:right w:val="single" w:sz="4" w:space="0" w:color="auto"/>
            </w:tcBorders>
            <w:shd w:val="clear" w:color="auto" w:fill="C6D9F1"/>
          </w:tcPr>
          <w:p w14:paraId="4EFAFC65" w14:textId="77777777" w:rsidR="00D27EAA" w:rsidRPr="001E7E6C" w:rsidRDefault="00B3004A" w:rsidP="00EE7C26">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159"/>
              <w:jc w:val="center"/>
              <w:rPr>
                <w:rFonts w:ascii="Times" w:hAnsi="Times"/>
                <w:i/>
                <w:sz w:val="20"/>
              </w:rPr>
            </w:pPr>
            <w:r w:rsidRPr="001E7E6C">
              <w:rPr>
                <w:rFonts w:ascii="Times" w:hAnsi="Times"/>
                <w:i/>
                <w:sz w:val="20"/>
              </w:rPr>
              <w:t>asistentka BIO</w:t>
            </w:r>
          </w:p>
        </w:tc>
        <w:tc>
          <w:tcPr>
            <w:tcW w:w="2559" w:type="dxa"/>
            <w:tcBorders>
              <w:top w:val="single" w:sz="4" w:space="0" w:color="auto"/>
              <w:left w:val="single" w:sz="4" w:space="0" w:color="auto"/>
              <w:bottom w:val="single" w:sz="4" w:space="0" w:color="auto"/>
              <w:right w:val="double" w:sz="4" w:space="0" w:color="auto"/>
            </w:tcBorders>
            <w:shd w:val="clear" w:color="auto" w:fill="C6D9F1"/>
          </w:tcPr>
          <w:p w14:paraId="0DB1951F" w14:textId="77777777" w:rsidR="00D27EAA" w:rsidRPr="001E7E6C" w:rsidRDefault="00B3004A" w:rsidP="00EE7C26">
            <w:pPr>
              <w:tabs>
                <w:tab w:val="left" w:pos="106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406"/>
              <w:jc w:val="center"/>
              <w:rPr>
                <w:rFonts w:ascii="Times" w:hAnsi="Times"/>
                <w:i/>
                <w:sz w:val="20"/>
              </w:rPr>
            </w:pPr>
            <w:r w:rsidRPr="001E7E6C">
              <w:rPr>
                <w:rFonts w:ascii="Times" w:hAnsi="Times"/>
                <w:i/>
                <w:position w:val="-4"/>
                <w:sz w:val="20"/>
              </w:rPr>
              <w:t>vzorky BIO, kalibrace</w:t>
            </w:r>
          </w:p>
        </w:tc>
      </w:tr>
      <w:tr w:rsidR="00CD25E8" w:rsidRPr="001E7E6C" w14:paraId="58AA47AD" w14:textId="77777777" w:rsidTr="00BB7198">
        <w:trPr>
          <w:trHeight w:val="360"/>
        </w:trPr>
        <w:tc>
          <w:tcPr>
            <w:tcW w:w="559" w:type="dxa"/>
            <w:tcBorders>
              <w:left w:val="double" w:sz="4" w:space="0" w:color="auto"/>
              <w:bottom w:val="single" w:sz="6" w:space="0" w:color="auto"/>
              <w:right w:val="single" w:sz="4" w:space="0" w:color="auto"/>
            </w:tcBorders>
            <w:shd w:val="clear" w:color="auto" w:fill="C6D9F1"/>
          </w:tcPr>
          <w:p w14:paraId="0BB2A54A" w14:textId="77777777" w:rsidR="00CD25E8" w:rsidRPr="001E7E6C" w:rsidRDefault="00B3004A" w:rsidP="00EC5C8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left="-292" w:right="-240" w:firstLine="142"/>
              <w:jc w:val="center"/>
              <w:rPr>
                <w:rFonts w:ascii="Times" w:hAnsi="Times"/>
                <w:i/>
                <w:sz w:val="20"/>
              </w:rPr>
            </w:pPr>
            <w:r w:rsidRPr="001E7E6C">
              <w:rPr>
                <w:rFonts w:ascii="Times" w:hAnsi="Times"/>
                <w:i/>
                <w:sz w:val="20"/>
              </w:rPr>
              <w:t>6</w:t>
            </w:r>
          </w:p>
        </w:tc>
        <w:tc>
          <w:tcPr>
            <w:tcW w:w="1993" w:type="dxa"/>
            <w:tcBorders>
              <w:top w:val="single" w:sz="4" w:space="0" w:color="auto"/>
              <w:left w:val="nil"/>
              <w:bottom w:val="single" w:sz="4" w:space="0" w:color="auto"/>
              <w:right w:val="single" w:sz="4" w:space="0" w:color="auto"/>
            </w:tcBorders>
            <w:shd w:val="clear" w:color="auto" w:fill="C6D9F1"/>
          </w:tcPr>
          <w:p w14:paraId="5F7BC865" w14:textId="77777777" w:rsidR="00CD25E8" w:rsidRPr="001E7E6C" w:rsidRDefault="00CD25E8" w:rsidP="00EE7C26">
            <w:pPr>
              <w:tabs>
                <w:tab w:val="left" w:pos="980"/>
                <w:tab w:val="left" w:pos="110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277"/>
              <w:jc w:val="center"/>
              <w:rPr>
                <w:rFonts w:ascii="Times" w:hAnsi="Times"/>
                <w:i/>
                <w:sz w:val="20"/>
              </w:rPr>
            </w:pPr>
            <w:r w:rsidRPr="001E7E6C">
              <w:rPr>
                <w:rFonts w:ascii="Times" w:hAnsi="Times"/>
                <w:i/>
                <w:sz w:val="20"/>
              </w:rPr>
              <w:t>vyučena</w:t>
            </w:r>
          </w:p>
        </w:tc>
        <w:tc>
          <w:tcPr>
            <w:tcW w:w="3394" w:type="dxa"/>
            <w:tcBorders>
              <w:top w:val="single" w:sz="4" w:space="0" w:color="auto"/>
              <w:left w:val="single" w:sz="4" w:space="0" w:color="auto"/>
              <w:bottom w:val="single" w:sz="4" w:space="0" w:color="auto"/>
              <w:right w:val="single" w:sz="4" w:space="0" w:color="auto"/>
            </w:tcBorders>
            <w:shd w:val="clear" w:color="auto" w:fill="C6D9F1"/>
          </w:tcPr>
          <w:p w14:paraId="2AC3B398" w14:textId="77777777" w:rsidR="00CD25E8" w:rsidRPr="001E7E6C" w:rsidRDefault="00CD25E8" w:rsidP="00EE7C26">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159"/>
              <w:jc w:val="center"/>
              <w:rPr>
                <w:rFonts w:ascii="Times" w:hAnsi="Times"/>
                <w:i/>
                <w:sz w:val="20"/>
              </w:rPr>
            </w:pPr>
            <w:r w:rsidRPr="001E7E6C">
              <w:rPr>
                <w:rFonts w:ascii="Times" w:hAnsi="Times"/>
                <w:i/>
                <w:sz w:val="20"/>
              </w:rPr>
              <w:t>sanitární pracovnice, uklízečka - CHE</w:t>
            </w:r>
          </w:p>
        </w:tc>
        <w:tc>
          <w:tcPr>
            <w:tcW w:w="2559" w:type="dxa"/>
            <w:tcBorders>
              <w:top w:val="single" w:sz="4" w:space="0" w:color="auto"/>
              <w:left w:val="single" w:sz="4" w:space="0" w:color="auto"/>
              <w:bottom w:val="single" w:sz="4" w:space="0" w:color="auto"/>
              <w:right w:val="double" w:sz="4" w:space="0" w:color="auto"/>
            </w:tcBorders>
            <w:shd w:val="clear" w:color="auto" w:fill="C6D9F1"/>
          </w:tcPr>
          <w:p w14:paraId="30CD8D16" w14:textId="77777777" w:rsidR="00CD25E8" w:rsidRPr="001E7E6C" w:rsidRDefault="00CD25E8" w:rsidP="00EE7C26">
            <w:pPr>
              <w:tabs>
                <w:tab w:val="left" w:pos="106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406"/>
              <w:jc w:val="center"/>
              <w:rPr>
                <w:rFonts w:ascii="Times" w:hAnsi="Times"/>
                <w:i/>
                <w:sz w:val="20"/>
              </w:rPr>
            </w:pPr>
            <w:r w:rsidRPr="001E7E6C">
              <w:rPr>
                <w:rFonts w:ascii="Times" w:hAnsi="Times"/>
                <w:i/>
                <w:sz w:val="20"/>
              </w:rPr>
              <w:t>likvidace odpadů, úklid</w:t>
            </w:r>
          </w:p>
        </w:tc>
      </w:tr>
      <w:tr w:rsidR="00CD25E8" w14:paraId="37116A1B" w14:textId="77777777" w:rsidTr="00BB7198">
        <w:trPr>
          <w:trHeight w:val="360"/>
        </w:trPr>
        <w:tc>
          <w:tcPr>
            <w:tcW w:w="559" w:type="dxa"/>
            <w:tcBorders>
              <w:left w:val="double" w:sz="4" w:space="0" w:color="auto"/>
              <w:bottom w:val="double" w:sz="4" w:space="0" w:color="auto"/>
              <w:right w:val="single" w:sz="4" w:space="0" w:color="auto"/>
            </w:tcBorders>
            <w:shd w:val="clear" w:color="auto" w:fill="C6D9F1"/>
          </w:tcPr>
          <w:p w14:paraId="178CAB04" w14:textId="77777777" w:rsidR="00CD25E8" w:rsidRPr="001E7E6C" w:rsidRDefault="00B3004A" w:rsidP="00817ADA">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left="-292" w:right="-240" w:firstLine="142"/>
              <w:jc w:val="center"/>
              <w:rPr>
                <w:rFonts w:ascii="Times" w:hAnsi="Times"/>
                <w:i/>
                <w:sz w:val="20"/>
              </w:rPr>
            </w:pPr>
            <w:r w:rsidRPr="001E7E6C">
              <w:rPr>
                <w:rFonts w:ascii="Times" w:hAnsi="Times"/>
                <w:i/>
                <w:sz w:val="20"/>
              </w:rPr>
              <w:t>7</w:t>
            </w:r>
          </w:p>
        </w:tc>
        <w:tc>
          <w:tcPr>
            <w:tcW w:w="1993" w:type="dxa"/>
            <w:tcBorders>
              <w:top w:val="single" w:sz="4" w:space="0" w:color="auto"/>
              <w:left w:val="nil"/>
              <w:bottom w:val="double" w:sz="4" w:space="0" w:color="auto"/>
              <w:right w:val="single" w:sz="4" w:space="0" w:color="auto"/>
            </w:tcBorders>
            <w:shd w:val="clear" w:color="auto" w:fill="C6D9F1"/>
          </w:tcPr>
          <w:p w14:paraId="0A8972E7" w14:textId="77777777" w:rsidR="00CD25E8" w:rsidRPr="001E7E6C" w:rsidRDefault="00CD25E8" w:rsidP="00817ADA">
            <w:pPr>
              <w:tabs>
                <w:tab w:val="left" w:pos="980"/>
                <w:tab w:val="left" w:pos="110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277"/>
              <w:jc w:val="center"/>
              <w:rPr>
                <w:rFonts w:ascii="Times" w:hAnsi="Times"/>
                <w:i/>
                <w:sz w:val="20"/>
              </w:rPr>
            </w:pPr>
            <w:r w:rsidRPr="001E7E6C">
              <w:rPr>
                <w:rFonts w:ascii="Times" w:hAnsi="Times"/>
                <w:i/>
                <w:sz w:val="20"/>
              </w:rPr>
              <w:t>vyučena</w:t>
            </w:r>
          </w:p>
        </w:tc>
        <w:tc>
          <w:tcPr>
            <w:tcW w:w="3394" w:type="dxa"/>
            <w:tcBorders>
              <w:top w:val="single" w:sz="4" w:space="0" w:color="auto"/>
              <w:left w:val="single" w:sz="4" w:space="0" w:color="auto"/>
              <w:bottom w:val="double" w:sz="4" w:space="0" w:color="auto"/>
              <w:right w:val="single" w:sz="4" w:space="0" w:color="auto"/>
            </w:tcBorders>
            <w:shd w:val="clear" w:color="auto" w:fill="C6D9F1"/>
          </w:tcPr>
          <w:p w14:paraId="5609AF1B" w14:textId="77777777" w:rsidR="00CD25E8" w:rsidRPr="001E7E6C" w:rsidRDefault="00CD25E8" w:rsidP="00817ADA">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159"/>
              <w:jc w:val="center"/>
              <w:rPr>
                <w:rFonts w:ascii="Times" w:hAnsi="Times"/>
                <w:i/>
                <w:sz w:val="20"/>
              </w:rPr>
            </w:pPr>
            <w:r w:rsidRPr="001E7E6C">
              <w:rPr>
                <w:rFonts w:ascii="Times" w:hAnsi="Times"/>
                <w:i/>
                <w:sz w:val="20"/>
              </w:rPr>
              <w:t>sanitární pracovnice, uklízečka - BIO</w:t>
            </w:r>
          </w:p>
        </w:tc>
        <w:tc>
          <w:tcPr>
            <w:tcW w:w="2559" w:type="dxa"/>
            <w:tcBorders>
              <w:top w:val="single" w:sz="4" w:space="0" w:color="auto"/>
              <w:left w:val="single" w:sz="4" w:space="0" w:color="auto"/>
              <w:bottom w:val="double" w:sz="4" w:space="0" w:color="auto"/>
              <w:right w:val="double" w:sz="4" w:space="0" w:color="auto"/>
            </w:tcBorders>
            <w:shd w:val="clear" w:color="auto" w:fill="C6D9F1"/>
          </w:tcPr>
          <w:p w14:paraId="4C8F7892" w14:textId="77777777" w:rsidR="00CD25E8" w:rsidRPr="00DC06F2" w:rsidRDefault="00CD25E8" w:rsidP="00817ADA">
            <w:pPr>
              <w:tabs>
                <w:tab w:val="left" w:pos="106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406"/>
              <w:jc w:val="center"/>
              <w:rPr>
                <w:rFonts w:ascii="Times" w:hAnsi="Times"/>
                <w:i/>
                <w:sz w:val="20"/>
              </w:rPr>
            </w:pPr>
            <w:r w:rsidRPr="001E7E6C">
              <w:rPr>
                <w:rFonts w:ascii="Times" w:hAnsi="Times"/>
                <w:i/>
                <w:sz w:val="20"/>
              </w:rPr>
              <w:t>likvidace odpadů, úklid</w:t>
            </w:r>
          </w:p>
        </w:tc>
      </w:tr>
    </w:tbl>
    <w:p w14:paraId="32206B52" w14:textId="77777777" w:rsidR="00E10662" w:rsidRDefault="00E10662" w:rsidP="00A0570C">
      <w:pPr>
        <w:pStyle w:val="Nadpis9"/>
        <w:tabs>
          <w:tab w:val="clear" w:pos="1980"/>
          <w:tab w:val="clear" w:pos="4240"/>
          <w:tab w:val="left" w:pos="737"/>
          <w:tab w:val="decimal" w:pos="8500"/>
        </w:tabs>
        <w:ind w:right="0"/>
        <w:rPr>
          <w:b w:val="0"/>
          <w:i/>
          <w:sz w:val="16"/>
          <w:szCs w:val="16"/>
        </w:rPr>
      </w:pPr>
    </w:p>
    <w:p w14:paraId="20C1F6A4" w14:textId="77777777" w:rsidR="00A0570C" w:rsidRDefault="00A0570C" w:rsidP="00A0570C"/>
    <w:p w14:paraId="4C1FC0DA" w14:textId="77777777" w:rsidR="00B3004A" w:rsidRDefault="00B3004A" w:rsidP="00A0570C"/>
    <w:p w14:paraId="6E8CF4CE" w14:textId="77777777" w:rsidR="00BA5A68" w:rsidRDefault="00BA5A68" w:rsidP="00A0570C"/>
    <w:p w14:paraId="63B46939" w14:textId="77777777" w:rsidR="00B3004A" w:rsidRDefault="00B3004A" w:rsidP="00A0570C"/>
    <w:p w14:paraId="1B3590E4" w14:textId="77777777" w:rsidR="00A0570C" w:rsidRPr="00A0570C" w:rsidRDefault="00A0570C" w:rsidP="00A0570C"/>
    <w:p w14:paraId="710444DB" w14:textId="77777777" w:rsidR="00A0570C" w:rsidRPr="00962F77" w:rsidRDefault="00A0570C"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4" w:name="_Toc61851507"/>
      <w:r w:rsidRPr="00962F77">
        <w:rPr>
          <w:sz w:val="28"/>
          <w:szCs w:val="28"/>
        </w:rPr>
        <w:t>4.  PŘIJÍMACÍ ŘÍZENÍ</w:t>
      </w:r>
      <w:bookmarkEnd w:id="4"/>
    </w:p>
    <w:p w14:paraId="4BD27115" w14:textId="77777777" w:rsidR="00A0570C" w:rsidRPr="00D879A0" w:rsidRDefault="00A0570C" w:rsidP="00A0570C">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sz w:val="20"/>
          <w:u w:val="single"/>
        </w:rPr>
      </w:pPr>
    </w:p>
    <w:p w14:paraId="6348FF47" w14:textId="77777777" w:rsidR="0005619F" w:rsidRDefault="0005619F" w:rsidP="00012C1C">
      <w:pPr>
        <w:rPr>
          <w:rFonts w:ascii="Times" w:hAnsi="Times"/>
          <w:b/>
        </w:rPr>
      </w:pPr>
    </w:p>
    <w:p w14:paraId="02764008" w14:textId="77777777" w:rsidR="00012C1C" w:rsidRDefault="00012C1C" w:rsidP="00012C1C">
      <w:pPr>
        <w:rPr>
          <w:rFonts w:ascii="Times" w:hAnsi="Times"/>
          <w:b/>
        </w:rPr>
      </w:pPr>
      <w:r w:rsidRPr="005974EF">
        <w:rPr>
          <w:rFonts w:ascii="Times" w:hAnsi="Times"/>
          <w:b/>
        </w:rPr>
        <w:t>Přijímací řízení SPŠM</w:t>
      </w:r>
    </w:p>
    <w:p w14:paraId="0D832257" w14:textId="77777777" w:rsidR="00215BF3" w:rsidRPr="00215BF3" w:rsidRDefault="00215BF3" w:rsidP="00012C1C">
      <w:pPr>
        <w:rPr>
          <w:rFonts w:ascii="Times" w:hAnsi="Times"/>
          <w:b/>
          <w:sz w:val="16"/>
          <w:szCs w:val="16"/>
        </w:rPr>
      </w:pPr>
    </w:p>
    <w:p w14:paraId="7AC91642" w14:textId="77777777" w:rsidR="00A92E82" w:rsidRPr="001E7E6C" w:rsidRDefault="0082318C" w:rsidP="00195C68">
      <w:pPr>
        <w:spacing w:line="360" w:lineRule="auto"/>
        <w:jc w:val="both"/>
        <w:rPr>
          <w:rFonts w:ascii="Times New Roman" w:hAnsi="Times New Roman"/>
          <w:i/>
          <w:sz w:val="22"/>
          <w:szCs w:val="22"/>
        </w:rPr>
      </w:pPr>
      <w:r w:rsidRPr="001E7E6C">
        <w:rPr>
          <w:rFonts w:ascii="Times New Roman" w:hAnsi="Times New Roman"/>
          <w:i/>
          <w:sz w:val="22"/>
          <w:szCs w:val="22"/>
        </w:rPr>
        <w:t xml:space="preserve">V uplynulém školním roce </w:t>
      </w:r>
      <w:r w:rsidR="00075204" w:rsidRPr="001E7E6C">
        <w:rPr>
          <w:rFonts w:ascii="Times New Roman" w:hAnsi="Times New Roman"/>
          <w:i/>
          <w:sz w:val="22"/>
          <w:szCs w:val="22"/>
        </w:rPr>
        <w:t>probíhalo p</w:t>
      </w:r>
      <w:r w:rsidR="003F293A" w:rsidRPr="001E7E6C">
        <w:rPr>
          <w:rFonts w:ascii="Times New Roman" w:hAnsi="Times New Roman"/>
          <w:i/>
          <w:sz w:val="22"/>
          <w:szCs w:val="22"/>
        </w:rPr>
        <w:t>řijímací řízení do maturitních</w:t>
      </w:r>
      <w:r w:rsidR="008B36B2" w:rsidRPr="001E7E6C">
        <w:rPr>
          <w:rFonts w:ascii="Times New Roman" w:hAnsi="Times New Roman"/>
          <w:i/>
          <w:sz w:val="22"/>
          <w:szCs w:val="22"/>
        </w:rPr>
        <w:t xml:space="preserve"> studijních </w:t>
      </w:r>
      <w:r w:rsidR="00B704B8" w:rsidRPr="001E7E6C">
        <w:rPr>
          <w:rFonts w:ascii="Times New Roman" w:hAnsi="Times New Roman"/>
          <w:i/>
          <w:sz w:val="22"/>
          <w:szCs w:val="22"/>
        </w:rPr>
        <w:t xml:space="preserve">oborů </w:t>
      </w:r>
      <w:r w:rsidR="00E6042B" w:rsidRPr="001E7E6C">
        <w:rPr>
          <w:rFonts w:ascii="Times New Roman" w:hAnsi="Times New Roman"/>
          <w:i/>
          <w:sz w:val="22"/>
          <w:szCs w:val="22"/>
        </w:rPr>
        <w:t xml:space="preserve">plně </w:t>
      </w:r>
      <w:r w:rsidR="0092441C" w:rsidRPr="001E7E6C">
        <w:rPr>
          <w:rFonts w:ascii="Times New Roman" w:hAnsi="Times New Roman"/>
          <w:i/>
          <w:sz w:val="22"/>
          <w:szCs w:val="22"/>
        </w:rPr>
        <w:br/>
      </w:r>
      <w:r w:rsidR="00E6042B" w:rsidRPr="001E7E6C">
        <w:rPr>
          <w:rFonts w:ascii="Times New Roman" w:hAnsi="Times New Roman"/>
          <w:i/>
          <w:sz w:val="22"/>
          <w:szCs w:val="22"/>
        </w:rPr>
        <w:t xml:space="preserve">v </w:t>
      </w:r>
      <w:r w:rsidR="0097031F" w:rsidRPr="001E7E6C">
        <w:rPr>
          <w:rFonts w:ascii="Times New Roman" w:hAnsi="Times New Roman"/>
          <w:i/>
          <w:sz w:val="22"/>
          <w:szCs w:val="22"/>
        </w:rPr>
        <w:t>so</w:t>
      </w:r>
      <w:r w:rsidR="00E13FAE" w:rsidRPr="001E7E6C">
        <w:rPr>
          <w:rFonts w:ascii="Times New Roman" w:hAnsi="Times New Roman"/>
          <w:i/>
          <w:sz w:val="22"/>
          <w:szCs w:val="22"/>
        </w:rPr>
        <w:t>uladu s </w:t>
      </w:r>
      <w:r w:rsidR="00E6042B" w:rsidRPr="001E7E6C">
        <w:rPr>
          <w:rFonts w:ascii="Times New Roman" w:hAnsi="Times New Roman"/>
          <w:i/>
          <w:color w:val="000000"/>
          <w:sz w:val="22"/>
          <w:szCs w:val="22"/>
        </w:rPr>
        <w:t>§ 60 odst. 5 zákona č. 561/2004 Sb., o předškolním, základním, středním, vyšším odborném a jiném vzdělávání (školský zákon), ve znění zákona č. 178/2016 Sb.</w:t>
      </w:r>
      <w:r w:rsidR="00097AF6" w:rsidRPr="001E7E6C">
        <w:rPr>
          <w:rFonts w:ascii="Times New Roman" w:hAnsi="Times New Roman"/>
          <w:i/>
          <w:color w:val="000000"/>
          <w:sz w:val="22"/>
          <w:szCs w:val="22"/>
        </w:rPr>
        <w:t xml:space="preserve">, </w:t>
      </w:r>
      <w:r w:rsidR="00C41DC5" w:rsidRPr="001E7E6C">
        <w:rPr>
          <w:rFonts w:ascii="Times New Roman" w:hAnsi="Times New Roman"/>
          <w:i/>
          <w:color w:val="000000"/>
          <w:sz w:val="22"/>
          <w:szCs w:val="22"/>
        </w:rPr>
        <w:t xml:space="preserve">formou </w:t>
      </w:r>
      <w:r w:rsidR="00C41DC5" w:rsidRPr="001E7E6C">
        <w:rPr>
          <w:rFonts w:ascii="Times New Roman" w:hAnsi="Times New Roman"/>
          <w:i/>
          <w:sz w:val="22"/>
          <w:szCs w:val="22"/>
        </w:rPr>
        <w:t>„Jednotné</w:t>
      </w:r>
      <w:r w:rsidR="00097AF6" w:rsidRPr="001E7E6C">
        <w:rPr>
          <w:rFonts w:ascii="Times New Roman" w:hAnsi="Times New Roman"/>
          <w:i/>
          <w:color w:val="000000"/>
          <w:sz w:val="22"/>
          <w:szCs w:val="22"/>
        </w:rPr>
        <w:t xml:space="preserve"> přijímací zkoušky“, </w:t>
      </w:r>
      <w:r w:rsidR="00C41DC5" w:rsidRPr="001E7E6C">
        <w:rPr>
          <w:rFonts w:ascii="Times New Roman" w:hAnsi="Times New Roman"/>
          <w:i/>
          <w:color w:val="000000"/>
          <w:sz w:val="22"/>
          <w:szCs w:val="22"/>
        </w:rPr>
        <w:t>která proběhla</w:t>
      </w:r>
      <w:r w:rsidR="00E6042B" w:rsidRPr="001E7E6C">
        <w:rPr>
          <w:rFonts w:ascii="Times New Roman" w:hAnsi="Times New Roman"/>
          <w:i/>
          <w:color w:val="000000"/>
          <w:sz w:val="22"/>
          <w:szCs w:val="22"/>
        </w:rPr>
        <w:t xml:space="preserve"> formou didaktických </w:t>
      </w:r>
      <w:r w:rsidR="00E13FAE" w:rsidRPr="001E7E6C">
        <w:rPr>
          <w:rFonts w:ascii="Times New Roman" w:hAnsi="Times New Roman"/>
          <w:i/>
          <w:sz w:val="22"/>
          <w:szCs w:val="22"/>
        </w:rPr>
        <w:t xml:space="preserve">testů </w:t>
      </w:r>
      <w:r w:rsidR="0097031F" w:rsidRPr="001E7E6C">
        <w:rPr>
          <w:rFonts w:ascii="Times New Roman" w:hAnsi="Times New Roman"/>
          <w:i/>
          <w:sz w:val="22"/>
          <w:szCs w:val="22"/>
        </w:rPr>
        <w:t xml:space="preserve">společnosti </w:t>
      </w:r>
      <w:r w:rsidRPr="001E7E6C">
        <w:rPr>
          <w:rFonts w:ascii="Times New Roman" w:hAnsi="Times New Roman"/>
          <w:i/>
          <w:sz w:val="22"/>
          <w:szCs w:val="22"/>
        </w:rPr>
        <w:t>CERMAT</w:t>
      </w:r>
      <w:r w:rsidR="00097AF6" w:rsidRPr="001E7E6C">
        <w:rPr>
          <w:rFonts w:ascii="Times New Roman" w:hAnsi="Times New Roman"/>
          <w:i/>
          <w:sz w:val="22"/>
          <w:szCs w:val="22"/>
        </w:rPr>
        <w:t xml:space="preserve"> z českého jazyka a matematiky.</w:t>
      </w:r>
    </w:p>
    <w:p w14:paraId="0F67CABB" w14:textId="77777777" w:rsidR="00A0570C" w:rsidRPr="001E7E6C" w:rsidRDefault="00A0570C" w:rsidP="00195C68">
      <w:pPr>
        <w:spacing w:line="360" w:lineRule="auto"/>
        <w:jc w:val="both"/>
        <w:rPr>
          <w:rFonts w:ascii="Times New Roman" w:hAnsi="Times New Roman"/>
          <w:i/>
          <w:sz w:val="22"/>
          <w:szCs w:val="22"/>
        </w:rPr>
      </w:pPr>
    </w:p>
    <w:p w14:paraId="1BD91904" w14:textId="63727878" w:rsidR="00F856E0" w:rsidRPr="001E7E6C" w:rsidRDefault="00160521" w:rsidP="00195C68">
      <w:pPr>
        <w:spacing w:line="360" w:lineRule="auto"/>
        <w:jc w:val="both"/>
        <w:rPr>
          <w:rFonts w:ascii="Times New Roman" w:hAnsi="Times New Roman"/>
          <w:i/>
          <w:sz w:val="22"/>
          <w:szCs w:val="22"/>
        </w:rPr>
      </w:pPr>
      <w:r w:rsidRPr="001E7E6C">
        <w:rPr>
          <w:rFonts w:ascii="Times New Roman" w:hAnsi="Times New Roman"/>
          <w:i/>
          <w:sz w:val="22"/>
          <w:szCs w:val="22"/>
        </w:rPr>
        <w:t>V</w:t>
      </w:r>
      <w:r w:rsidR="00F856E0" w:rsidRPr="001E7E6C">
        <w:rPr>
          <w:rFonts w:ascii="Times New Roman" w:hAnsi="Times New Roman"/>
          <w:i/>
          <w:sz w:val="22"/>
          <w:szCs w:val="22"/>
        </w:rPr>
        <w:t xml:space="preserve">edení školy </w:t>
      </w:r>
      <w:r w:rsidR="00F60D06" w:rsidRPr="001E7E6C">
        <w:rPr>
          <w:rFonts w:ascii="Times New Roman" w:hAnsi="Times New Roman"/>
          <w:i/>
          <w:sz w:val="22"/>
          <w:szCs w:val="22"/>
        </w:rPr>
        <w:t xml:space="preserve">opět </w:t>
      </w:r>
      <w:r w:rsidRPr="001E7E6C">
        <w:rPr>
          <w:rFonts w:ascii="Times New Roman" w:hAnsi="Times New Roman"/>
          <w:i/>
          <w:sz w:val="22"/>
          <w:szCs w:val="22"/>
        </w:rPr>
        <w:t xml:space="preserve">nabídlo </w:t>
      </w:r>
      <w:r w:rsidR="00F856E0" w:rsidRPr="001E7E6C">
        <w:rPr>
          <w:rFonts w:ascii="Times New Roman" w:hAnsi="Times New Roman"/>
          <w:i/>
          <w:sz w:val="22"/>
          <w:szCs w:val="22"/>
        </w:rPr>
        <w:t xml:space="preserve">uchazečům o studium možnost </w:t>
      </w:r>
      <w:r w:rsidR="00097AF6" w:rsidRPr="001E7E6C">
        <w:rPr>
          <w:rFonts w:ascii="Times New Roman" w:hAnsi="Times New Roman"/>
          <w:i/>
          <w:sz w:val="22"/>
          <w:szCs w:val="22"/>
        </w:rPr>
        <w:t>přípravného kurzu a vykonání</w:t>
      </w:r>
      <w:r w:rsidR="00F856E0" w:rsidRPr="001E7E6C">
        <w:rPr>
          <w:rFonts w:ascii="Times New Roman" w:hAnsi="Times New Roman"/>
          <w:i/>
          <w:sz w:val="22"/>
          <w:szCs w:val="22"/>
        </w:rPr>
        <w:t xml:space="preserve"> přijímací zkoušky „na nečisto“. Nabídku </w:t>
      </w:r>
      <w:r w:rsidR="00E6042B" w:rsidRPr="001E7E6C">
        <w:rPr>
          <w:rFonts w:ascii="Times New Roman" w:hAnsi="Times New Roman"/>
          <w:i/>
          <w:sz w:val="22"/>
          <w:szCs w:val="22"/>
        </w:rPr>
        <w:t>využili</w:t>
      </w:r>
      <w:r w:rsidR="008B60B0" w:rsidRPr="001E7E6C">
        <w:rPr>
          <w:rFonts w:ascii="Times New Roman" w:hAnsi="Times New Roman"/>
          <w:i/>
          <w:sz w:val="22"/>
          <w:szCs w:val="22"/>
        </w:rPr>
        <w:t xml:space="preserve"> </w:t>
      </w:r>
      <w:r w:rsidR="0082318C" w:rsidRPr="001E7E6C">
        <w:rPr>
          <w:rFonts w:ascii="Times New Roman" w:hAnsi="Times New Roman"/>
          <w:i/>
          <w:sz w:val="22"/>
          <w:szCs w:val="22"/>
        </w:rPr>
        <w:t xml:space="preserve">nejen </w:t>
      </w:r>
      <w:r w:rsidR="00E6042B" w:rsidRPr="001E7E6C">
        <w:rPr>
          <w:rFonts w:ascii="Times New Roman" w:hAnsi="Times New Roman"/>
          <w:i/>
          <w:sz w:val="22"/>
          <w:szCs w:val="22"/>
        </w:rPr>
        <w:t>uchazeči</w:t>
      </w:r>
      <w:r w:rsidR="0082318C" w:rsidRPr="001E7E6C">
        <w:rPr>
          <w:rFonts w:ascii="Times New Roman" w:hAnsi="Times New Roman"/>
          <w:i/>
          <w:sz w:val="22"/>
          <w:szCs w:val="22"/>
        </w:rPr>
        <w:t xml:space="preserve"> o studi</w:t>
      </w:r>
      <w:r w:rsidR="00E6042B" w:rsidRPr="001E7E6C">
        <w:rPr>
          <w:rFonts w:ascii="Times New Roman" w:hAnsi="Times New Roman"/>
          <w:i/>
          <w:sz w:val="22"/>
          <w:szCs w:val="22"/>
        </w:rPr>
        <w:t>um na naší škole, ale i uchazeči</w:t>
      </w:r>
      <w:r w:rsidR="0082318C" w:rsidRPr="001E7E6C">
        <w:rPr>
          <w:rFonts w:ascii="Times New Roman" w:hAnsi="Times New Roman"/>
          <w:i/>
          <w:sz w:val="22"/>
          <w:szCs w:val="22"/>
        </w:rPr>
        <w:t xml:space="preserve"> </w:t>
      </w:r>
      <w:r w:rsidR="0092441C" w:rsidRPr="001E7E6C">
        <w:rPr>
          <w:rFonts w:ascii="Times New Roman" w:hAnsi="Times New Roman"/>
          <w:i/>
          <w:sz w:val="22"/>
          <w:szCs w:val="22"/>
        </w:rPr>
        <w:br/>
      </w:r>
      <w:r w:rsidR="0082318C" w:rsidRPr="001E7E6C">
        <w:rPr>
          <w:rFonts w:ascii="Times New Roman" w:hAnsi="Times New Roman"/>
          <w:i/>
          <w:sz w:val="22"/>
          <w:szCs w:val="22"/>
        </w:rPr>
        <w:t>o</w:t>
      </w:r>
      <w:r w:rsidR="00511159" w:rsidRPr="001E7E6C">
        <w:rPr>
          <w:rFonts w:ascii="Times New Roman" w:hAnsi="Times New Roman"/>
          <w:i/>
          <w:sz w:val="22"/>
          <w:szCs w:val="22"/>
        </w:rPr>
        <w:t xml:space="preserve"> </w:t>
      </w:r>
      <w:r w:rsidR="0082318C" w:rsidRPr="001E7E6C">
        <w:rPr>
          <w:rFonts w:ascii="Times New Roman" w:hAnsi="Times New Roman"/>
          <w:i/>
          <w:sz w:val="22"/>
          <w:szCs w:val="22"/>
        </w:rPr>
        <w:t>studium na jiných školách.</w:t>
      </w:r>
      <w:r w:rsidR="00E503CD">
        <w:rPr>
          <w:rFonts w:ascii="Times New Roman" w:hAnsi="Times New Roman"/>
          <w:i/>
          <w:sz w:val="22"/>
          <w:szCs w:val="22"/>
        </w:rPr>
        <w:t xml:space="preserve"> Vzhledem k pandemii Covid-19 však byly přípravné kurzy realizovány </w:t>
      </w:r>
      <w:r w:rsidR="00E503CD">
        <w:rPr>
          <w:rFonts w:ascii="Times New Roman" w:hAnsi="Times New Roman"/>
          <w:i/>
          <w:sz w:val="22"/>
          <w:szCs w:val="22"/>
        </w:rPr>
        <w:lastRenderedPageBreak/>
        <w:t>formou webinářů (on-line).</w:t>
      </w:r>
      <w:r w:rsidR="00224B25" w:rsidRPr="001E7E6C">
        <w:rPr>
          <w:rFonts w:ascii="Times New Roman" w:hAnsi="Times New Roman"/>
          <w:i/>
          <w:sz w:val="22"/>
          <w:szCs w:val="22"/>
        </w:rPr>
        <w:t xml:space="preserve"> Tato strategie má dle vedení školy pozitivní odezvu, protože „otevřenost“ </w:t>
      </w:r>
      <w:r w:rsidR="00E503CD">
        <w:rPr>
          <w:rFonts w:ascii="Times New Roman" w:hAnsi="Times New Roman"/>
          <w:i/>
          <w:sz w:val="22"/>
          <w:szCs w:val="22"/>
        </w:rPr>
        <w:t xml:space="preserve">a aktivita </w:t>
      </w:r>
      <w:r w:rsidR="00224B25" w:rsidRPr="001E7E6C">
        <w:rPr>
          <w:rFonts w:ascii="Times New Roman" w:hAnsi="Times New Roman"/>
          <w:i/>
          <w:sz w:val="22"/>
          <w:szCs w:val="22"/>
        </w:rPr>
        <w:t>školy v rámci přípravného kurzu posiluje dobré jméno školy a často se stává, že uchazeč, který původně o studiu ve škole neuvažoval, po jejím poznání, přihlášku podává.</w:t>
      </w:r>
    </w:p>
    <w:p w14:paraId="72A160F4" w14:textId="77777777" w:rsidR="00A0570C" w:rsidRPr="001E7E6C" w:rsidRDefault="00A0570C" w:rsidP="00195C68">
      <w:pPr>
        <w:spacing w:line="360" w:lineRule="auto"/>
        <w:jc w:val="both"/>
        <w:rPr>
          <w:rFonts w:ascii="Times New Roman" w:hAnsi="Times New Roman"/>
          <w:i/>
          <w:sz w:val="22"/>
          <w:szCs w:val="22"/>
        </w:rPr>
      </w:pPr>
    </w:p>
    <w:p w14:paraId="34115AD1" w14:textId="08FE2D91" w:rsidR="00AA1725" w:rsidRDefault="00F4578B" w:rsidP="00A04771">
      <w:pPr>
        <w:spacing w:line="360" w:lineRule="auto"/>
        <w:jc w:val="both"/>
        <w:rPr>
          <w:rFonts w:ascii="Times New Roman" w:hAnsi="Times New Roman"/>
          <w:i/>
          <w:sz w:val="22"/>
          <w:szCs w:val="22"/>
        </w:rPr>
      </w:pPr>
      <w:r w:rsidRPr="001E7E6C">
        <w:rPr>
          <w:rFonts w:ascii="Times New Roman" w:hAnsi="Times New Roman"/>
          <w:i/>
          <w:sz w:val="22"/>
          <w:szCs w:val="22"/>
        </w:rPr>
        <w:t>Ke studiu 1. ročníku maturi</w:t>
      </w:r>
      <w:r w:rsidR="00E6042B" w:rsidRPr="001E7E6C">
        <w:rPr>
          <w:rFonts w:ascii="Times New Roman" w:hAnsi="Times New Roman"/>
          <w:i/>
          <w:sz w:val="22"/>
          <w:szCs w:val="22"/>
        </w:rPr>
        <w:t>tních oborů ve školním roku 201</w:t>
      </w:r>
      <w:r w:rsidR="001E7E6C">
        <w:rPr>
          <w:rFonts w:ascii="Times New Roman" w:hAnsi="Times New Roman"/>
          <w:i/>
          <w:sz w:val="22"/>
          <w:szCs w:val="22"/>
        </w:rPr>
        <w:t>9</w:t>
      </w:r>
      <w:r w:rsidR="00267FE0" w:rsidRPr="001E7E6C">
        <w:rPr>
          <w:rFonts w:ascii="Times New Roman" w:hAnsi="Times New Roman"/>
          <w:i/>
          <w:sz w:val="22"/>
          <w:szCs w:val="22"/>
        </w:rPr>
        <w:t>/20</w:t>
      </w:r>
      <w:r w:rsidR="001E7E6C">
        <w:rPr>
          <w:rFonts w:ascii="Times New Roman" w:hAnsi="Times New Roman"/>
          <w:i/>
          <w:sz w:val="22"/>
          <w:szCs w:val="22"/>
        </w:rPr>
        <w:t>20</w:t>
      </w:r>
      <w:r w:rsidR="00A04771" w:rsidRPr="001E7E6C">
        <w:rPr>
          <w:rFonts w:ascii="Times New Roman" w:hAnsi="Times New Roman"/>
          <w:i/>
          <w:sz w:val="22"/>
          <w:szCs w:val="22"/>
        </w:rPr>
        <w:t xml:space="preserve"> </w:t>
      </w:r>
      <w:r w:rsidRPr="001E7E6C">
        <w:rPr>
          <w:rFonts w:ascii="Times New Roman" w:hAnsi="Times New Roman"/>
          <w:i/>
          <w:sz w:val="22"/>
          <w:szCs w:val="22"/>
        </w:rPr>
        <w:t xml:space="preserve">se přihlásilo </w:t>
      </w:r>
      <w:r w:rsidR="00E6042B" w:rsidRPr="001E7E6C">
        <w:rPr>
          <w:rFonts w:ascii="Times New Roman" w:hAnsi="Times New Roman"/>
          <w:i/>
          <w:sz w:val="22"/>
          <w:szCs w:val="22"/>
        </w:rPr>
        <w:t xml:space="preserve">v prvním </w:t>
      </w:r>
      <w:r w:rsidR="00AA1725" w:rsidRPr="001E7E6C">
        <w:rPr>
          <w:rFonts w:ascii="Times New Roman" w:hAnsi="Times New Roman"/>
          <w:i/>
          <w:sz w:val="22"/>
          <w:szCs w:val="22"/>
        </w:rPr>
        <w:t>termínu</w:t>
      </w:r>
      <w:r w:rsidR="00E6042B" w:rsidRPr="001E7E6C">
        <w:rPr>
          <w:rFonts w:ascii="Times New Roman" w:hAnsi="Times New Roman"/>
          <w:i/>
          <w:sz w:val="22"/>
          <w:szCs w:val="22"/>
        </w:rPr>
        <w:t xml:space="preserve"> </w:t>
      </w:r>
      <w:r w:rsidR="001E7E6C">
        <w:rPr>
          <w:rFonts w:ascii="Times New Roman" w:hAnsi="Times New Roman"/>
          <w:i/>
          <w:sz w:val="22"/>
          <w:szCs w:val="22"/>
        </w:rPr>
        <w:t>49</w:t>
      </w:r>
      <w:r w:rsidR="002F3211" w:rsidRPr="001E7E6C">
        <w:rPr>
          <w:rFonts w:ascii="Times New Roman" w:hAnsi="Times New Roman"/>
          <w:i/>
          <w:sz w:val="22"/>
          <w:szCs w:val="22"/>
        </w:rPr>
        <w:t xml:space="preserve"> </w:t>
      </w:r>
      <w:r w:rsidR="004907A8" w:rsidRPr="001E7E6C">
        <w:rPr>
          <w:rFonts w:ascii="Times New Roman" w:hAnsi="Times New Roman"/>
          <w:i/>
          <w:sz w:val="22"/>
          <w:szCs w:val="22"/>
        </w:rPr>
        <w:t>uchazečů</w:t>
      </w:r>
      <w:r w:rsidR="00A04771" w:rsidRPr="001E7E6C">
        <w:rPr>
          <w:rFonts w:ascii="Times New Roman" w:hAnsi="Times New Roman"/>
          <w:i/>
          <w:sz w:val="22"/>
          <w:szCs w:val="22"/>
        </w:rPr>
        <w:t xml:space="preserve">, ve druhém 5 </w:t>
      </w:r>
      <w:r w:rsidR="00AA1725" w:rsidRPr="001E7E6C">
        <w:rPr>
          <w:rFonts w:ascii="Times New Roman" w:hAnsi="Times New Roman"/>
          <w:i/>
          <w:sz w:val="22"/>
          <w:szCs w:val="22"/>
        </w:rPr>
        <w:t>uchazečů</w:t>
      </w:r>
      <w:r w:rsidR="004907A8" w:rsidRPr="001E7E6C">
        <w:rPr>
          <w:rFonts w:ascii="Times New Roman" w:hAnsi="Times New Roman"/>
          <w:i/>
          <w:sz w:val="22"/>
          <w:szCs w:val="22"/>
        </w:rPr>
        <w:t xml:space="preserve">. </w:t>
      </w:r>
      <w:r w:rsidR="00A04771" w:rsidRPr="001E7E6C">
        <w:rPr>
          <w:rFonts w:ascii="Times New Roman" w:hAnsi="Times New Roman"/>
          <w:i/>
          <w:sz w:val="22"/>
          <w:szCs w:val="22"/>
        </w:rPr>
        <w:t xml:space="preserve">Zápisový lístek nakonec uplatnilo a ke studiu nastoupilo celkem </w:t>
      </w:r>
      <w:r w:rsidR="00057327">
        <w:rPr>
          <w:rFonts w:ascii="Times New Roman" w:hAnsi="Times New Roman"/>
          <w:i/>
          <w:sz w:val="22"/>
          <w:szCs w:val="22"/>
        </w:rPr>
        <w:t xml:space="preserve">34 </w:t>
      </w:r>
      <w:r w:rsidR="00A04771" w:rsidRPr="001E7E6C">
        <w:rPr>
          <w:rFonts w:ascii="Times New Roman" w:hAnsi="Times New Roman"/>
          <w:i/>
          <w:sz w:val="22"/>
          <w:szCs w:val="22"/>
        </w:rPr>
        <w:t>uchazečů</w:t>
      </w:r>
      <w:r w:rsidR="00057327">
        <w:rPr>
          <w:rFonts w:ascii="Times New Roman" w:hAnsi="Times New Roman"/>
          <w:i/>
          <w:sz w:val="22"/>
          <w:szCs w:val="22"/>
        </w:rPr>
        <w:t>.</w:t>
      </w:r>
    </w:p>
    <w:p w14:paraId="1A26B8C5" w14:textId="5A8B0DAB" w:rsidR="006C75AE" w:rsidRDefault="006C75AE" w:rsidP="00A04771">
      <w:pPr>
        <w:spacing w:line="360" w:lineRule="auto"/>
        <w:jc w:val="both"/>
        <w:rPr>
          <w:rFonts w:ascii="Times New Roman" w:hAnsi="Times New Roman"/>
          <w:i/>
          <w:sz w:val="22"/>
          <w:szCs w:val="22"/>
        </w:rPr>
      </w:pPr>
    </w:p>
    <w:p w14:paraId="23984A7D" w14:textId="77777777" w:rsidR="006C75AE" w:rsidRPr="001E7E6C" w:rsidRDefault="006C75AE" w:rsidP="00A04771">
      <w:pPr>
        <w:spacing w:line="360" w:lineRule="auto"/>
        <w:jc w:val="both"/>
        <w:rPr>
          <w:rFonts w:ascii="Times New Roman" w:hAnsi="Times New Roman"/>
          <w:i/>
          <w:sz w:val="22"/>
          <w:szCs w:val="22"/>
        </w:rPr>
      </w:pPr>
    </w:p>
    <w:p w14:paraId="18D5C63D" w14:textId="77777777" w:rsidR="00BC538E" w:rsidRPr="001E7E6C" w:rsidRDefault="00BC538E" w:rsidP="00195C68">
      <w:pPr>
        <w:spacing w:line="360" w:lineRule="auto"/>
        <w:jc w:val="both"/>
        <w:rPr>
          <w:rFonts w:ascii="Times" w:hAnsi="Times"/>
          <w:b/>
          <w:szCs w:val="24"/>
        </w:rPr>
      </w:pPr>
    </w:p>
    <w:p w14:paraId="5C22E27B" w14:textId="77777777" w:rsidR="000B3B01" w:rsidRPr="001E7E6C" w:rsidRDefault="000B3B01" w:rsidP="00195C68">
      <w:pPr>
        <w:spacing w:line="360" w:lineRule="auto"/>
        <w:jc w:val="both"/>
        <w:rPr>
          <w:rFonts w:ascii="Times" w:hAnsi="Times"/>
          <w:b/>
          <w:szCs w:val="24"/>
        </w:rPr>
      </w:pPr>
      <w:r w:rsidRPr="001E7E6C">
        <w:rPr>
          <w:rFonts w:ascii="Times" w:hAnsi="Times"/>
          <w:b/>
          <w:szCs w:val="24"/>
        </w:rPr>
        <w:t>Přehled průběhu při</w:t>
      </w:r>
      <w:r w:rsidR="006A2955" w:rsidRPr="001E7E6C">
        <w:rPr>
          <w:rFonts w:ascii="Times" w:hAnsi="Times"/>
          <w:b/>
          <w:szCs w:val="24"/>
        </w:rPr>
        <w:t>jímacího řízení ve střední škole</w:t>
      </w:r>
    </w:p>
    <w:p w14:paraId="41577E19" w14:textId="77777777" w:rsidR="00012C1C" w:rsidRPr="000C7F88" w:rsidRDefault="00012C1C" w:rsidP="00012C1C">
      <w:pPr>
        <w:rPr>
          <w:sz w:val="16"/>
          <w:szCs w:val="16"/>
          <w:highlight w:val="red"/>
        </w:rPr>
      </w:pPr>
    </w:p>
    <w:tbl>
      <w:tblPr>
        <w:tblW w:w="5000" w:type="pct"/>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6"/>
        <w:gridCol w:w="719"/>
        <w:gridCol w:w="862"/>
        <w:gridCol w:w="717"/>
        <w:gridCol w:w="719"/>
        <w:gridCol w:w="719"/>
        <w:gridCol w:w="719"/>
        <w:gridCol w:w="965"/>
        <w:gridCol w:w="901"/>
      </w:tblGrid>
      <w:tr w:rsidR="006E4E72" w:rsidRPr="00057327" w14:paraId="4D0B3019" w14:textId="77777777" w:rsidTr="00BB7198">
        <w:trPr>
          <w:cantSplit/>
          <w:trHeight w:hRule="exact" w:val="340"/>
        </w:trPr>
        <w:tc>
          <w:tcPr>
            <w:tcW w:w="1333" w:type="pct"/>
            <w:vMerge w:val="restart"/>
            <w:tcBorders>
              <w:top w:val="double" w:sz="4" w:space="0" w:color="auto"/>
              <w:left w:val="double" w:sz="4" w:space="0" w:color="auto"/>
              <w:bottom w:val="single" w:sz="6" w:space="0" w:color="auto"/>
              <w:right w:val="single" w:sz="6" w:space="0" w:color="auto"/>
            </w:tcBorders>
            <w:shd w:val="clear" w:color="auto" w:fill="8DB3E2"/>
          </w:tcPr>
          <w:p w14:paraId="548D50C2" w14:textId="77777777" w:rsidR="006E4E72" w:rsidRPr="00057327" w:rsidRDefault="006E4E72" w:rsidP="00E01A15">
            <w:pPr>
              <w:tabs>
                <w:tab w:val="left" w:pos="737"/>
                <w:tab w:val="decimal" w:pos="8500"/>
              </w:tabs>
              <w:spacing w:before="240" w:after="60"/>
              <w:ind w:right="-238"/>
              <w:rPr>
                <w:rFonts w:ascii="Times" w:hAnsi="Times"/>
                <w:b/>
                <w:i/>
                <w:color w:val="000000"/>
                <w:sz w:val="20"/>
              </w:rPr>
            </w:pPr>
            <w:r w:rsidRPr="00057327">
              <w:rPr>
                <w:rFonts w:ascii="Times" w:hAnsi="Times"/>
                <w:b/>
                <w:i/>
                <w:color w:val="000000"/>
                <w:sz w:val="20"/>
              </w:rPr>
              <w:t xml:space="preserve">   Název oboru</w:t>
            </w:r>
          </w:p>
        </w:tc>
        <w:tc>
          <w:tcPr>
            <w:tcW w:w="1333" w:type="pct"/>
            <w:gridSpan w:val="3"/>
            <w:tcBorders>
              <w:top w:val="double" w:sz="4" w:space="0" w:color="auto"/>
              <w:left w:val="single" w:sz="6" w:space="0" w:color="auto"/>
              <w:bottom w:val="single" w:sz="6" w:space="0" w:color="auto"/>
              <w:right w:val="single" w:sz="6" w:space="0" w:color="auto"/>
            </w:tcBorders>
            <w:shd w:val="clear" w:color="auto" w:fill="8DB3E2"/>
          </w:tcPr>
          <w:p w14:paraId="4C600DD9" w14:textId="77777777" w:rsidR="006E4E72" w:rsidRPr="00057327" w:rsidRDefault="00A0570C" w:rsidP="00AB6FD5">
            <w:pPr>
              <w:tabs>
                <w:tab w:val="left" w:pos="737"/>
                <w:tab w:val="decimal" w:pos="8500"/>
              </w:tabs>
              <w:spacing w:before="60" w:after="60"/>
              <w:ind w:right="-240" w:hanging="70"/>
              <w:jc w:val="center"/>
              <w:rPr>
                <w:rFonts w:ascii="Times" w:hAnsi="Times"/>
                <w:i/>
                <w:color w:val="000000"/>
                <w:sz w:val="16"/>
                <w:szCs w:val="16"/>
              </w:rPr>
            </w:pPr>
            <w:r w:rsidRPr="00057327">
              <w:rPr>
                <w:rFonts w:ascii="Times" w:hAnsi="Times"/>
                <w:i/>
                <w:color w:val="000000"/>
                <w:sz w:val="16"/>
                <w:szCs w:val="16"/>
              </w:rPr>
              <w:t xml:space="preserve">1. </w:t>
            </w:r>
            <w:r w:rsidR="000018F0" w:rsidRPr="00057327">
              <w:rPr>
                <w:rFonts w:ascii="Times" w:hAnsi="Times"/>
                <w:i/>
                <w:color w:val="000000"/>
                <w:sz w:val="16"/>
                <w:szCs w:val="16"/>
              </w:rPr>
              <w:t xml:space="preserve">kolo </w:t>
            </w:r>
          </w:p>
        </w:tc>
        <w:tc>
          <w:tcPr>
            <w:tcW w:w="1251" w:type="pct"/>
            <w:gridSpan w:val="3"/>
            <w:tcBorders>
              <w:top w:val="double" w:sz="4" w:space="0" w:color="auto"/>
              <w:left w:val="single" w:sz="6" w:space="0" w:color="auto"/>
              <w:bottom w:val="single" w:sz="6" w:space="0" w:color="auto"/>
              <w:right w:val="single" w:sz="6" w:space="0" w:color="auto"/>
            </w:tcBorders>
            <w:shd w:val="clear" w:color="auto" w:fill="8DB3E2"/>
          </w:tcPr>
          <w:p w14:paraId="1C0022D6" w14:textId="77777777" w:rsidR="006E4E72" w:rsidRPr="00057327" w:rsidRDefault="006E4E72" w:rsidP="00AB6FD5">
            <w:pPr>
              <w:tabs>
                <w:tab w:val="left" w:pos="737"/>
                <w:tab w:val="decimal" w:pos="8500"/>
              </w:tabs>
              <w:spacing w:before="60" w:after="60"/>
              <w:ind w:right="-240"/>
              <w:rPr>
                <w:rFonts w:ascii="Times" w:hAnsi="Times"/>
                <w:i/>
                <w:color w:val="000000"/>
                <w:sz w:val="16"/>
                <w:szCs w:val="16"/>
              </w:rPr>
            </w:pPr>
            <w:r w:rsidRPr="00057327">
              <w:rPr>
                <w:rFonts w:ascii="Times" w:hAnsi="Times"/>
                <w:i/>
                <w:color w:val="000000"/>
                <w:sz w:val="16"/>
                <w:szCs w:val="16"/>
              </w:rPr>
              <w:t xml:space="preserve">                </w:t>
            </w:r>
            <w:r w:rsidR="00A0570C" w:rsidRPr="00057327">
              <w:rPr>
                <w:rFonts w:ascii="Times" w:hAnsi="Times"/>
                <w:i/>
                <w:color w:val="000000"/>
                <w:sz w:val="16"/>
                <w:szCs w:val="16"/>
              </w:rPr>
              <w:t xml:space="preserve">2. </w:t>
            </w:r>
            <w:r w:rsidR="000018F0" w:rsidRPr="00057327">
              <w:rPr>
                <w:rFonts w:ascii="Times" w:hAnsi="Times"/>
                <w:i/>
                <w:color w:val="000000"/>
                <w:sz w:val="16"/>
                <w:szCs w:val="16"/>
              </w:rPr>
              <w:t xml:space="preserve">kolo </w:t>
            </w:r>
          </w:p>
        </w:tc>
        <w:tc>
          <w:tcPr>
            <w:tcW w:w="560" w:type="pct"/>
            <w:vMerge w:val="restart"/>
            <w:tcBorders>
              <w:top w:val="double" w:sz="4" w:space="0" w:color="auto"/>
              <w:left w:val="single" w:sz="6" w:space="0" w:color="auto"/>
              <w:bottom w:val="single" w:sz="6" w:space="0" w:color="auto"/>
              <w:right w:val="single" w:sz="6" w:space="0" w:color="auto"/>
            </w:tcBorders>
            <w:shd w:val="clear" w:color="auto" w:fill="8DB3E2"/>
            <w:vAlign w:val="center"/>
          </w:tcPr>
          <w:p w14:paraId="4C453FE3" w14:textId="77777777" w:rsidR="006E4E72" w:rsidRPr="00057327" w:rsidRDefault="00BC538E" w:rsidP="00BC538E">
            <w:pPr>
              <w:tabs>
                <w:tab w:val="left" w:pos="737"/>
                <w:tab w:val="decimal" w:pos="8500"/>
              </w:tabs>
              <w:spacing w:before="60" w:after="60"/>
              <w:ind w:left="63" w:right="-240"/>
              <w:rPr>
                <w:rFonts w:ascii="Times" w:hAnsi="Times"/>
                <w:i/>
                <w:color w:val="000000"/>
                <w:sz w:val="16"/>
                <w:szCs w:val="16"/>
              </w:rPr>
            </w:pPr>
            <w:r w:rsidRPr="00057327">
              <w:rPr>
                <w:rFonts w:ascii="Times" w:hAnsi="Times"/>
                <w:i/>
                <w:color w:val="000000"/>
                <w:sz w:val="16"/>
                <w:szCs w:val="16"/>
              </w:rPr>
              <w:t xml:space="preserve">  Dodatečně</w:t>
            </w:r>
          </w:p>
        </w:tc>
        <w:tc>
          <w:tcPr>
            <w:tcW w:w="524" w:type="pct"/>
            <w:vMerge w:val="restart"/>
            <w:tcBorders>
              <w:top w:val="double" w:sz="4" w:space="0" w:color="auto"/>
              <w:left w:val="single" w:sz="6" w:space="0" w:color="auto"/>
              <w:bottom w:val="single" w:sz="6" w:space="0" w:color="auto"/>
              <w:right w:val="double" w:sz="4" w:space="0" w:color="auto"/>
            </w:tcBorders>
            <w:shd w:val="clear" w:color="auto" w:fill="8DB3E2"/>
            <w:vAlign w:val="center"/>
          </w:tcPr>
          <w:p w14:paraId="17B0C0A2" w14:textId="77777777" w:rsidR="006A2955" w:rsidRPr="00057327" w:rsidRDefault="008D49AA" w:rsidP="006A2955">
            <w:pPr>
              <w:tabs>
                <w:tab w:val="left" w:pos="737"/>
                <w:tab w:val="decimal" w:pos="8500"/>
              </w:tabs>
              <w:ind w:right="-238" w:hanging="323"/>
              <w:jc w:val="center"/>
              <w:rPr>
                <w:rFonts w:ascii="Times" w:hAnsi="Times"/>
                <w:i/>
                <w:color w:val="000000"/>
                <w:sz w:val="16"/>
                <w:szCs w:val="16"/>
              </w:rPr>
            </w:pPr>
            <w:r w:rsidRPr="00057327">
              <w:rPr>
                <w:rFonts w:ascii="Times" w:hAnsi="Times"/>
                <w:i/>
                <w:color w:val="000000"/>
                <w:sz w:val="16"/>
                <w:szCs w:val="16"/>
              </w:rPr>
              <w:t>Nastoupilo</w:t>
            </w:r>
          </w:p>
          <w:p w14:paraId="72DAC02B" w14:textId="77777777" w:rsidR="008D49AA" w:rsidRPr="00057327" w:rsidRDefault="00EB433A" w:rsidP="006A2955">
            <w:pPr>
              <w:tabs>
                <w:tab w:val="left" w:pos="737"/>
                <w:tab w:val="decimal" w:pos="8500"/>
              </w:tabs>
              <w:ind w:right="-238" w:hanging="323"/>
              <w:jc w:val="center"/>
              <w:rPr>
                <w:rFonts w:ascii="Times" w:hAnsi="Times"/>
                <w:i/>
                <w:color w:val="000000"/>
                <w:sz w:val="16"/>
                <w:szCs w:val="16"/>
              </w:rPr>
            </w:pPr>
            <w:r w:rsidRPr="00057327">
              <w:rPr>
                <w:rFonts w:ascii="Times" w:hAnsi="Times"/>
                <w:i/>
                <w:color w:val="000000"/>
                <w:sz w:val="16"/>
                <w:szCs w:val="16"/>
              </w:rPr>
              <w:t>k</w:t>
            </w:r>
            <w:r w:rsidR="008D49AA" w:rsidRPr="00057327">
              <w:rPr>
                <w:rFonts w:ascii="Times" w:hAnsi="Times"/>
                <w:i/>
                <w:color w:val="000000"/>
                <w:sz w:val="16"/>
                <w:szCs w:val="16"/>
              </w:rPr>
              <w:t>e studiu</w:t>
            </w:r>
          </w:p>
        </w:tc>
      </w:tr>
      <w:tr w:rsidR="006E4E72" w:rsidRPr="00057327" w14:paraId="7645C464" w14:textId="77777777" w:rsidTr="00BB7198">
        <w:trPr>
          <w:cantSplit/>
        </w:trPr>
        <w:tc>
          <w:tcPr>
            <w:tcW w:w="1333" w:type="pct"/>
            <w:vMerge/>
            <w:tcBorders>
              <w:top w:val="single" w:sz="6" w:space="0" w:color="auto"/>
              <w:left w:val="double" w:sz="4" w:space="0" w:color="auto"/>
              <w:bottom w:val="double" w:sz="4" w:space="0" w:color="auto"/>
              <w:right w:val="single" w:sz="6" w:space="0" w:color="auto"/>
            </w:tcBorders>
            <w:shd w:val="clear" w:color="auto" w:fill="8DB3E2"/>
          </w:tcPr>
          <w:p w14:paraId="4141204D" w14:textId="77777777" w:rsidR="006E4E72" w:rsidRPr="00057327" w:rsidRDefault="006E4E72" w:rsidP="00E01A15">
            <w:pPr>
              <w:tabs>
                <w:tab w:val="left" w:pos="737"/>
                <w:tab w:val="decimal" w:pos="8500"/>
              </w:tabs>
              <w:spacing w:before="60" w:after="60"/>
              <w:ind w:right="-240"/>
              <w:jc w:val="both"/>
              <w:rPr>
                <w:rFonts w:ascii="Times" w:hAnsi="Times"/>
                <w:i/>
                <w:color w:val="000000"/>
                <w:sz w:val="20"/>
              </w:rPr>
            </w:pPr>
          </w:p>
        </w:tc>
        <w:tc>
          <w:tcPr>
            <w:tcW w:w="417" w:type="pct"/>
            <w:tcBorders>
              <w:top w:val="single" w:sz="6" w:space="0" w:color="auto"/>
              <w:left w:val="single" w:sz="6" w:space="0" w:color="auto"/>
              <w:bottom w:val="double" w:sz="4" w:space="0" w:color="auto"/>
              <w:right w:val="single" w:sz="6" w:space="0" w:color="auto"/>
            </w:tcBorders>
            <w:shd w:val="clear" w:color="auto" w:fill="8DB3E2"/>
          </w:tcPr>
          <w:p w14:paraId="7A80EF0E" w14:textId="77777777" w:rsidR="006E4E72" w:rsidRPr="00057327" w:rsidRDefault="006E4E72" w:rsidP="00E01A15">
            <w:pPr>
              <w:tabs>
                <w:tab w:val="left" w:pos="737"/>
                <w:tab w:val="decimal" w:pos="8500"/>
              </w:tabs>
              <w:spacing w:before="60" w:after="60"/>
              <w:ind w:right="-240" w:hanging="211"/>
              <w:jc w:val="center"/>
              <w:rPr>
                <w:rFonts w:ascii="Times" w:hAnsi="Times"/>
                <w:i/>
                <w:color w:val="000000"/>
                <w:sz w:val="16"/>
                <w:szCs w:val="16"/>
              </w:rPr>
            </w:pPr>
            <w:r w:rsidRPr="00057327">
              <w:rPr>
                <w:rFonts w:ascii="Times" w:hAnsi="Times"/>
                <w:i/>
                <w:color w:val="000000"/>
                <w:sz w:val="16"/>
                <w:szCs w:val="16"/>
              </w:rPr>
              <w:t>přihlášeno</w:t>
            </w:r>
          </w:p>
        </w:tc>
        <w:tc>
          <w:tcPr>
            <w:tcW w:w="500" w:type="pct"/>
            <w:tcBorders>
              <w:top w:val="single" w:sz="6" w:space="0" w:color="auto"/>
              <w:left w:val="single" w:sz="6" w:space="0" w:color="auto"/>
              <w:bottom w:val="double" w:sz="4" w:space="0" w:color="auto"/>
              <w:right w:val="single" w:sz="6" w:space="0" w:color="auto"/>
            </w:tcBorders>
            <w:shd w:val="clear" w:color="auto" w:fill="8DB3E2"/>
          </w:tcPr>
          <w:p w14:paraId="3F5FD80F" w14:textId="77777777" w:rsidR="006E4E72" w:rsidRPr="00057327" w:rsidRDefault="006E4E72" w:rsidP="00E01A15">
            <w:pPr>
              <w:tabs>
                <w:tab w:val="left" w:pos="737"/>
                <w:tab w:val="decimal" w:pos="8500"/>
              </w:tabs>
              <w:spacing w:before="60" w:after="60"/>
              <w:ind w:right="-240" w:hanging="211"/>
              <w:jc w:val="center"/>
              <w:rPr>
                <w:rFonts w:ascii="Times" w:hAnsi="Times"/>
                <w:i/>
                <w:color w:val="000000"/>
                <w:sz w:val="16"/>
                <w:szCs w:val="16"/>
              </w:rPr>
            </w:pPr>
            <w:r w:rsidRPr="00057327">
              <w:rPr>
                <w:rFonts w:ascii="Times" w:hAnsi="Times"/>
                <w:i/>
                <w:color w:val="000000"/>
                <w:sz w:val="16"/>
                <w:szCs w:val="16"/>
              </w:rPr>
              <w:t>přijato</w:t>
            </w:r>
          </w:p>
        </w:tc>
        <w:tc>
          <w:tcPr>
            <w:tcW w:w="416" w:type="pct"/>
            <w:tcBorders>
              <w:top w:val="single" w:sz="6" w:space="0" w:color="auto"/>
              <w:left w:val="single" w:sz="6" w:space="0" w:color="auto"/>
              <w:bottom w:val="double" w:sz="4" w:space="0" w:color="auto"/>
              <w:right w:val="single" w:sz="6" w:space="0" w:color="auto"/>
            </w:tcBorders>
            <w:shd w:val="clear" w:color="auto" w:fill="8DB3E2"/>
          </w:tcPr>
          <w:p w14:paraId="5AF0878C" w14:textId="77777777" w:rsidR="006E4E72" w:rsidRPr="00057327" w:rsidRDefault="006E4E72" w:rsidP="00012C1C">
            <w:pPr>
              <w:tabs>
                <w:tab w:val="left" w:pos="737"/>
                <w:tab w:val="decimal" w:pos="8500"/>
              </w:tabs>
              <w:spacing w:before="60" w:after="60"/>
              <w:ind w:right="-240" w:hanging="211"/>
              <w:jc w:val="center"/>
              <w:rPr>
                <w:rFonts w:ascii="Times" w:hAnsi="Times"/>
                <w:i/>
                <w:color w:val="000000"/>
                <w:sz w:val="16"/>
                <w:szCs w:val="16"/>
              </w:rPr>
            </w:pPr>
            <w:r w:rsidRPr="00057327">
              <w:rPr>
                <w:rFonts w:ascii="Times" w:hAnsi="Times"/>
                <w:i/>
                <w:color w:val="000000"/>
                <w:sz w:val="16"/>
                <w:szCs w:val="16"/>
              </w:rPr>
              <w:t>záp.lístků</w:t>
            </w:r>
          </w:p>
        </w:tc>
        <w:tc>
          <w:tcPr>
            <w:tcW w:w="417" w:type="pct"/>
            <w:tcBorders>
              <w:top w:val="single" w:sz="6" w:space="0" w:color="auto"/>
              <w:left w:val="single" w:sz="6" w:space="0" w:color="auto"/>
              <w:bottom w:val="double" w:sz="4" w:space="0" w:color="auto"/>
              <w:right w:val="single" w:sz="6" w:space="0" w:color="auto"/>
            </w:tcBorders>
            <w:shd w:val="clear" w:color="auto" w:fill="8DB3E2"/>
          </w:tcPr>
          <w:p w14:paraId="588CE65E" w14:textId="77777777" w:rsidR="006E4E72" w:rsidRPr="00057327" w:rsidRDefault="006E4E72" w:rsidP="00E01A15">
            <w:pPr>
              <w:tabs>
                <w:tab w:val="left" w:pos="737"/>
                <w:tab w:val="decimal" w:pos="8500"/>
              </w:tabs>
              <w:spacing w:before="60" w:after="60"/>
              <w:ind w:right="-240" w:hanging="211"/>
              <w:jc w:val="center"/>
              <w:rPr>
                <w:rFonts w:ascii="Times" w:hAnsi="Times"/>
                <w:i/>
                <w:color w:val="000000"/>
                <w:sz w:val="16"/>
                <w:szCs w:val="16"/>
              </w:rPr>
            </w:pPr>
            <w:r w:rsidRPr="00057327">
              <w:rPr>
                <w:rFonts w:ascii="Times" w:hAnsi="Times"/>
                <w:i/>
                <w:color w:val="000000"/>
                <w:sz w:val="16"/>
                <w:szCs w:val="16"/>
              </w:rPr>
              <w:t>přihlášeno</w:t>
            </w:r>
          </w:p>
        </w:tc>
        <w:tc>
          <w:tcPr>
            <w:tcW w:w="417" w:type="pct"/>
            <w:tcBorders>
              <w:top w:val="single" w:sz="6" w:space="0" w:color="auto"/>
              <w:left w:val="single" w:sz="6" w:space="0" w:color="auto"/>
              <w:bottom w:val="double" w:sz="4" w:space="0" w:color="auto"/>
              <w:right w:val="single" w:sz="6" w:space="0" w:color="auto"/>
            </w:tcBorders>
            <w:shd w:val="clear" w:color="auto" w:fill="8DB3E2"/>
          </w:tcPr>
          <w:p w14:paraId="306E7C31" w14:textId="77777777" w:rsidR="006E4E72" w:rsidRPr="00057327" w:rsidRDefault="006E4E72" w:rsidP="00E01A15">
            <w:pPr>
              <w:tabs>
                <w:tab w:val="left" w:pos="737"/>
                <w:tab w:val="decimal" w:pos="8500"/>
              </w:tabs>
              <w:spacing w:before="60" w:after="60"/>
              <w:ind w:right="-240" w:hanging="211"/>
              <w:jc w:val="center"/>
              <w:rPr>
                <w:rFonts w:ascii="Times" w:hAnsi="Times"/>
                <w:i/>
                <w:color w:val="000000"/>
                <w:sz w:val="16"/>
                <w:szCs w:val="16"/>
              </w:rPr>
            </w:pPr>
            <w:r w:rsidRPr="00057327">
              <w:rPr>
                <w:rFonts w:ascii="Times" w:hAnsi="Times"/>
                <w:i/>
                <w:color w:val="000000"/>
                <w:sz w:val="16"/>
                <w:szCs w:val="16"/>
              </w:rPr>
              <w:t>přijato</w:t>
            </w:r>
          </w:p>
        </w:tc>
        <w:tc>
          <w:tcPr>
            <w:tcW w:w="417" w:type="pct"/>
            <w:tcBorders>
              <w:top w:val="single" w:sz="6" w:space="0" w:color="auto"/>
              <w:left w:val="single" w:sz="6" w:space="0" w:color="auto"/>
              <w:bottom w:val="double" w:sz="4" w:space="0" w:color="auto"/>
              <w:right w:val="single" w:sz="6" w:space="0" w:color="auto"/>
            </w:tcBorders>
            <w:shd w:val="clear" w:color="auto" w:fill="8DB3E2"/>
          </w:tcPr>
          <w:p w14:paraId="199F27B0" w14:textId="77777777" w:rsidR="006E4E72" w:rsidRPr="00057327" w:rsidRDefault="006E4E72" w:rsidP="00012C1C">
            <w:pPr>
              <w:tabs>
                <w:tab w:val="left" w:pos="737"/>
                <w:tab w:val="decimal" w:pos="8500"/>
              </w:tabs>
              <w:spacing w:before="60" w:after="60"/>
              <w:ind w:right="-240" w:hanging="211"/>
              <w:jc w:val="center"/>
              <w:rPr>
                <w:rFonts w:ascii="Times" w:hAnsi="Times"/>
                <w:i/>
                <w:color w:val="000000"/>
                <w:sz w:val="16"/>
                <w:szCs w:val="16"/>
              </w:rPr>
            </w:pPr>
            <w:r w:rsidRPr="00057327">
              <w:rPr>
                <w:rFonts w:ascii="Times" w:hAnsi="Times"/>
                <w:i/>
                <w:color w:val="000000"/>
                <w:sz w:val="16"/>
                <w:szCs w:val="16"/>
              </w:rPr>
              <w:t>záp.lístků</w:t>
            </w:r>
          </w:p>
        </w:tc>
        <w:tc>
          <w:tcPr>
            <w:tcW w:w="560" w:type="pct"/>
            <w:vMerge/>
            <w:tcBorders>
              <w:top w:val="single" w:sz="6" w:space="0" w:color="auto"/>
              <w:left w:val="single" w:sz="6" w:space="0" w:color="auto"/>
              <w:bottom w:val="double" w:sz="4" w:space="0" w:color="auto"/>
              <w:right w:val="single" w:sz="6" w:space="0" w:color="auto"/>
            </w:tcBorders>
            <w:shd w:val="clear" w:color="auto" w:fill="8DB3E2"/>
          </w:tcPr>
          <w:p w14:paraId="09C25425" w14:textId="77777777" w:rsidR="006E4E72" w:rsidRPr="00057327" w:rsidRDefault="006E4E72" w:rsidP="00E01A15">
            <w:pPr>
              <w:tabs>
                <w:tab w:val="left" w:pos="737"/>
                <w:tab w:val="decimal" w:pos="8500"/>
              </w:tabs>
              <w:spacing w:before="60" w:after="60"/>
              <w:ind w:right="-240" w:hanging="211"/>
              <w:jc w:val="both"/>
              <w:rPr>
                <w:rFonts w:ascii="Times" w:hAnsi="Times"/>
                <w:i/>
                <w:color w:val="000000"/>
                <w:sz w:val="16"/>
                <w:szCs w:val="16"/>
              </w:rPr>
            </w:pPr>
          </w:p>
        </w:tc>
        <w:tc>
          <w:tcPr>
            <w:tcW w:w="524" w:type="pct"/>
            <w:vMerge/>
            <w:tcBorders>
              <w:top w:val="single" w:sz="6" w:space="0" w:color="auto"/>
              <w:left w:val="single" w:sz="6" w:space="0" w:color="auto"/>
              <w:bottom w:val="double" w:sz="4" w:space="0" w:color="auto"/>
              <w:right w:val="double" w:sz="4" w:space="0" w:color="auto"/>
            </w:tcBorders>
            <w:shd w:val="clear" w:color="auto" w:fill="8DB3E2"/>
            <w:vAlign w:val="center"/>
          </w:tcPr>
          <w:p w14:paraId="7F22D4AC" w14:textId="77777777" w:rsidR="006E4E72" w:rsidRPr="00057327" w:rsidRDefault="006E4E72" w:rsidP="006A2955">
            <w:pPr>
              <w:tabs>
                <w:tab w:val="left" w:pos="737"/>
                <w:tab w:val="decimal" w:pos="8500"/>
              </w:tabs>
              <w:spacing w:before="60" w:after="60"/>
              <w:ind w:right="-240" w:hanging="211"/>
              <w:jc w:val="center"/>
              <w:rPr>
                <w:rFonts w:ascii="Times" w:hAnsi="Times"/>
                <w:i/>
                <w:color w:val="000000"/>
                <w:sz w:val="16"/>
                <w:szCs w:val="16"/>
              </w:rPr>
            </w:pPr>
          </w:p>
        </w:tc>
      </w:tr>
      <w:tr w:rsidR="00D61150" w:rsidRPr="00057327" w14:paraId="7197A7B4" w14:textId="77777777" w:rsidTr="00BB7198">
        <w:trPr>
          <w:cantSplit/>
          <w:trHeight w:val="315"/>
        </w:trPr>
        <w:tc>
          <w:tcPr>
            <w:tcW w:w="1333" w:type="pct"/>
            <w:tcBorders>
              <w:top w:val="double" w:sz="4" w:space="0" w:color="auto"/>
              <w:left w:val="double" w:sz="4" w:space="0" w:color="auto"/>
              <w:bottom w:val="single" w:sz="6" w:space="0" w:color="auto"/>
              <w:right w:val="single" w:sz="6" w:space="0" w:color="auto"/>
            </w:tcBorders>
            <w:shd w:val="clear" w:color="auto" w:fill="C6D9F1"/>
            <w:vAlign w:val="center"/>
          </w:tcPr>
          <w:p w14:paraId="6D8C1E8C" w14:textId="77777777" w:rsidR="00D61150" w:rsidRPr="00057327" w:rsidRDefault="00D61150" w:rsidP="00D27EAA">
            <w:pPr>
              <w:tabs>
                <w:tab w:val="left" w:pos="737"/>
                <w:tab w:val="decimal" w:pos="8500"/>
              </w:tabs>
              <w:ind w:right="-240"/>
              <w:jc w:val="center"/>
              <w:rPr>
                <w:rFonts w:ascii="Times" w:hAnsi="Times"/>
                <w:i/>
                <w:color w:val="000000"/>
                <w:sz w:val="20"/>
              </w:rPr>
            </w:pPr>
            <w:r w:rsidRPr="00057327">
              <w:rPr>
                <w:rFonts w:ascii="Times" w:hAnsi="Times"/>
                <w:i/>
                <w:color w:val="000000"/>
                <w:sz w:val="20"/>
              </w:rPr>
              <w:t>Analýza</w:t>
            </w:r>
            <w:r w:rsidR="00D27EAA" w:rsidRPr="00057327">
              <w:rPr>
                <w:rFonts w:ascii="Times" w:hAnsi="Times"/>
                <w:i/>
                <w:color w:val="000000"/>
                <w:sz w:val="20"/>
              </w:rPr>
              <w:t xml:space="preserve"> </w:t>
            </w:r>
            <w:r w:rsidRPr="00057327">
              <w:rPr>
                <w:rFonts w:ascii="Times" w:hAnsi="Times"/>
                <w:i/>
                <w:color w:val="000000"/>
                <w:sz w:val="20"/>
              </w:rPr>
              <w:t>potravin</w:t>
            </w:r>
          </w:p>
        </w:tc>
        <w:tc>
          <w:tcPr>
            <w:tcW w:w="417" w:type="pct"/>
            <w:tcBorders>
              <w:top w:val="double" w:sz="4" w:space="0" w:color="auto"/>
              <w:left w:val="single" w:sz="6" w:space="0" w:color="auto"/>
              <w:bottom w:val="single" w:sz="6" w:space="0" w:color="auto"/>
              <w:right w:val="single" w:sz="6" w:space="0" w:color="auto"/>
            </w:tcBorders>
            <w:shd w:val="clear" w:color="auto" w:fill="C6D9F1"/>
          </w:tcPr>
          <w:p w14:paraId="337CC231" w14:textId="4D3D4A86" w:rsidR="00D61150" w:rsidRPr="00057327" w:rsidRDefault="00057327"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31</w:t>
            </w:r>
          </w:p>
        </w:tc>
        <w:tc>
          <w:tcPr>
            <w:tcW w:w="500" w:type="pct"/>
            <w:tcBorders>
              <w:top w:val="double" w:sz="4" w:space="0" w:color="auto"/>
              <w:left w:val="single" w:sz="6" w:space="0" w:color="auto"/>
              <w:bottom w:val="single" w:sz="6" w:space="0" w:color="auto"/>
              <w:right w:val="single" w:sz="6" w:space="0" w:color="auto"/>
            </w:tcBorders>
            <w:shd w:val="clear" w:color="auto" w:fill="C6D9F1"/>
          </w:tcPr>
          <w:p w14:paraId="5432A9D7" w14:textId="64041BF4" w:rsidR="00D61150" w:rsidRPr="00057327" w:rsidRDefault="00057327" w:rsidP="00BC538E">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31</w:t>
            </w:r>
          </w:p>
        </w:tc>
        <w:tc>
          <w:tcPr>
            <w:tcW w:w="416" w:type="pct"/>
            <w:tcBorders>
              <w:top w:val="double" w:sz="4" w:space="0" w:color="auto"/>
              <w:left w:val="single" w:sz="6" w:space="0" w:color="auto"/>
              <w:bottom w:val="single" w:sz="6" w:space="0" w:color="auto"/>
              <w:right w:val="single" w:sz="6" w:space="0" w:color="auto"/>
            </w:tcBorders>
            <w:shd w:val="clear" w:color="auto" w:fill="C6D9F1"/>
          </w:tcPr>
          <w:p w14:paraId="36AA875B" w14:textId="23E2230E" w:rsidR="00D61150" w:rsidRPr="00057327" w:rsidRDefault="00A04771" w:rsidP="00D27EAA">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1</w:t>
            </w:r>
            <w:r w:rsidR="00057327">
              <w:rPr>
                <w:rFonts w:ascii="Times" w:hAnsi="Times"/>
                <w:i/>
                <w:sz w:val="22"/>
                <w:szCs w:val="22"/>
              </w:rPr>
              <w:t>6</w:t>
            </w:r>
          </w:p>
        </w:tc>
        <w:tc>
          <w:tcPr>
            <w:tcW w:w="417" w:type="pct"/>
            <w:tcBorders>
              <w:top w:val="double" w:sz="4" w:space="0" w:color="auto"/>
              <w:left w:val="single" w:sz="6" w:space="0" w:color="auto"/>
              <w:bottom w:val="single" w:sz="6" w:space="0" w:color="auto"/>
              <w:right w:val="single" w:sz="6" w:space="0" w:color="auto"/>
            </w:tcBorders>
            <w:shd w:val="clear" w:color="auto" w:fill="C6D9F1"/>
          </w:tcPr>
          <w:p w14:paraId="47177743" w14:textId="5D79034A" w:rsidR="00D61150" w:rsidRPr="00057327" w:rsidRDefault="00057327"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4</w:t>
            </w:r>
          </w:p>
        </w:tc>
        <w:tc>
          <w:tcPr>
            <w:tcW w:w="417" w:type="pct"/>
            <w:tcBorders>
              <w:top w:val="double" w:sz="4" w:space="0" w:color="auto"/>
              <w:left w:val="single" w:sz="6" w:space="0" w:color="auto"/>
              <w:bottom w:val="single" w:sz="6" w:space="0" w:color="auto"/>
              <w:right w:val="single" w:sz="6" w:space="0" w:color="auto"/>
            </w:tcBorders>
            <w:shd w:val="clear" w:color="auto" w:fill="C6D9F1"/>
          </w:tcPr>
          <w:p w14:paraId="6A4730EF" w14:textId="439A6E66" w:rsidR="00D61150" w:rsidRPr="00057327" w:rsidRDefault="00057327"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4</w:t>
            </w:r>
          </w:p>
        </w:tc>
        <w:tc>
          <w:tcPr>
            <w:tcW w:w="417" w:type="pct"/>
            <w:tcBorders>
              <w:top w:val="double" w:sz="4" w:space="0" w:color="auto"/>
              <w:left w:val="single" w:sz="6" w:space="0" w:color="auto"/>
              <w:bottom w:val="single" w:sz="6" w:space="0" w:color="auto"/>
              <w:right w:val="single" w:sz="6" w:space="0" w:color="auto"/>
            </w:tcBorders>
            <w:shd w:val="clear" w:color="auto" w:fill="C6D9F1"/>
          </w:tcPr>
          <w:p w14:paraId="482D3ABB" w14:textId="26440B10" w:rsidR="00D61150" w:rsidRPr="00057327" w:rsidRDefault="00057327"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3</w:t>
            </w:r>
          </w:p>
        </w:tc>
        <w:tc>
          <w:tcPr>
            <w:tcW w:w="560" w:type="pct"/>
            <w:tcBorders>
              <w:top w:val="double" w:sz="4" w:space="0" w:color="auto"/>
              <w:left w:val="single" w:sz="6" w:space="0" w:color="auto"/>
              <w:bottom w:val="single" w:sz="6" w:space="0" w:color="auto"/>
              <w:right w:val="single" w:sz="6" w:space="0" w:color="auto"/>
            </w:tcBorders>
            <w:shd w:val="clear" w:color="auto" w:fill="C6D9F1"/>
          </w:tcPr>
          <w:p w14:paraId="0A330615" w14:textId="2AD2952D" w:rsidR="00D61150" w:rsidRPr="00057327" w:rsidRDefault="00057327"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0</w:t>
            </w:r>
          </w:p>
        </w:tc>
        <w:tc>
          <w:tcPr>
            <w:tcW w:w="524" w:type="pct"/>
            <w:tcBorders>
              <w:top w:val="double" w:sz="4" w:space="0" w:color="auto"/>
              <w:left w:val="single" w:sz="6" w:space="0" w:color="auto"/>
              <w:bottom w:val="single" w:sz="6" w:space="0" w:color="auto"/>
              <w:right w:val="double" w:sz="4" w:space="0" w:color="auto"/>
            </w:tcBorders>
            <w:shd w:val="clear" w:color="auto" w:fill="C6D9F1"/>
          </w:tcPr>
          <w:p w14:paraId="627D078D" w14:textId="77777777" w:rsidR="00D61150" w:rsidRPr="00057327" w:rsidRDefault="00CD5A53" w:rsidP="00A04771">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1</w:t>
            </w:r>
            <w:r w:rsidR="00A04771" w:rsidRPr="00057327">
              <w:rPr>
                <w:rFonts w:ascii="Times" w:hAnsi="Times"/>
                <w:i/>
                <w:sz w:val="22"/>
                <w:szCs w:val="22"/>
              </w:rPr>
              <w:t>9</w:t>
            </w:r>
          </w:p>
        </w:tc>
      </w:tr>
      <w:tr w:rsidR="00D61150" w:rsidRPr="00057327" w14:paraId="735CBBEF" w14:textId="77777777" w:rsidTr="00BB7198">
        <w:trPr>
          <w:cantSplit/>
          <w:trHeight w:val="315"/>
        </w:trPr>
        <w:tc>
          <w:tcPr>
            <w:tcW w:w="1333" w:type="pct"/>
            <w:tcBorders>
              <w:top w:val="single" w:sz="6" w:space="0" w:color="auto"/>
              <w:left w:val="double" w:sz="4" w:space="0" w:color="auto"/>
              <w:bottom w:val="double" w:sz="4" w:space="0" w:color="auto"/>
              <w:right w:val="single" w:sz="6" w:space="0" w:color="auto"/>
            </w:tcBorders>
            <w:shd w:val="clear" w:color="auto" w:fill="C6D9F1"/>
            <w:vAlign w:val="center"/>
          </w:tcPr>
          <w:p w14:paraId="62098B6A" w14:textId="77777777" w:rsidR="00D61150" w:rsidRPr="00057327" w:rsidRDefault="00D61150" w:rsidP="00D27EAA">
            <w:pPr>
              <w:tabs>
                <w:tab w:val="left" w:pos="737"/>
                <w:tab w:val="decimal" w:pos="8500"/>
              </w:tabs>
              <w:ind w:right="-240"/>
              <w:jc w:val="center"/>
              <w:rPr>
                <w:rFonts w:ascii="Times" w:hAnsi="Times"/>
                <w:i/>
                <w:color w:val="000000"/>
                <w:sz w:val="20"/>
              </w:rPr>
            </w:pPr>
            <w:r w:rsidRPr="00057327">
              <w:rPr>
                <w:rFonts w:ascii="Times" w:hAnsi="Times"/>
                <w:i/>
                <w:color w:val="000000"/>
                <w:sz w:val="20"/>
              </w:rPr>
              <w:t>Technologie</w:t>
            </w:r>
            <w:r w:rsidR="00D27EAA" w:rsidRPr="00057327">
              <w:rPr>
                <w:rFonts w:ascii="Times" w:hAnsi="Times"/>
                <w:i/>
                <w:color w:val="000000"/>
                <w:sz w:val="20"/>
              </w:rPr>
              <w:t xml:space="preserve"> </w:t>
            </w:r>
            <w:r w:rsidRPr="00057327">
              <w:rPr>
                <w:rFonts w:ascii="Times" w:hAnsi="Times"/>
                <w:i/>
                <w:color w:val="000000"/>
                <w:sz w:val="20"/>
              </w:rPr>
              <w:t>potravin</w:t>
            </w:r>
          </w:p>
        </w:tc>
        <w:tc>
          <w:tcPr>
            <w:tcW w:w="417" w:type="pct"/>
            <w:tcBorders>
              <w:top w:val="single" w:sz="6" w:space="0" w:color="auto"/>
              <w:left w:val="single" w:sz="6" w:space="0" w:color="auto"/>
              <w:bottom w:val="double" w:sz="4" w:space="0" w:color="auto"/>
              <w:right w:val="single" w:sz="6" w:space="0" w:color="auto"/>
            </w:tcBorders>
            <w:shd w:val="clear" w:color="auto" w:fill="C6D9F1"/>
          </w:tcPr>
          <w:p w14:paraId="2336586C" w14:textId="4B7816E4" w:rsidR="00D61150" w:rsidRPr="00057327" w:rsidRDefault="00057327"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18</w:t>
            </w:r>
          </w:p>
        </w:tc>
        <w:tc>
          <w:tcPr>
            <w:tcW w:w="500" w:type="pct"/>
            <w:tcBorders>
              <w:top w:val="single" w:sz="6" w:space="0" w:color="auto"/>
              <w:left w:val="single" w:sz="6" w:space="0" w:color="auto"/>
              <w:bottom w:val="double" w:sz="4" w:space="0" w:color="auto"/>
              <w:right w:val="single" w:sz="6" w:space="0" w:color="auto"/>
            </w:tcBorders>
            <w:shd w:val="clear" w:color="auto" w:fill="C6D9F1"/>
          </w:tcPr>
          <w:p w14:paraId="76EAE4D3" w14:textId="6043AF77" w:rsidR="00D61150" w:rsidRPr="00057327" w:rsidRDefault="00057327"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18</w:t>
            </w:r>
          </w:p>
        </w:tc>
        <w:tc>
          <w:tcPr>
            <w:tcW w:w="416" w:type="pct"/>
            <w:tcBorders>
              <w:top w:val="single" w:sz="6" w:space="0" w:color="auto"/>
              <w:left w:val="single" w:sz="6" w:space="0" w:color="auto"/>
              <w:bottom w:val="double" w:sz="4" w:space="0" w:color="auto"/>
              <w:right w:val="single" w:sz="6" w:space="0" w:color="auto"/>
            </w:tcBorders>
            <w:shd w:val="clear" w:color="auto" w:fill="C6D9F1"/>
          </w:tcPr>
          <w:p w14:paraId="2C595855" w14:textId="4BFEBC70" w:rsidR="00D61150" w:rsidRPr="00057327" w:rsidRDefault="00057327"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15</w:t>
            </w:r>
          </w:p>
        </w:tc>
        <w:tc>
          <w:tcPr>
            <w:tcW w:w="417" w:type="pct"/>
            <w:tcBorders>
              <w:top w:val="single" w:sz="6" w:space="0" w:color="auto"/>
              <w:left w:val="single" w:sz="6" w:space="0" w:color="auto"/>
              <w:bottom w:val="double" w:sz="4" w:space="0" w:color="auto"/>
              <w:right w:val="single" w:sz="6" w:space="0" w:color="auto"/>
            </w:tcBorders>
            <w:shd w:val="clear" w:color="auto" w:fill="C6D9F1"/>
          </w:tcPr>
          <w:p w14:paraId="7A9E7B15" w14:textId="780B7D82" w:rsidR="00D61150" w:rsidRPr="00057327" w:rsidRDefault="00057327"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w:t>
            </w:r>
          </w:p>
        </w:tc>
        <w:tc>
          <w:tcPr>
            <w:tcW w:w="417" w:type="pct"/>
            <w:tcBorders>
              <w:top w:val="single" w:sz="6" w:space="0" w:color="auto"/>
              <w:left w:val="single" w:sz="6" w:space="0" w:color="auto"/>
              <w:bottom w:val="double" w:sz="4" w:space="0" w:color="auto"/>
              <w:right w:val="single" w:sz="6" w:space="0" w:color="auto"/>
            </w:tcBorders>
            <w:shd w:val="clear" w:color="auto" w:fill="C6D9F1"/>
          </w:tcPr>
          <w:p w14:paraId="2CE4DC67" w14:textId="4D4B3F72" w:rsidR="00D61150" w:rsidRPr="00057327" w:rsidRDefault="00057327"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w:t>
            </w:r>
          </w:p>
        </w:tc>
        <w:tc>
          <w:tcPr>
            <w:tcW w:w="417" w:type="pct"/>
            <w:tcBorders>
              <w:top w:val="single" w:sz="6" w:space="0" w:color="auto"/>
              <w:left w:val="single" w:sz="6" w:space="0" w:color="auto"/>
              <w:bottom w:val="double" w:sz="4" w:space="0" w:color="auto"/>
              <w:right w:val="single" w:sz="6" w:space="0" w:color="auto"/>
            </w:tcBorders>
            <w:shd w:val="clear" w:color="auto" w:fill="C6D9F1"/>
          </w:tcPr>
          <w:p w14:paraId="62E813FD" w14:textId="77777777" w:rsidR="00D61150" w:rsidRPr="00057327" w:rsidRDefault="00CD5A53" w:rsidP="00D27EAA">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0</w:t>
            </w:r>
          </w:p>
        </w:tc>
        <w:tc>
          <w:tcPr>
            <w:tcW w:w="560" w:type="pct"/>
            <w:tcBorders>
              <w:top w:val="single" w:sz="6" w:space="0" w:color="auto"/>
              <w:left w:val="single" w:sz="6" w:space="0" w:color="auto"/>
              <w:bottom w:val="double" w:sz="4" w:space="0" w:color="auto"/>
              <w:right w:val="single" w:sz="6" w:space="0" w:color="auto"/>
            </w:tcBorders>
            <w:shd w:val="clear" w:color="auto" w:fill="C6D9F1"/>
          </w:tcPr>
          <w:p w14:paraId="7C53B011" w14:textId="77777777" w:rsidR="00D61150" w:rsidRPr="00057327" w:rsidRDefault="00A04771" w:rsidP="00D27EAA">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0</w:t>
            </w:r>
          </w:p>
        </w:tc>
        <w:tc>
          <w:tcPr>
            <w:tcW w:w="524" w:type="pct"/>
            <w:tcBorders>
              <w:top w:val="single" w:sz="6" w:space="0" w:color="auto"/>
              <w:left w:val="single" w:sz="6" w:space="0" w:color="auto"/>
              <w:bottom w:val="double" w:sz="4" w:space="0" w:color="auto"/>
              <w:right w:val="double" w:sz="4" w:space="0" w:color="auto"/>
            </w:tcBorders>
            <w:shd w:val="clear" w:color="auto" w:fill="C6D9F1"/>
          </w:tcPr>
          <w:p w14:paraId="3196703E" w14:textId="6BD9732B" w:rsidR="00D61150" w:rsidRPr="00057327" w:rsidRDefault="00057327"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15</w:t>
            </w:r>
          </w:p>
        </w:tc>
      </w:tr>
      <w:tr w:rsidR="00CC600A" w:rsidRPr="00057327" w14:paraId="47381A89" w14:textId="77777777" w:rsidTr="00BB7198">
        <w:trPr>
          <w:cantSplit/>
          <w:trHeight w:val="315"/>
        </w:trPr>
        <w:tc>
          <w:tcPr>
            <w:tcW w:w="5000" w:type="pct"/>
            <w:gridSpan w:val="9"/>
            <w:tcBorders>
              <w:top w:val="double" w:sz="4" w:space="0" w:color="auto"/>
              <w:left w:val="double" w:sz="4" w:space="0" w:color="auto"/>
              <w:bottom w:val="double" w:sz="4" w:space="0" w:color="auto"/>
              <w:right w:val="double" w:sz="4" w:space="0" w:color="auto"/>
            </w:tcBorders>
            <w:shd w:val="clear" w:color="auto" w:fill="8DB3E2"/>
          </w:tcPr>
          <w:p w14:paraId="47A2AF9E" w14:textId="1FF0E5D8" w:rsidR="00012C1C" w:rsidRPr="00057327" w:rsidRDefault="00012C1C" w:rsidP="00A04771">
            <w:pPr>
              <w:tabs>
                <w:tab w:val="left" w:pos="737"/>
                <w:tab w:val="decimal" w:pos="8500"/>
              </w:tabs>
              <w:spacing w:before="100" w:beforeAutospacing="1" w:after="100" w:afterAutospacing="1"/>
              <w:ind w:right="213"/>
              <w:jc w:val="right"/>
              <w:rPr>
                <w:rFonts w:ascii="Times" w:hAnsi="Times"/>
                <w:b/>
                <w:i/>
                <w:sz w:val="22"/>
                <w:szCs w:val="22"/>
              </w:rPr>
            </w:pPr>
            <w:r w:rsidRPr="00057327">
              <w:rPr>
                <w:rFonts w:ascii="Times" w:hAnsi="Times"/>
                <w:b/>
                <w:i/>
                <w:sz w:val="22"/>
                <w:szCs w:val="22"/>
              </w:rPr>
              <w:t>Celkem</w:t>
            </w:r>
            <w:r w:rsidR="0027467C" w:rsidRPr="00057327">
              <w:rPr>
                <w:rFonts w:ascii="Times" w:hAnsi="Times"/>
                <w:b/>
                <w:i/>
                <w:sz w:val="22"/>
                <w:szCs w:val="22"/>
              </w:rPr>
              <w:t>:</w:t>
            </w:r>
            <w:r w:rsidRPr="00057327">
              <w:rPr>
                <w:rFonts w:ascii="Times" w:hAnsi="Times"/>
                <w:b/>
                <w:i/>
                <w:sz w:val="22"/>
                <w:szCs w:val="22"/>
              </w:rPr>
              <w:t xml:space="preserve">   </w:t>
            </w:r>
            <w:r w:rsidR="00057327">
              <w:rPr>
                <w:rFonts w:ascii="Times" w:hAnsi="Times"/>
                <w:b/>
                <w:i/>
                <w:sz w:val="22"/>
                <w:szCs w:val="22"/>
              </w:rPr>
              <w:t>34</w:t>
            </w:r>
            <w:r w:rsidRPr="00057327">
              <w:rPr>
                <w:rFonts w:ascii="Times" w:hAnsi="Times"/>
                <w:b/>
                <w:i/>
                <w:sz w:val="22"/>
                <w:szCs w:val="22"/>
              </w:rPr>
              <w:t xml:space="preserve">                                                                                             </w:t>
            </w:r>
            <w:r w:rsidR="0040393B" w:rsidRPr="00057327">
              <w:rPr>
                <w:rFonts w:ascii="Times" w:hAnsi="Times"/>
                <w:b/>
                <w:i/>
                <w:sz w:val="22"/>
                <w:szCs w:val="22"/>
              </w:rPr>
              <w:t xml:space="preserve">                      </w:t>
            </w:r>
          </w:p>
        </w:tc>
      </w:tr>
    </w:tbl>
    <w:p w14:paraId="7C9227F6" w14:textId="77777777" w:rsidR="00057327" w:rsidRDefault="00057327">
      <w:pPr>
        <w:tabs>
          <w:tab w:val="left" w:pos="6379"/>
          <w:tab w:val="decimal" w:pos="8500"/>
        </w:tabs>
        <w:ind w:right="-240"/>
        <w:jc w:val="both"/>
        <w:rPr>
          <w:rFonts w:ascii="Times" w:hAnsi="Times"/>
          <w:b/>
        </w:rPr>
      </w:pPr>
    </w:p>
    <w:p w14:paraId="183DA79B" w14:textId="77777777" w:rsidR="004E0436" w:rsidRDefault="004E0436">
      <w:pPr>
        <w:tabs>
          <w:tab w:val="left" w:pos="6379"/>
          <w:tab w:val="decimal" w:pos="8500"/>
        </w:tabs>
        <w:ind w:right="-240"/>
        <w:jc w:val="both"/>
        <w:rPr>
          <w:rFonts w:ascii="Times" w:hAnsi="Times"/>
          <w:b/>
        </w:rPr>
      </w:pPr>
    </w:p>
    <w:p w14:paraId="1053A2FA" w14:textId="77777777" w:rsidR="004E0436" w:rsidRDefault="004E0436">
      <w:pPr>
        <w:tabs>
          <w:tab w:val="left" w:pos="6379"/>
          <w:tab w:val="decimal" w:pos="8500"/>
        </w:tabs>
        <w:ind w:right="-240"/>
        <w:jc w:val="both"/>
        <w:rPr>
          <w:rFonts w:ascii="Times" w:hAnsi="Times"/>
          <w:b/>
        </w:rPr>
      </w:pPr>
    </w:p>
    <w:p w14:paraId="73A0171A" w14:textId="77777777" w:rsidR="00E10662" w:rsidRPr="00057327" w:rsidRDefault="00E10662">
      <w:pPr>
        <w:tabs>
          <w:tab w:val="left" w:pos="6379"/>
          <w:tab w:val="decimal" w:pos="8500"/>
        </w:tabs>
        <w:ind w:right="-240"/>
        <w:jc w:val="both"/>
        <w:rPr>
          <w:rFonts w:ascii="Times" w:hAnsi="Times"/>
          <w:b/>
        </w:rPr>
      </w:pPr>
      <w:r w:rsidRPr="00057327">
        <w:rPr>
          <w:rFonts w:ascii="Times" w:hAnsi="Times"/>
          <w:b/>
        </w:rPr>
        <w:t>Přijímací řízení VOŠP</w:t>
      </w:r>
    </w:p>
    <w:p w14:paraId="5FA328D2" w14:textId="77777777" w:rsidR="008C1490" w:rsidRPr="00057327" w:rsidRDefault="008C1490">
      <w:pPr>
        <w:tabs>
          <w:tab w:val="left" w:pos="6379"/>
          <w:tab w:val="decimal" w:pos="8500"/>
        </w:tabs>
        <w:ind w:right="-240"/>
        <w:jc w:val="both"/>
        <w:rPr>
          <w:rFonts w:ascii="Times" w:hAnsi="Times"/>
          <w:b/>
        </w:rPr>
      </w:pPr>
    </w:p>
    <w:p w14:paraId="1161DB2E" w14:textId="77777777" w:rsidR="00874C12" w:rsidRPr="00057327" w:rsidRDefault="00C50247" w:rsidP="009A1EF9">
      <w:pPr>
        <w:tabs>
          <w:tab w:val="left" w:pos="6379"/>
          <w:tab w:val="decimal" w:pos="8500"/>
        </w:tabs>
        <w:spacing w:line="360" w:lineRule="auto"/>
        <w:ind w:right="-238"/>
        <w:jc w:val="both"/>
        <w:rPr>
          <w:rFonts w:ascii="Times" w:hAnsi="Times"/>
          <w:i/>
          <w:sz w:val="22"/>
          <w:szCs w:val="22"/>
        </w:rPr>
      </w:pPr>
      <w:r w:rsidRPr="00057327">
        <w:rPr>
          <w:rFonts w:ascii="Times" w:hAnsi="Times"/>
          <w:i/>
          <w:sz w:val="22"/>
          <w:szCs w:val="22"/>
        </w:rPr>
        <w:t>Přijímací</w:t>
      </w:r>
      <w:r w:rsidR="00874C12" w:rsidRPr="00057327">
        <w:rPr>
          <w:rFonts w:ascii="Times" w:hAnsi="Times"/>
          <w:i/>
          <w:sz w:val="22"/>
          <w:szCs w:val="22"/>
        </w:rPr>
        <w:t xml:space="preserve"> řízení ve vyšším odborném studiu </w:t>
      </w:r>
      <w:r w:rsidRPr="00057327">
        <w:rPr>
          <w:rFonts w:ascii="Times" w:hAnsi="Times"/>
          <w:i/>
          <w:sz w:val="22"/>
          <w:szCs w:val="22"/>
        </w:rPr>
        <w:t xml:space="preserve">se </w:t>
      </w:r>
      <w:r w:rsidR="00874C12" w:rsidRPr="00057327">
        <w:rPr>
          <w:rFonts w:ascii="Times" w:hAnsi="Times"/>
          <w:i/>
          <w:sz w:val="22"/>
          <w:szCs w:val="22"/>
        </w:rPr>
        <w:t xml:space="preserve">omezilo na </w:t>
      </w:r>
      <w:r w:rsidR="008269F2" w:rsidRPr="00057327">
        <w:rPr>
          <w:rFonts w:ascii="Times" w:hAnsi="Times"/>
          <w:i/>
          <w:sz w:val="22"/>
          <w:szCs w:val="22"/>
        </w:rPr>
        <w:t xml:space="preserve">hodnocení </w:t>
      </w:r>
      <w:r w:rsidR="00874C12" w:rsidRPr="00057327">
        <w:rPr>
          <w:rFonts w:ascii="Times" w:hAnsi="Times"/>
          <w:i/>
          <w:sz w:val="22"/>
          <w:szCs w:val="22"/>
        </w:rPr>
        <w:t>předchozí</w:t>
      </w:r>
      <w:r w:rsidR="008269F2" w:rsidRPr="00057327">
        <w:rPr>
          <w:rFonts w:ascii="Times" w:hAnsi="Times"/>
          <w:i/>
          <w:sz w:val="22"/>
          <w:szCs w:val="22"/>
        </w:rPr>
        <w:t>ch</w:t>
      </w:r>
      <w:r w:rsidR="00874C12" w:rsidRPr="00057327">
        <w:rPr>
          <w:rFonts w:ascii="Times" w:hAnsi="Times"/>
          <w:i/>
          <w:sz w:val="22"/>
          <w:szCs w:val="22"/>
        </w:rPr>
        <w:t xml:space="preserve"> studijní</w:t>
      </w:r>
      <w:r w:rsidR="008269F2" w:rsidRPr="00057327">
        <w:rPr>
          <w:rFonts w:ascii="Times" w:hAnsi="Times"/>
          <w:i/>
          <w:sz w:val="22"/>
          <w:szCs w:val="22"/>
        </w:rPr>
        <w:t>ch výsledků</w:t>
      </w:r>
      <w:r w:rsidR="00874C12" w:rsidRPr="00057327">
        <w:rPr>
          <w:rFonts w:ascii="Times" w:hAnsi="Times"/>
          <w:i/>
          <w:sz w:val="22"/>
          <w:szCs w:val="22"/>
        </w:rPr>
        <w:t xml:space="preserve"> na střední škole a na pohovory s</w:t>
      </w:r>
      <w:r w:rsidRPr="00057327">
        <w:rPr>
          <w:rFonts w:ascii="Times" w:hAnsi="Times"/>
          <w:i/>
          <w:sz w:val="22"/>
          <w:szCs w:val="22"/>
        </w:rPr>
        <w:t> </w:t>
      </w:r>
      <w:r w:rsidR="00874C12" w:rsidRPr="00057327">
        <w:rPr>
          <w:rFonts w:ascii="Times" w:hAnsi="Times"/>
          <w:i/>
          <w:sz w:val="22"/>
          <w:szCs w:val="22"/>
        </w:rPr>
        <w:t>uchazeči</w:t>
      </w:r>
      <w:r w:rsidRPr="00057327">
        <w:rPr>
          <w:rFonts w:ascii="Times" w:hAnsi="Times"/>
          <w:i/>
          <w:sz w:val="22"/>
          <w:szCs w:val="22"/>
        </w:rPr>
        <w:t xml:space="preserve"> v jednotlivých kolech přijímacího řízení</w:t>
      </w:r>
      <w:r w:rsidR="00874C12" w:rsidRPr="00057327">
        <w:rPr>
          <w:rFonts w:ascii="Times" w:hAnsi="Times"/>
          <w:i/>
          <w:sz w:val="22"/>
          <w:szCs w:val="22"/>
        </w:rPr>
        <w:t>.</w:t>
      </w:r>
    </w:p>
    <w:p w14:paraId="722233D9" w14:textId="77777777" w:rsidR="008269F2" w:rsidRPr="00057327" w:rsidRDefault="008269F2" w:rsidP="009A1EF9">
      <w:pPr>
        <w:tabs>
          <w:tab w:val="left" w:pos="6379"/>
          <w:tab w:val="decimal" w:pos="8500"/>
        </w:tabs>
        <w:spacing w:line="360" w:lineRule="auto"/>
        <w:ind w:right="-238"/>
        <w:jc w:val="both"/>
        <w:rPr>
          <w:rFonts w:ascii="Times" w:hAnsi="Times"/>
          <w:i/>
          <w:sz w:val="22"/>
          <w:szCs w:val="22"/>
        </w:rPr>
      </w:pPr>
    </w:p>
    <w:p w14:paraId="22DFA929" w14:textId="398479CC" w:rsidR="00C50247" w:rsidRPr="00E503CD" w:rsidRDefault="008269F2" w:rsidP="00E503CD">
      <w:pPr>
        <w:tabs>
          <w:tab w:val="left" w:pos="6379"/>
          <w:tab w:val="decimal" w:pos="8500"/>
        </w:tabs>
        <w:spacing w:line="360" w:lineRule="auto"/>
        <w:ind w:right="-238"/>
        <w:jc w:val="both"/>
        <w:rPr>
          <w:rFonts w:ascii="Times" w:hAnsi="Times"/>
          <w:sz w:val="20"/>
        </w:rPr>
      </w:pPr>
      <w:r w:rsidRPr="00057327">
        <w:rPr>
          <w:rFonts w:ascii="Times" w:hAnsi="Times"/>
          <w:i/>
          <w:sz w:val="22"/>
          <w:szCs w:val="22"/>
        </w:rPr>
        <w:t xml:space="preserve">Trend výsledků </w:t>
      </w:r>
      <w:r w:rsidR="00C50247" w:rsidRPr="00057327">
        <w:rPr>
          <w:rFonts w:ascii="Times" w:hAnsi="Times"/>
          <w:i/>
          <w:sz w:val="22"/>
          <w:szCs w:val="22"/>
        </w:rPr>
        <w:t>př</w:t>
      </w:r>
      <w:r w:rsidRPr="00057327">
        <w:rPr>
          <w:rFonts w:ascii="Times" w:hAnsi="Times"/>
          <w:i/>
          <w:sz w:val="22"/>
          <w:szCs w:val="22"/>
        </w:rPr>
        <w:t>ijímacího řízení potvrzuje</w:t>
      </w:r>
      <w:r w:rsidR="00C50247" w:rsidRPr="00057327">
        <w:rPr>
          <w:rFonts w:ascii="Times" w:hAnsi="Times"/>
          <w:i/>
          <w:sz w:val="22"/>
          <w:szCs w:val="22"/>
        </w:rPr>
        <w:t>, že vzhledem k demografickému vývoji se dále prohlubuje konkurence poskyt</w:t>
      </w:r>
      <w:r w:rsidR="007279D7" w:rsidRPr="00057327">
        <w:rPr>
          <w:rFonts w:ascii="Times" w:hAnsi="Times"/>
          <w:i/>
          <w:sz w:val="22"/>
          <w:szCs w:val="22"/>
        </w:rPr>
        <w:t xml:space="preserve">ovatelů terciárního vzdělávání </w:t>
      </w:r>
      <w:r w:rsidR="00C50247" w:rsidRPr="00057327">
        <w:rPr>
          <w:rFonts w:ascii="Times" w:hAnsi="Times"/>
          <w:i/>
          <w:sz w:val="22"/>
          <w:szCs w:val="22"/>
        </w:rPr>
        <w:t xml:space="preserve">v oblasti vyššího odborného </w:t>
      </w:r>
      <w:r w:rsidR="00103F5A" w:rsidRPr="00057327">
        <w:rPr>
          <w:rFonts w:ascii="Times" w:hAnsi="Times"/>
          <w:i/>
          <w:sz w:val="22"/>
          <w:szCs w:val="22"/>
        </w:rPr>
        <w:br/>
      </w:r>
      <w:r w:rsidR="00C50247" w:rsidRPr="00057327">
        <w:rPr>
          <w:rFonts w:ascii="Times" w:hAnsi="Times"/>
          <w:i/>
          <w:sz w:val="22"/>
          <w:szCs w:val="22"/>
        </w:rPr>
        <w:t>a bakalářského studia.</w:t>
      </w:r>
      <w:r w:rsidRPr="00057327">
        <w:rPr>
          <w:rFonts w:ascii="Times" w:hAnsi="Times"/>
          <w:i/>
          <w:sz w:val="22"/>
          <w:szCs w:val="22"/>
        </w:rPr>
        <w:t xml:space="preserve"> </w:t>
      </w:r>
      <w:r w:rsidR="00A04771" w:rsidRPr="00057327">
        <w:rPr>
          <w:rFonts w:ascii="Times" w:hAnsi="Times"/>
          <w:i/>
          <w:sz w:val="22"/>
          <w:szCs w:val="22"/>
        </w:rPr>
        <w:t>Jak již bylo uvedeno</w:t>
      </w:r>
      <w:r w:rsidR="00E2128F" w:rsidRPr="00057327">
        <w:rPr>
          <w:rFonts w:ascii="Times" w:hAnsi="Times"/>
          <w:i/>
          <w:sz w:val="22"/>
          <w:szCs w:val="22"/>
        </w:rPr>
        <w:t xml:space="preserve"> </w:t>
      </w:r>
      <w:r w:rsidR="00561FC1" w:rsidRPr="00057327">
        <w:rPr>
          <w:rFonts w:ascii="Times" w:hAnsi="Times"/>
          <w:i/>
          <w:sz w:val="22"/>
          <w:szCs w:val="22"/>
        </w:rPr>
        <w:t>výše</w:t>
      </w:r>
      <w:r w:rsidR="00A04771" w:rsidRPr="00057327">
        <w:rPr>
          <w:rFonts w:ascii="Times" w:hAnsi="Times"/>
          <w:i/>
          <w:sz w:val="22"/>
          <w:szCs w:val="22"/>
        </w:rPr>
        <w:t xml:space="preserve">, </w:t>
      </w:r>
      <w:r w:rsidR="00E2128F" w:rsidRPr="00057327">
        <w:rPr>
          <w:rFonts w:ascii="Times" w:hAnsi="Times"/>
          <w:i/>
          <w:sz w:val="22"/>
          <w:szCs w:val="22"/>
        </w:rPr>
        <w:t>je třeba do budoucna pečlivě zvážit další cestu k efektivnímu pokračování oborů vyššího odborného studia.</w:t>
      </w:r>
    </w:p>
    <w:p w14:paraId="796951AC" w14:textId="77777777" w:rsidR="00E2128F" w:rsidRPr="000C7F88" w:rsidRDefault="00E2128F" w:rsidP="000B3B01">
      <w:pPr>
        <w:spacing w:line="360" w:lineRule="auto"/>
        <w:jc w:val="both"/>
        <w:rPr>
          <w:rFonts w:ascii="Times" w:hAnsi="Times"/>
          <w:b/>
          <w:szCs w:val="24"/>
          <w:highlight w:val="red"/>
        </w:rPr>
      </w:pPr>
    </w:p>
    <w:p w14:paraId="586F3423" w14:textId="77777777" w:rsidR="000B3B01" w:rsidRPr="00057327" w:rsidRDefault="000B3B01" w:rsidP="000B3B01">
      <w:pPr>
        <w:spacing w:line="360" w:lineRule="auto"/>
        <w:jc w:val="both"/>
        <w:rPr>
          <w:rFonts w:ascii="Times" w:hAnsi="Times"/>
          <w:b/>
          <w:szCs w:val="24"/>
        </w:rPr>
      </w:pPr>
      <w:r w:rsidRPr="00057327">
        <w:rPr>
          <w:rFonts w:ascii="Times" w:hAnsi="Times"/>
          <w:b/>
          <w:szCs w:val="24"/>
        </w:rPr>
        <w:t>Přehled průběhu přijímacího řízení ve VOŠ</w:t>
      </w:r>
    </w:p>
    <w:tbl>
      <w:tblPr>
        <w:tblW w:w="5000" w:type="pct"/>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67"/>
        <w:gridCol w:w="1673"/>
        <w:gridCol w:w="1811"/>
        <w:gridCol w:w="836"/>
        <w:gridCol w:w="839"/>
        <w:gridCol w:w="891"/>
      </w:tblGrid>
      <w:tr w:rsidR="00391AB5" w:rsidRPr="00057327" w14:paraId="3E4080E5" w14:textId="77777777" w:rsidTr="00391AB5">
        <w:trPr>
          <w:cantSplit/>
          <w:trHeight w:hRule="exact" w:val="340"/>
        </w:trPr>
        <w:tc>
          <w:tcPr>
            <w:tcW w:w="1489" w:type="pct"/>
            <w:vMerge w:val="restart"/>
            <w:tcBorders>
              <w:top w:val="double" w:sz="4" w:space="0" w:color="auto"/>
              <w:left w:val="double" w:sz="4" w:space="0" w:color="auto"/>
              <w:bottom w:val="single" w:sz="4" w:space="0" w:color="auto"/>
            </w:tcBorders>
            <w:shd w:val="clear" w:color="auto" w:fill="8DB3E2"/>
          </w:tcPr>
          <w:p w14:paraId="3D2FF7E9" w14:textId="77777777" w:rsidR="00391AB5" w:rsidRPr="00057327" w:rsidRDefault="00391AB5" w:rsidP="00781FEC">
            <w:pPr>
              <w:tabs>
                <w:tab w:val="left" w:pos="737"/>
                <w:tab w:val="decimal" w:pos="8500"/>
              </w:tabs>
              <w:spacing w:before="240" w:after="60"/>
              <w:ind w:right="-238"/>
              <w:rPr>
                <w:rFonts w:ascii="Times" w:hAnsi="Times"/>
                <w:b/>
                <w:i/>
                <w:color w:val="000000"/>
                <w:sz w:val="20"/>
              </w:rPr>
            </w:pPr>
            <w:r w:rsidRPr="00057327">
              <w:rPr>
                <w:rFonts w:ascii="Times" w:hAnsi="Times"/>
                <w:b/>
                <w:i/>
                <w:color w:val="000000"/>
                <w:sz w:val="20"/>
              </w:rPr>
              <w:t xml:space="preserve">   Součást / název oboru</w:t>
            </w:r>
          </w:p>
        </w:tc>
        <w:tc>
          <w:tcPr>
            <w:tcW w:w="2022" w:type="pct"/>
            <w:gridSpan w:val="2"/>
            <w:tcBorders>
              <w:top w:val="double" w:sz="4" w:space="0" w:color="auto"/>
              <w:bottom w:val="single" w:sz="4" w:space="0" w:color="auto"/>
            </w:tcBorders>
            <w:shd w:val="clear" w:color="auto" w:fill="8DB3E2"/>
          </w:tcPr>
          <w:p w14:paraId="74466D46" w14:textId="77777777" w:rsidR="00391AB5" w:rsidRPr="00057327" w:rsidRDefault="00391AB5">
            <w:pPr>
              <w:tabs>
                <w:tab w:val="left" w:pos="737"/>
                <w:tab w:val="decimal" w:pos="8500"/>
              </w:tabs>
              <w:spacing w:before="60" w:after="60"/>
              <w:ind w:right="-238" w:hanging="70"/>
              <w:jc w:val="center"/>
              <w:rPr>
                <w:rFonts w:ascii="Times" w:hAnsi="Times"/>
                <w:i/>
                <w:color w:val="000000"/>
                <w:sz w:val="16"/>
                <w:szCs w:val="16"/>
              </w:rPr>
            </w:pPr>
            <w:r w:rsidRPr="00057327">
              <w:rPr>
                <w:rFonts w:ascii="Times" w:hAnsi="Times"/>
                <w:i/>
                <w:color w:val="000000"/>
                <w:sz w:val="16"/>
                <w:szCs w:val="16"/>
              </w:rPr>
              <w:t>Počty uchazečů v přijímacím řízení</w:t>
            </w:r>
          </w:p>
          <w:p w14:paraId="4CDB0925" w14:textId="77777777" w:rsidR="00391AB5" w:rsidRPr="00057327" w:rsidRDefault="00391AB5">
            <w:pPr>
              <w:tabs>
                <w:tab w:val="left" w:pos="737"/>
                <w:tab w:val="decimal" w:pos="8500"/>
              </w:tabs>
              <w:spacing w:before="60" w:after="60"/>
              <w:ind w:right="-238" w:hanging="70"/>
              <w:jc w:val="center"/>
              <w:rPr>
                <w:rFonts w:ascii="Times" w:hAnsi="Times"/>
                <w:i/>
                <w:color w:val="000000"/>
                <w:sz w:val="16"/>
                <w:szCs w:val="16"/>
              </w:rPr>
            </w:pPr>
            <w:r w:rsidRPr="00057327">
              <w:rPr>
                <w:rFonts w:ascii="Times" w:hAnsi="Times"/>
                <w:i/>
                <w:color w:val="000000"/>
                <w:sz w:val="16"/>
                <w:szCs w:val="16"/>
              </w:rPr>
              <w:t>2. termín</w:t>
            </w:r>
          </w:p>
        </w:tc>
        <w:tc>
          <w:tcPr>
            <w:tcW w:w="485" w:type="pct"/>
            <w:vMerge w:val="restart"/>
            <w:tcBorders>
              <w:top w:val="double" w:sz="4" w:space="0" w:color="auto"/>
              <w:bottom w:val="single" w:sz="4" w:space="0" w:color="auto"/>
              <w:right w:val="single" w:sz="4" w:space="0" w:color="auto"/>
            </w:tcBorders>
            <w:shd w:val="clear" w:color="auto" w:fill="8DB3E2"/>
          </w:tcPr>
          <w:p w14:paraId="09FAADE1" w14:textId="77777777" w:rsidR="00391AB5" w:rsidRPr="00057327" w:rsidRDefault="00391AB5">
            <w:pPr>
              <w:tabs>
                <w:tab w:val="left" w:pos="737"/>
                <w:tab w:val="decimal" w:pos="8500"/>
              </w:tabs>
              <w:spacing w:before="60" w:after="60"/>
              <w:ind w:right="-238" w:hanging="237"/>
              <w:jc w:val="center"/>
              <w:rPr>
                <w:rFonts w:ascii="Times" w:hAnsi="Times"/>
                <w:i/>
                <w:color w:val="000000"/>
                <w:sz w:val="16"/>
                <w:szCs w:val="16"/>
              </w:rPr>
            </w:pPr>
            <w:r w:rsidRPr="00057327">
              <w:rPr>
                <w:rFonts w:ascii="Times" w:hAnsi="Times"/>
                <w:i/>
                <w:color w:val="000000"/>
                <w:sz w:val="16"/>
                <w:szCs w:val="16"/>
              </w:rPr>
              <w:t>Dodatečně</w:t>
            </w:r>
          </w:p>
          <w:p w14:paraId="70ED579E" w14:textId="77777777" w:rsidR="00391AB5" w:rsidRPr="00057327" w:rsidRDefault="00391AB5">
            <w:pPr>
              <w:tabs>
                <w:tab w:val="left" w:pos="737"/>
                <w:tab w:val="decimal" w:pos="8500"/>
              </w:tabs>
              <w:spacing w:before="60" w:after="60"/>
              <w:ind w:right="-238" w:hanging="237"/>
              <w:jc w:val="center"/>
              <w:rPr>
                <w:rFonts w:ascii="Times" w:hAnsi="Times"/>
                <w:i/>
                <w:color w:val="000000"/>
                <w:sz w:val="16"/>
                <w:szCs w:val="16"/>
              </w:rPr>
            </w:pPr>
            <w:r w:rsidRPr="00057327">
              <w:rPr>
                <w:rFonts w:ascii="Times" w:hAnsi="Times"/>
                <w:i/>
                <w:color w:val="000000"/>
                <w:sz w:val="16"/>
                <w:szCs w:val="16"/>
              </w:rPr>
              <w:t>přijato</w:t>
            </w:r>
          </w:p>
        </w:tc>
        <w:tc>
          <w:tcPr>
            <w:tcW w:w="487" w:type="pct"/>
            <w:vMerge w:val="restart"/>
            <w:tcBorders>
              <w:top w:val="double" w:sz="4" w:space="0" w:color="auto"/>
              <w:left w:val="single" w:sz="4" w:space="0" w:color="auto"/>
              <w:bottom w:val="single" w:sz="4" w:space="0" w:color="auto"/>
              <w:right w:val="single" w:sz="4" w:space="0" w:color="auto"/>
            </w:tcBorders>
            <w:shd w:val="clear" w:color="auto" w:fill="8DB3E2"/>
          </w:tcPr>
          <w:p w14:paraId="5C474228" w14:textId="77777777" w:rsidR="00391AB5" w:rsidRPr="00057327" w:rsidRDefault="00391AB5">
            <w:pPr>
              <w:tabs>
                <w:tab w:val="left" w:pos="737"/>
                <w:tab w:val="decimal" w:pos="8500"/>
              </w:tabs>
              <w:spacing w:before="60" w:after="60"/>
              <w:ind w:right="-238" w:hanging="321"/>
              <w:jc w:val="center"/>
              <w:rPr>
                <w:rFonts w:ascii="Times" w:hAnsi="Times"/>
                <w:i/>
                <w:color w:val="000000"/>
                <w:sz w:val="16"/>
                <w:szCs w:val="16"/>
              </w:rPr>
            </w:pPr>
            <w:r w:rsidRPr="00057327">
              <w:rPr>
                <w:rFonts w:ascii="Times" w:hAnsi="Times"/>
                <w:i/>
                <w:color w:val="000000"/>
                <w:sz w:val="16"/>
                <w:szCs w:val="16"/>
              </w:rPr>
              <w:t>Celkem</w:t>
            </w:r>
          </w:p>
          <w:p w14:paraId="34C1D8D1" w14:textId="77777777" w:rsidR="00391AB5" w:rsidRPr="00057327" w:rsidRDefault="00391AB5">
            <w:pPr>
              <w:tabs>
                <w:tab w:val="left" w:pos="737"/>
                <w:tab w:val="decimal" w:pos="8500"/>
              </w:tabs>
              <w:spacing w:before="60" w:after="60"/>
              <w:ind w:right="-238" w:hanging="321"/>
              <w:jc w:val="center"/>
              <w:rPr>
                <w:rFonts w:ascii="Times" w:hAnsi="Times"/>
                <w:i/>
                <w:color w:val="000000"/>
                <w:sz w:val="16"/>
                <w:szCs w:val="16"/>
              </w:rPr>
            </w:pPr>
            <w:r w:rsidRPr="00057327">
              <w:rPr>
                <w:rFonts w:ascii="Times" w:hAnsi="Times"/>
                <w:i/>
                <w:color w:val="000000"/>
                <w:sz w:val="16"/>
                <w:szCs w:val="16"/>
              </w:rPr>
              <w:t>přijato</w:t>
            </w:r>
          </w:p>
        </w:tc>
        <w:tc>
          <w:tcPr>
            <w:tcW w:w="517" w:type="pct"/>
            <w:vMerge w:val="restart"/>
            <w:tcBorders>
              <w:top w:val="double" w:sz="4" w:space="0" w:color="auto"/>
              <w:left w:val="single" w:sz="4" w:space="0" w:color="auto"/>
              <w:bottom w:val="single" w:sz="4" w:space="0" w:color="auto"/>
              <w:right w:val="double" w:sz="4" w:space="0" w:color="auto"/>
            </w:tcBorders>
            <w:shd w:val="clear" w:color="auto" w:fill="8DB3E2"/>
          </w:tcPr>
          <w:p w14:paraId="0BA78D11" w14:textId="77777777" w:rsidR="00391AB5" w:rsidRPr="00057327" w:rsidRDefault="00391AB5">
            <w:pPr>
              <w:tabs>
                <w:tab w:val="left" w:pos="737"/>
                <w:tab w:val="decimal" w:pos="8500"/>
              </w:tabs>
              <w:spacing w:before="60" w:after="60"/>
              <w:ind w:left="68" w:right="-238" w:hanging="68"/>
              <w:rPr>
                <w:rFonts w:ascii="Times" w:hAnsi="Times"/>
                <w:i/>
                <w:color w:val="000000"/>
                <w:sz w:val="16"/>
                <w:szCs w:val="16"/>
              </w:rPr>
            </w:pPr>
            <w:r w:rsidRPr="00057327">
              <w:rPr>
                <w:rFonts w:ascii="Times" w:hAnsi="Times"/>
                <w:i/>
                <w:color w:val="000000"/>
                <w:sz w:val="16"/>
                <w:szCs w:val="16"/>
              </w:rPr>
              <w:t>Skutečně</w:t>
            </w:r>
          </w:p>
          <w:p w14:paraId="35DB6F10" w14:textId="77777777" w:rsidR="00391AB5" w:rsidRPr="00057327" w:rsidRDefault="00391AB5">
            <w:pPr>
              <w:tabs>
                <w:tab w:val="left" w:pos="737"/>
                <w:tab w:val="decimal" w:pos="8500"/>
              </w:tabs>
              <w:spacing w:before="60" w:after="60"/>
              <w:ind w:left="68" w:right="-238" w:hanging="68"/>
              <w:rPr>
                <w:rFonts w:ascii="Times" w:hAnsi="Times"/>
                <w:i/>
                <w:color w:val="000000"/>
                <w:sz w:val="16"/>
                <w:szCs w:val="16"/>
              </w:rPr>
            </w:pPr>
            <w:r w:rsidRPr="00057327">
              <w:rPr>
                <w:rFonts w:ascii="Times" w:hAnsi="Times"/>
                <w:i/>
                <w:color w:val="000000"/>
                <w:sz w:val="16"/>
                <w:szCs w:val="16"/>
              </w:rPr>
              <w:t>nastoupilo</w:t>
            </w:r>
          </w:p>
        </w:tc>
      </w:tr>
      <w:tr w:rsidR="00391AB5" w:rsidRPr="00057327" w14:paraId="68595849" w14:textId="77777777" w:rsidTr="00391AB5">
        <w:trPr>
          <w:cantSplit/>
        </w:trPr>
        <w:tc>
          <w:tcPr>
            <w:tcW w:w="1489" w:type="pct"/>
            <w:vMerge/>
            <w:tcBorders>
              <w:top w:val="single" w:sz="4" w:space="0" w:color="auto"/>
              <w:left w:val="double" w:sz="4" w:space="0" w:color="auto"/>
              <w:bottom w:val="double" w:sz="4" w:space="0" w:color="auto"/>
            </w:tcBorders>
            <w:shd w:val="clear" w:color="auto" w:fill="8DB3E2"/>
          </w:tcPr>
          <w:p w14:paraId="4B9DA0FD" w14:textId="77777777" w:rsidR="00391AB5" w:rsidRPr="00057327" w:rsidRDefault="00391AB5">
            <w:pPr>
              <w:tabs>
                <w:tab w:val="left" w:pos="737"/>
                <w:tab w:val="decimal" w:pos="8500"/>
              </w:tabs>
              <w:spacing w:before="60" w:after="60"/>
              <w:ind w:right="-240"/>
              <w:jc w:val="both"/>
              <w:rPr>
                <w:rFonts w:ascii="Times" w:hAnsi="Times"/>
                <w:i/>
                <w:color w:val="000000"/>
                <w:sz w:val="20"/>
              </w:rPr>
            </w:pPr>
          </w:p>
        </w:tc>
        <w:tc>
          <w:tcPr>
            <w:tcW w:w="971" w:type="pct"/>
            <w:tcBorders>
              <w:top w:val="single" w:sz="4" w:space="0" w:color="auto"/>
              <w:bottom w:val="double" w:sz="4" w:space="0" w:color="auto"/>
            </w:tcBorders>
            <w:shd w:val="clear" w:color="auto" w:fill="8DB3E2"/>
          </w:tcPr>
          <w:p w14:paraId="7935F4E8" w14:textId="77777777" w:rsidR="00391AB5" w:rsidRPr="00057327" w:rsidRDefault="00391AB5" w:rsidP="00391AB5">
            <w:pPr>
              <w:tabs>
                <w:tab w:val="left" w:pos="737"/>
                <w:tab w:val="decimal" w:pos="8500"/>
              </w:tabs>
              <w:spacing w:before="60" w:after="60"/>
              <w:ind w:right="-240"/>
              <w:jc w:val="center"/>
              <w:rPr>
                <w:rFonts w:ascii="Times" w:hAnsi="Times"/>
                <w:color w:val="000000"/>
                <w:sz w:val="16"/>
                <w:szCs w:val="16"/>
              </w:rPr>
            </w:pPr>
            <w:r w:rsidRPr="00057327">
              <w:rPr>
                <w:rFonts w:ascii="Times" w:hAnsi="Times"/>
                <w:color w:val="000000"/>
                <w:sz w:val="16"/>
                <w:szCs w:val="16"/>
              </w:rPr>
              <w:t>přihlášeno</w:t>
            </w:r>
          </w:p>
          <w:p w14:paraId="260150CF" w14:textId="77777777" w:rsidR="00391AB5" w:rsidRPr="00057327" w:rsidRDefault="00391AB5">
            <w:pPr>
              <w:tabs>
                <w:tab w:val="left" w:pos="737"/>
                <w:tab w:val="decimal" w:pos="8500"/>
              </w:tabs>
              <w:spacing w:before="60" w:after="60"/>
              <w:ind w:right="-240" w:hanging="211"/>
              <w:jc w:val="center"/>
              <w:rPr>
                <w:rFonts w:ascii="Times" w:hAnsi="Times"/>
                <w:color w:val="000000"/>
                <w:sz w:val="16"/>
                <w:szCs w:val="16"/>
              </w:rPr>
            </w:pPr>
          </w:p>
        </w:tc>
        <w:tc>
          <w:tcPr>
            <w:tcW w:w="1051" w:type="pct"/>
            <w:tcBorders>
              <w:top w:val="single" w:sz="4" w:space="0" w:color="auto"/>
              <w:bottom w:val="double" w:sz="4" w:space="0" w:color="auto"/>
            </w:tcBorders>
            <w:shd w:val="clear" w:color="auto" w:fill="8DB3E2"/>
          </w:tcPr>
          <w:p w14:paraId="1B85D7AA" w14:textId="77777777" w:rsidR="00391AB5" w:rsidRPr="00057327" w:rsidRDefault="00391AB5" w:rsidP="00391AB5">
            <w:pPr>
              <w:tabs>
                <w:tab w:val="left" w:pos="737"/>
                <w:tab w:val="decimal" w:pos="8500"/>
              </w:tabs>
              <w:spacing w:before="60" w:after="60"/>
              <w:ind w:right="-240"/>
              <w:jc w:val="center"/>
              <w:rPr>
                <w:rFonts w:ascii="Times" w:hAnsi="Times"/>
                <w:color w:val="000000"/>
                <w:sz w:val="16"/>
                <w:szCs w:val="16"/>
              </w:rPr>
            </w:pPr>
            <w:r w:rsidRPr="00057327">
              <w:rPr>
                <w:rFonts w:ascii="Times" w:hAnsi="Times"/>
                <w:color w:val="000000"/>
                <w:sz w:val="16"/>
                <w:szCs w:val="16"/>
              </w:rPr>
              <w:t>přijato</w:t>
            </w:r>
          </w:p>
          <w:p w14:paraId="78AF4CA7" w14:textId="77777777" w:rsidR="00391AB5" w:rsidRPr="00057327" w:rsidRDefault="00391AB5">
            <w:pPr>
              <w:tabs>
                <w:tab w:val="left" w:pos="737"/>
                <w:tab w:val="decimal" w:pos="8500"/>
              </w:tabs>
              <w:spacing w:before="60" w:after="60"/>
              <w:ind w:right="-240" w:hanging="211"/>
              <w:jc w:val="center"/>
              <w:rPr>
                <w:rFonts w:ascii="Times" w:hAnsi="Times"/>
                <w:color w:val="000000"/>
                <w:sz w:val="16"/>
                <w:szCs w:val="16"/>
              </w:rPr>
            </w:pPr>
          </w:p>
        </w:tc>
        <w:tc>
          <w:tcPr>
            <w:tcW w:w="485" w:type="pct"/>
            <w:vMerge/>
            <w:tcBorders>
              <w:top w:val="single" w:sz="4" w:space="0" w:color="auto"/>
              <w:bottom w:val="double" w:sz="4" w:space="0" w:color="auto"/>
              <w:right w:val="single" w:sz="4" w:space="0" w:color="auto"/>
            </w:tcBorders>
            <w:shd w:val="clear" w:color="auto" w:fill="8DB3E2"/>
          </w:tcPr>
          <w:p w14:paraId="781C8FD6" w14:textId="77777777" w:rsidR="00391AB5" w:rsidRPr="00057327" w:rsidRDefault="00391AB5">
            <w:pPr>
              <w:tabs>
                <w:tab w:val="left" w:pos="737"/>
                <w:tab w:val="decimal" w:pos="8500"/>
              </w:tabs>
              <w:spacing w:before="60" w:after="60"/>
              <w:ind w:right="-240" w:hanging="211"/>
              <w:jc w:val="both"/>
              <w:rPr>
                <w:rFonts w:ascii="Times" w:hAnsi="Times"/>
                <w:color w:val="000000"/>
                <w:sz w:val="20"/>
              </w:rPr>
            </w:pPr>
          </w:p>
        </w:tc>
        <w:tc>
          <w:tcPr>
            <w:tcW w:w="487" w:type="pct"/>
            <w:vMerge/>
            <w:tcBorders>
              <w:top w:val="single" w:sz="4" w:space="0" w:color="auto"/>
              <w:left w:val="single" w:sz="4" w:space="0" w:color="auto"/>
              <w:bottom w:val="double" w:sz="4" w:space="0" w:color="auto"/>
              <w:right w:val="single" w:sz="4" w:space="0" w:color="auto"/>
            </w:tcBorders>
            <w:shd w:val="clear" w:color="auto" w:fill="8DB3E2"/>
          </w:tcPr>
          <w:p w14:paraId="7AC6F79B" w14:textId="77777777" w:rsidR="00391AB5" w:rsidRPr="00057327" w:rsidRDefault="00391AB5">
            <w:pPr>
              <w:tabs>
                <w:tab w:val="left" w:pos="737"/>
                <w:tab w:val="decimal" w:pos="8500"/>
              </w:tabs>
              <w:spacing w:before="60" w:after="60"/>
              <w:ind w:right="-240" w:hanging="211"/>
              <w:jc w:val="both"/>
              <w:rPr>
                <w:rFonts w:ascii="Times" w:hAnsi="Times"/>
                <w:color w:val="000000"/>
                <w:sz w:val="20"/>
              </w:rPr>
            </w:pPr>
          </w:p>
        </w:tc>
        <w:tc>
          <w:tcPr>
            <w:tcW w:w="517" w:type="pct"/>
            <w:vMerge/>
            <w:tcBorders>
              <w:top w:val="single" w:sz="4" w:space="0" w:color="auto"/>
              <w:left w:val="single" w:sz="4" w:space="0" w:color="auto"/>
              <w:bottom w:val="double" w:sz="4" w:space="0" w:color="auto"/>
              <w:right w:val="double" w:sz="4" w:space="0" w:color="auto"/>
            </w:tcBorders>
            <w:shd w:val="clear" w:color="auto" w:fill="8DB3E2"/>
          </w:tcPr>
          <w:p w14:paraId="3E15E0AE" w14:textId="77777777" w:rsidR="00391AB5" w:rsidRPr="00057327" w:rsidRDefault="00391AB5">
            <w:pPr>
              <w:tabs>
                <w:tab w:val="left" w:pos="737"/>
                <w:tab w:val="decimal" w:pos="8500"/>
              </w:tabs>
              <w:spacing w:before="60" w:after="60"/>
              <w:ind w:right="-240" w:hanging="211"/>
              <w:jc w:val="both"/>
              <w:rPr>
                <w:rFonts w:ascii="Times" w:hAnsi="Times"/>
                <w:color w:val="000000"/>
                <w:sz w:val="20"/>
              </w:rPr>
            </w:pPr>
          </w:p>
        </w:tc>
      </w:tr>
      <w:tr w:rsidR="00391AB5" w:rsidRPr="00057327" w14:paraId="0EB9E071" w14:textId="77777777" w:rsidTr="00391AB5">
        <w:trPr>
          <w:cantSplit/>
          <w:trHeight w:val="315"/>
        </w:trPr>
        <w:tc>
          <w:tcPr>
            <w:tcW w:w="1489" w:type="pct"/>
            <w:tcBorders>
              <w:top w:val="double" w:sz="4" w:space="0" w:color="auto"/>
              <w:left w:val="double" w:sz="4" w:space="0" w:color="auto"/>
              <w:bottom w:val="single" w:sz="4" w:space="0" w:color="auto"/>
              <w:right w:val="single" w:sz="4" w:space="0" w:color="auto"/>
            </w:tcBorders>
            <w:shd w:val="clear" w:color="auto" w:fill="C6D9F1"/>
            <w:vAlign w:val="center"/>
          </w:tcPr>
          <w:p w14:paraId="469CE9FF" w14:textId="77777777" w:rsidR="00391AB5" w:rsidRPr="00057327" w:rsidRDefault="00391AB5" w:rsidP="008C2EFC">
            <w:pPr>
              <w:tabs>
                <w:tab w:val="left" w:pos="737"/>
                <w:tab w:val="decimal" w:pos="8500"/>
              </w:tabs>
              <w:ind w:left="-70" w:right="-240" w:firstLine="70"/>
              <w:jc w:val="center"/>
              <w:rPr>
                <w:rFonts w:ascii="Times" w:hAnsi="Times"/>
                <w:i/>
                <w:sz w:val="18"/>
                <w:szCs w:val="18"/>
              </w:rPr>
            </w:pPr>
            <w:r w:rsidRPr="00057327">
              <w:rPr>
                <w:rFonts w:ascii="Times" w:hAnsi="Times"/>
                <w:i/>
                <w:sz w:val="18"/>
                <w:szCs w:val="18"/>
              </w:rPr>
              <w:t>Analýza potravin</w:t>
            </w:r>
          </w:p>
        </w:tc>
        <w:tc>
          <w:tcPr>
            <w:tcW w:w="971" w:type="pct"/>
            <w:tcBorders>
              <w:top w:val="double" w:sz="4" w:space="0" w:color="auto"/>
              <w:left w:val="single" w:sz="4" w:space="0" w:color="auto"/>
              <w:bottom w:val="single" w:sz="4" w:space="0" w:color="auto"/>
              <w:right w:val="single" w:sz="4" w:space="0" w:color="auto"/>
            </w:tcBorders>
            <w:shd w:val="clear" w:color="auto" w:fill="C6D9F1"/>
          </w:tcPr>
          <w:p w14:paraId="0CC9B0AF" w14:textId="32B90DDB" w:rsidR="00391AB5" w:rsidRPr="00057327" w:rsidRDefault="00057327" w:rsidP="008C1490">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5</w:t>
            </w:r>
          </w:p>
        </w:tc>
        <w:tc>
          <w:tcPr>
            <w:tcW w:w="1051" w:type="pct"/>
            <w:tcBorders>
              <w:top w:val="double" w:sz="4" w:space="0" w:color="auto"/>
              <w:left w:val="single" w:sz="4" w:space="0" w:color="auto"/>
              <w:bottom w:val="single" w:sz="4" w:space="0" w:color="auto"/>
              <w:right w:val="single" w:sz="4" w:space="0" w:color="auto"/>
            </w:tcBorders>
            <w:shd w:val="clear" w:color="auto" w:fill="C6D9F1"/>
          </w:tcPr>
          <w:p w14:paraId="308BE345" w14:textId="77777777" w:rsidR="00391AB5" w:rsidRPr="00057327" w:rsidRDefault="00E2128F" w:rsidP="002737E2">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0</w:t>
            </w:r>
          </w:p>
        </w:tc>
        <w:tc>
          <w:tcPr>
            <w:tcW w:w="485" w:type="pct"/>
            <w:tcBorders>
              <w:top w:val="double" w:sz="4" w:space="0" w:color="auto"/>
              <w:left w:val="single" w:sz="4" w:space="0" w:color="auto"/>
              <w:bottom w:val="single" w:sz="4" w:space="0" w:color="auto"/>
              <w:right w:val="single" w:sz="4" w:space="0" w:color="auto"/>
            </w:tcBorders>
            <w:shd w:val="clear" w:color="auto" w:fill="C6D9F1"/>
          </w:tcPr>
          <w:p w14:paraId="019AA2AA" w14:textId="77777777" w:rsidR="00391AB5" w:rsidRPr="00057327" w:rsidRDefault="00391AB5" w:rsidP="002737E2">
            <w:pPr>
              <w:tabs>
                <w:tab w:val="left" w:pos="737"/>
                <w:tab w:val="decimal" w:pos="8500"/>
              </w:tabs>
              <w:spacing w:before="100" w:beforeAutospacing="1" w:after="100" w:afterAutospacing="1"/>
              <w:ind w:right="-108"/>
              <w:jc w:val="center"/>
              <w:rPr>
                <w:rFonts w:ascii="Times" w:hAnsi="Times"/>
                <w:i/>
                <w:sz w:val="22"/>
                <w:szCs w:val="22"/>
              </w:rPr>
            </w:pPr>
            <w:r w:rsidRPr="00057327">
              <w:rPr>
                <w:rFonts w:ascii="Times" w:hAnsi="Times"/>
                <w:i/>
                <w:sz w:val="22"/>
                <w:szCs w:val="22"/>
              </w:rPr>
              <w:t>x</w:t>
            </w:r>
          </w:p>
        </w:tc>
        <w:tc>
          <w:tcPr>
            <w:tcW w:w="487" w:type="pct"/>
            <w:tcBorders>
              <w:top w:val="double" w:sz="4" w:space="0" w:color="auto"/>
              <w:left w:val="single" w:sz="4" w:space="0" w:color="auto"/>
              <w:bottom w:val="single" w:sz="4" w:space="0" w:color="auto"/>
              <w:right w:val="single" w:sz="4" w:space="0" w:color="auto"/>
            </w:tcBorders>
            <w:shd w:val="clear" w:color="auto" w:fill="C6D9F1"/>
          </w:tcPr>
          <w:p w14:paraId="245F0A02" w14:textId="77777777" w:rsidR="00391AB5" w:rsidRPr="00057327" w:rsidRDefault="00E2128F">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0</w:t>
            </w:r>
          </w:p>
        </w:tc>
        <w:tc>
          <w:tcPr>
            <w:tcW w:w="517" w:type="pct"/>
            <w:tcBorders>
              <w:top w:val="double" w:sz="4" w:space="0" w:color="auto"/>
              <w:left w:val="single" w:sz="4" w:space="0" w:color="auto"/>
              <w:bottom w:val="single" w:sz="4" w:space="0" w:color="auto"/>
              <w:right w:val="double" w:sz="4" w:space="0" w:color="auto"/>
            </w:tcBorders>
            <w:shd w:val="clear" w:color="auto" w:fill="C6D9F1"/>
          </w:tcPr>
          <w:p w14:paraId="6D0FB5AF" w14:textId="77777777" w:rsidR="00391AB5" w:rsidRPr="00057327" w:rsidRDefault="00391AB5">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0</w:t>
            </w:r>
          </w:p>
        </w:tc>
      </w:tr>
      <w:tr w:rsidR="00391AB5" w:rsidRPr="00057327" w14:paraId="23999A57" w14:textId="77777777" w:rsidTr="00B50BE8">
        <w:trPr>
          <w:cantSplit/>
          <w:trHeight w:val="315"/>
        </w:trPr>
        <w:tc>
          <w:tcPr>
            <w:tcW w:w="1489" w:type="pct"/>
            <w:tcBorders>
              <w:top w:val="single" w:sz="4" w:space="0" w:color="auto"/>
              <w:left w:val="double" w:sz="4" w:space="0" w:color="auto"/>
              <w:bottom w:val="single" w:sz="4" w:space="0" w:color="auto"/>
              <w:right w:val="single" w:sz="4" w:space="0" w:color="auto"/>
            </w:tcBorders>
            <w:shd w:val="clear" w:color="auto" w:fill="C6D9F1"/>
            <w:vAlign w:val="center"/>
          </w:tcPr>
          <w:p w14:paraId="0BE41377" w14:textId="77777777" w:rsidR="00391AB5" w:rsidRPr="00057327" w:rsidRDefault="00391AB5" w:rsidP="00262FDA">
            <w:pPr>
              <w:tabs>
                <w:tab w:val="left" w:pos="737"/>
                <w:tab w:val="decimal" w:pos="8500"/>
              </w:tabs>
              <w:ind w:left="-70" w:right="-240" w:firstLine="70"/>
              <w:jc w:val="center"/>
              <w:rPr>
                <w:rFonts w:ascii="Times" w:hAnsi="Times"/>
                <w:i/>
                <w:sz w:val="18"/>
                <w:szCs w:val="18"/>
              </w:rPr>
            </w:pPr>
            <w:r w:rsidRPr="00057327">
              <w:rPr>
                <w:rFonts w:ascii="Times" w:hAnsi="Times"/>
                <w:i/>
                <w:sz w:val="18"/>
                <w:szCs w:val="18"/>
              </w:rPr>
              <w:t>Tech. a hygiena potravin</w:t>
            </w:r>
          </w:p>
        </w:tc>
        <w:tc>
          <w:tcPr>
            <w:tcW w:w="971" w:type="pct"/>
            <w:tcBorders>
              <w:top w:val="single" w:sz="4" w:space="0" w:color="auto"/>
              <w:left w:val="single" w:sz="4" w:space="0" w:color="auto"/>
              <w:bottom w:val="single" w:sz="4" w:space="0" w:color="auto"/>
              <w:right w:val="single" w:sz="4" w:space="0" w:color="auto"/>
            </w:tcBorders>
            <w:shd w:val="clear" w:color="auto" w:fill="C6D9F1"/>
          </w:tcPr>
          <w:p w14:paraId="47CB697D" w14:textId="63AF349E" w:rsidR="00391AB5" w:rsidRPr="00057327" w:rsidRDefault="00391AB5" w:rsidP="00E2128F">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1</w:t>
            </w:r>
            <w:r w:rsidR="00057327">
              <w:rPr>
                <w:rFonts w:ascii="Times" w:hAnsi="Times"/>
                <w:i/>
                <w:sz w:val="22"/>
                <w:szCs w:val="22"/>
              </w:rPr>
              <w:t>0</w:t>
            </w:r>
          </w:p>
        </w:tc>
        <w:tc>
          <w:tcPr>
            <w:tcW w:w="1051" w:type="pct"/>
            <w:tcBorders>
              <w:top w:val="single" w:sz="4" w:space="0" w:color="auto"/>
              <w:left w:val="single" w:sz="4" w:space="0" w:color="auto"/>
              <w:bottom w:val="single" w:sz="4" w:space="0" w:color="auto"/>
              <w:right w:val="single" w:sz="4" w:space="0" w:color="auto"/>
            </w:tcBorders>
            <w:shd w:val="clear" w:color="auto" w:fill="C6D9F1"/>
          </w:tcPr>
          <w:p w14:paraId="619AAF28" w14:textId="53A06005" w:rsidR="00391AB5" w:rsidRPr="00057327" w:rsidRDefault="00E2128F" w:rsidP="00262FDA">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1</w:t>
            </w:r>
            <w:r w:rsidR="00057327">
              <w:rPr>
                <w:rFonts w:ascii="Times" w:hAnsi="Times"/>
                <w:i/>
                <w:sz w:val="22"/>
                <w:szCs w:val="22"/>
              </w:rPr>
              <w:t>4</w:t>
            </w:r>
          </w:p>
        </w:tc>
        <w:tc>
          <w:tcPr>
            <w:tcW w:w="485" w:type="pct"/>
            <w:tcBorders>
              <w:top w:val="single" w:sz="4" w:space="0" w:color="auto"/>
              <w:left w:val="single" w:sz="4" w:space="0" w:color="auto"/>
              <w:bottom w:val="single" w:sz="4" w:space="0" w:color="auto"/>
              <w:right w:val="single" w:sz="4" w:space="0" w:color="auto"/>
            </w:tcBorders>
            <w:shd w:val="clear" w:color="auto" w:fill="C6D9F1"/>
          </w:tcPr>
          <w:p w14:paraId="063E8E11" w14:textId="77777777" w:rsidR="00391AB5" w:rsidRPr="00057327" w:rsidRDefault="00391AB5" w:rsidP="002737E2">
            <w:pPr>
              <w:tabs>
                <w:tab w:val="left" w:pos="737"/>
                <w:tab w:val="decimal" w:pos="8500"/>
              </w:tabs>
              <w:spacing w:before="100" w:beforeAutospacing="1" w:after="100" w:afterAutospacing="1"/>
              <w:ind w:right="-108"/>
              <w:jc w:val="center"/>
              <w:rPr>
                <w:rFonts w:ascii="Times" w:hAnsi="Times"/>
                <w:i/>
                <w:sz w:val="22"/>
                <w:szCs w:val="22"/>
              </w:rPr>
            </w:pPr>
            <w:r w:rsidRPr="00057327">
              <w:rPr>
                <w:rFonts w:ascii="Times" w:hAnsi="Times"/>
                <w:i/>
                <w:sz w:val="22"/>
                <w:szCs w:val="22"/>
              </w:rPr>
              <w:t>x</w:t>
            </w:r>
          </w:p>
        </w:tc>
        <w:tc>
          <w:tcPr>
            <w:tcW w:w="487" w:type="pct"/>
            <w:tcBorders>
              <w:top w:val="single" w:sz="4" w:space="0" w:color="auto"/>
              <w:left w:val="single" w:sz="4" w:space="0" w:color="auto"/>
              <w:bottom w:val="single" w:sz="4" w:space="0" w:color="auto"/>
              <w:right w:val="single" w:sz="4" w:space="0" w:color="auto"/>
            </w:tcBorders>
            <w:shd w:val="clear" w:color="auto" w:fill="C6D9F1"/>
          </w:tcPr>
          <w:p w14:paraId="28DCD14F" w14:textId="5A9BAFBE" w:rsidR="00391AB5" w:rsidRPr="00057327" w:rsidRDefault="00057327" w:rsidP="00262FD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14</w:t>
            </w:r>
          </w:p>
        </w:tc>
        <w:tc>
          <w:tcPr>
            <w:tcW w:w="517" w:type="pct"/>
            <w:tcBorders>
              <w:top w:val="single" w:sz="4" w:space="0" w:color="auto"/>
              <w:left w:val="single" w:sz="4" w:space="0" w:color="auto"/>
              <w:bottom w:val="single" w:sz="4" w:space="0" w:color="auto"/>
              <w:right w:val="double" w:sz="4" w:space="0" w:color="auto"/>
            </w:tcBorders>
            <w:shd w:val="clear" w:color="auto" w:fill="C6D9F1"/>
          </w:tcPr>
          <w:p w14:paraId="3A5680D7" w14:textId="31E140D7" w:rsidR="00391AB5" w:rsidRPr="00057327" w:rsidRDefault="00057327" w:rsidP="00262FD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14</w:t>
            </w:r>
          </w:p>
        </w:tc>
      </w:tr>
      <w:tr w:rsidR="00391AB5" w:rsidRPr="00057327" w14:paraId="3B6E7BB8" w14:textId="77777777" w:rsidTr="00B50BE8">
        <w:trPr>
          <w:cantSplit/>
          <w:trHeight w:val="315"/>
        </w:trPr>
        <w:tc>
          <w:tcPr>
            <w:tcW w:w="1489" w:type="pct"/>
            <w:tcBorders>
              <w:top w:val="single" w:sz="4" w:space="0" w:color="auto"/>
              <w:left w:val="single" w:sz="4" w:space="0" w:color="auto"/>
              <w:bottom w:val="single" w:sz="4" w:space="0" w:color="auto"/>
              <w:right w:val="single" w:sz="4" w:space="0" w:color="auto"/>
            </w:tcBorders>
            <w:shd w:val="clear" w:color="auto" w:fill="C6D9F1"/>
            <w:vAlign w:val="center"/>
          </w:tcPr>
          <w:p w14:paraId="56C2B41A" w14:textId="77777777" w:rsidR="00391AB5" w:rsidRPr="00057327" w:rsidRDefault="00391AB5" w:rsidP="00262FDA">
            <w:pPr>
              <w:tabs>
                <w:tab w:val="left" w:pos="737"/>
                <w:tab w:val="decimal" w:pos="8500"/>
              </w:tabs>
              <w:ind w:left="-70" w:right="-240" w:firstLine="70"/>
              <w:jc w:val="center"/>
              <w:rPr>
                <w:rFonts w:ascii="Times" w:hAnsi="Times"/>
                <w:i/>
                <w:sz w:val="18"/>
                <w:szCs w:val="18"/>
              </w:rPr>
            </w:pPr>
            <w:r w:rsidRPr="00057327">
              <w:rPr>
                <w:rFonts w:ascii="Times" w:hAnsi="Times"/>
                <w:i/>
                <w:sz w:val="18"/>
                <w:szCs w:val="18"/>
              </w:rPr>
              <w:t>Analýza potravin</w:t>
            </w:r>
            <w:r w:rsidR="00B50BE8" w:rsidRPr="00057327">
              <w:rPr>
                <w:rFonts w:ascii="Times" w:hAnsi="Times"/>
                <w:i/>
                <w:sz w:val="18"/>
                <w:szCs w:val="18"/>
              </w:rPr>
              <w:t xml:space="preserve"> -</w:t>
            </w:r>
            <w:r w:rsidR="00B50BE8" w:rsidRPr="00057327">
              <w:rPr>
                <w:rFonts w:ascii="Times" w:hAnsi="Times"/>
                <w:b/>
                <w:i/>
                <w:sz w:val="18"/>
                <w:szCs w:val="18"/>
              </w:rPr>
              <w:t>kombi.</w:t>
            </w:r>
          </w:p>
        </w:tc>
        <w:tc>
          <w:tcPr>
            <w:tcW w:w="971" w:type="pct"/>
            <w:tcBorders>
              <w:top w:val="single" w:sz="4" w:space="0" w:color="auto"/>
              <w:left w:val="single" w:sz="4" w:space="0" w:color="auto"/>
              <w:bottom w:val="single" w:sz="4" w:space="0" w:color="auto"/>
              <w:right w:val="single" w:sz="4" w:space="0" w:color="auto"/>
            </w:tcBorders>
            <w:shd w:val="clear" w:color="auto" w:fill="C6D9F1"/>
          </w:tcPr>
          <w:p w14:paraId="068421A4" w14:textId="50022491" w:rsidR="00391AB5" w:rsidRPr="00057327" w:rsidRDefault="00057327" w:rsidP="00262FD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2</w:t>
            </w:r>
          </w:p>
        </w:tc>
        <w:tc>
          <w:tcPr>
            <w:tcW w:w="1051" w:type="pct"/>
            <w:tcBorders>
              <w:top w:val="single" w:sz="4" w:space="0" w:color="auto"/>
              <w:left w:val="single" w:sz="4" w:space="0" w:color="auto"/>
              <w:bottom w:val="single" w:sz="4" w:space="0" w:color="auto"/>
              <w:right w:val="single" w:sz="4" w:space="0" w:color="auto"/>
            </w:tcBorders>
            <w:shd w:val="clear" w:color="auto" w:fill="C6D9F1"/>
          </w:tcPr>
          <w:p w14:paraId="160B3C0A" w14:textId="77777777" w:rsidR="00391AB5" w:rsidRPr="00057327" w:rsidRDefault="00E2128F" w:rsidP="00262FDA">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0</w:t>
            </w:r>
          </w:p>
        </w:tc>
        <w:tc>
          <w:tcPr>
            <w:tcW w:w="485" w:type="pct"/>
            <w:tcBorders>
              <w:top w:val="single" w:sz="4" w:space="0" w:color="auto"/>
              <w:left w:val="single" w:sz="4" w:space="0" w:color="auto"/>
              <w:bottom w:val="single" w:sz="4" w:space="0" w:color="auto"/>
              <w:right w:val="single" w:sz="4" w:space="0" w:color="auto"/>
            </w:tcBorders>
            <w:shd w:val="clear" w:color="auto" w:fill="C6D9F1"/>
          </w:tcPr>
          <w:p w14:paraId="480B0C98" w14:textId="77777777" w:rsidR="00391AB5" w:rsidRPr="00057327" w:rsidRDefault="00391AB5" w:rsidP="002737E2">
            <w:pPr>
              <w:tabs>
                <w:tab w:val="left" w:pos="737"/>
                <w:tab w:val="decimal" w:pos="8500"/>
              </w:tabs>
              <w:spacing w:before="100" w:beforeAutospacing="1" w:after="100" w:afterAutospacing="1"/>
              <w:ind w:right="-108"/>
              <w:jc w:val="center"/>
              <w:rPr>
                <w:rFonts w:ascii="Times" w:hAnsi="Times"/>
                <w:i/>
                <w:sz w:val="22"/>
                <w:szCs w:val="22"/>
              </w:rPr>
            </w:pPr>
            <w:r w:rsidRPr="00057327">
              <w:rPr>
                <w:rFonts w:ascii="Times" w:hAnsi="Times"/>
                <w:i/>
                <w:sz w:val="22"/>
                <w:szCs w:val="22"/>
              </w:rPr>
              <w:t>x</w:t>
            </w:r>
          </w:p>
        </w:tc>
        <w:tc>
          <w:tcPr>
            <w:tcW w:w="487" w:type="pct"/>
            <w:tcBorders>
              <w:top w:val="single" w:sz="4" w:space="0" w:color="auto"/>
              <w:left w:val="single" w:sz="4" w:space="0" w:color="auto"/>
              <w:bottom w:val="single" w:sz="4" w:space="0" w:color="auto"/>
              <w:right w:val="single" w:sz="4" w:space="0" w:color="auto"/>
            </w:tcBorders>
            <w:shd w:val="clear" w:color="auto" w:fill="C6D9F1"/>
          </w:tcPr>
          <w:p w14:paraId="6AEF0F90" w14:textId="77777777" w:rsidR="00391AB5" w:rsidRPr="00057327" w:rsidRDefault="00E2128F" w:rsidP="004B34DD">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0</w:t>
            </w:r>
          </w:p>
        </w:tc>
        <w:tc>
          <w:tcPr>
            <w:tcW w:w="517" w:type="pct"/>
            <w:tcBorders>
              <w:top w:val="single" w:sz="4" w:space="0" w:color="auto"/>
              <w:left w:val="single" w:sz="4" w:space="0" w:color="auto"/>
              <w:bottom w:val="single" w:sz="4" w:space="0" w:color="auto"/>
              <w:right w:val="single" w:sz="4" w:space="0" w:color="auto"/>
            </w:tcBorders>
            <w:shd w:val="clear" w:color="auto" w:fill="C6D9F1"/>
          </w:tcPr>
          <w:p w14:paraId="7034FA2D" w14:textId="77777777" w:rsidR="00391AB5" w:rsidRPr="00057327" w:rsidRDefault="00391AB5" w:rsidP="00262FDA">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0</w:t>
            </w:r>
          </w:p>
        </w:tc>
      </w:tr>
      <w:tr w:rsidR="00391AB5" w:rsidRPr="00057327" w14:paraId="1DBF5498" w14:textId="77777777" w:rsidTr="00B50BE8">
        <w:trPr>
          <w:cantSplit/>
          <w:trHeight w:val="315"/>
        </w:trPr>
        <w:tc>
          <w:tcPr>
            <w:tcW w:w="1489" w:type="pct"/>
            <w:tcBorders>
              <w:top w:val="single" w:sz="4" w:space="0" w:color="auto"/>
              <w:left w:val="double" w:sz="4" w:space="0" w:color="auto"/>
              <w:bottom w:val="double" w:sz="4" w:space="0" w:color="auto"/>
              <w:right w:val="single" w:sz="4" w:space="0" w:color="auto"/>
            </w:tcBorders>
            <w:shd w:val="clear" w:color="auto" w:fill="C6D9F1"/>
            <w:vAlign w:val="center"/>
          </w:tcPr>
          <w:p w14:paraId="188D26ED" w14:textId="77777777" w:rsidR="00391AB5" w:rsidRPr="00057327" w:rsidRDefault="00391AB5" w:rsidP="00262FDA">
            <w:pPr>
              <w:tabs>
                <w:tab w:val="left" w:pos="737"/>
                <w:tab w:val="decimal" w:pos="8500"/>
              </w:tabs>
              <w:ind w:left="-70" w:right="-240" w:firstLine="70"/>
              <w:jc w:val="center"/>
              <w:rPr>
                <w:rFonts w:ascii="Times" w:hAnsi="Times"/>
                <w:i/>
                <w:sz w:val="18"/>
                <w:szCs w:val="18"/>
              </w:rPr>
            </w:pPr>
            <w:r w:rsidRPr="00057327">
              <w:rPr>
                <w:rFonts w:ascii="Times" w:hAnsi="Times"/>
                <w:i/>
                <w:sz w:val="18"/>
                <w:szCs w:val="18"/>
              </w:rPr>
              <w:t>Tech. a hygiena potravin-</w:t>
            </w:r>
            <w:r w:rsidRPr="00057327">
              <w:rPr>
                <w:rFonts w:ascii="Times" w:hAnsi="Times"/>
                <w:b/>
                <w:i/>
                <w:sz w:val="18"/>
                <w:szCs w:val="18"/>
              </w:rPr>
              <w:t>komb</w:t>
            </w:r>
            <w:r w:rsidR="00B50BE8" w:rsidRPr="00057327">
              <w:rPr>
                <w:rFonts w:ascii="Times" w:hAnsi="Times"/>
                <w:b/>
                <w:i/>
                <w:sz w:val="18"/>
                <w:szCs w:val="18"/>
              </w:rPr>
              <w:t>i</w:t>
            </w:r>
            <w:r w:rsidRPr="00057327">
              <w:rPr>
                <w:rFonts w:ascii="Times" w:hAnsi="Times"/>
                <w:b/>
                <w:i/>
                <w:sz w:val="18"/>
                <w:szCs w:val="18"/>
              </w:rPr>
              <w:t>.</w:t>
            </w:r>
          </w:p>
        </w:tc>
        <w:tc>
          <w:tcPr>
            <w:tcW w:w="971" w:type="pct"/>
            <w:tcBorders>
              <w:top w:val="single" w:sz="4" w:space="0" w:color="auto"/>
              <w:left w:val="single" w:sz="4" w:space="0" w:color="auto"/>
              <w:bottom w:val="double" w:sz="4" w:space="0" w:color="auto"/>
              <w:right w:val="single" w:sz="4" w:space="0" w:color="auto"/>
            </w:tcBorders>
            <w:shd w:val="clear" w:color="auto" w:fill="C6D9F1"/>
          </w:tcPr>
          <w:p w14:paraId="7A1B06D8" w14:textId="5D3DA6DA" w:rsidR="00391AB5" w:rsidRPr="00057327" w:rsidRDefault="00057327" w:rsidP="00262FD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4</w:t>
            </w:r>
          </w:p>
        </w:tc>
        <w:tc>
          <w:tcPr>
            <w:tcW w:w="1051" w:type="pct"/>
            <w:tcBorders>
              <w:top w:val="single" w:sz="4" w:space="0" w:color="auto"/>
              <w:left w:val="single" w:sz="4" w:space="0" w:color="auto"/>
              <w:bottom w:val="double" w:sz="4" w:space="0" w:color="auto"/>
              <w:right w:val="single" w:sz="4" w:space="0" w:color="auto"/>
            </w:tcBorders>
            <w:shd w:val="clear" w:color="auto" w:fill="C6D9F1"/>
          </w:tcPr>
          <w:p w14:paraId="79E287DF" w14:textId="269A510C" w:rsidR="00391AB5" w:rsidRPr="00057327" w:rsidRDefault="00057327" w:rsidP="00262FD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6</w:t>
            </w:r>
          </w:p>
        </w:tc>
        <w:tc>
          <w:tcPr>
            <w:tcW w:w="485" w:type="pct"/>
            <w:tcBorders>
              <w:top w:val="single" w:sz="4" w:space="0" w:color="auto"/>
              <w:left w:val="single" w:sz="4" w:space="0" w:color="auto"/>
              <w:bottom w:val="double" w:sz="4" w:space="0" w:color="auto"/>
              <w:right w:val="single" w:sz="4" w:space="0" w:color="auto"/>
            </w:tcBorders>
            <w:shd w:val="clear" w:color="auto" w:fill="C6D9F1"/>
          </w:tcPr>
          <w:p w14:paraId="02837C83" w14:textId="77777777" w:rsidR="00391AB5" w:rsidRPr="00057327" w:rsidRDefault="00391AB5" w:rsidP="002737E2">
            <w:pPr>
              <w:tabs>
                <w:tab w:val="left" w:pos="737"/>
                <w:tab w:val="decimal" w:pos="8500"/>
              </w:tabs>
              <w:spacing w:before="100" w:beforeAutospacing="1" w:after="100" w:afterAutospacing="1"/>
              <w:ind w:right="-108"/>
              <w:jc w:val="center"/>
              <w:rPr>
                <w:rFonts w:ascii="Times" w:hAnsi="Times"/>
                <w:i/>
                <w:sz w:val="22"/>
                <w:szCs w:val="22"/>
              </w:rPr>
            </w:pPr>
            <w:r w:rsidRPr="00057327">
              <w:rPr>
                <w:rFonts w:ascii="Times" w:hAnsi="Times"/>
                <w:i/>
                <w:sz w:val="22"/>
                <w:szCs w:val="22"/>
              </w:rPr>
              <w:t>x</w:t>
            </w:r>
          </w:p>
        </w:tc>
        <w:tc>
          <w:tcPr>
            <w:tcW w:w="487" w:type="pct"/>
            <w:tcBorders>
              <w:top w:val="single" w:sz="4" w:space="0" w:color="auto"/>
              <w:left w:val="single" w:sz="4" w:space="0" w:color="auto"/>
              <w:bottom w:val="double" w:sz="4" w:space="0" w:color="auto"/>
              <w:right w:val="single" w:sz="4" w:space="0" w:color="auto"/>
            </w:tcBorders>
            <w:shd w:val="clear" w:color="auto" w:fill="C6D9F1"/>
          </w:tcPr>
          <w:p w14:paraId="094C62DE" w14:textId="44C8930C" w:rsidR="00391AB5" w:rsidRPr="00057327" w:rsidRDefault="00057327" w:rsidP="00E2128F">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6</w:t>
            </w:r>
          </w:p>
        </w:tc>
        <w:tc>
          <w:tcPr>
            <w:tcW w:w="517" w:type="pct"/>
            <w:tcBorders>
              <w:top w:val="single" w:sz="4" w:space="0" w:color="auto"/>
              <w:left w:val="single" w:sz="4" w:space="0" w:color="auto"/>
              <w:bottom w:val="double" w:sz="4" w:space="0" w:color="auto"/>
              <w:right w:val="double" w:sz="4" w:space="0" w:color="auto"/>
            </w:tcBorders>
            <w:shd w:val="clear" w:color="auto" w:fill="C6D9F1"/>
          </w:tcPr>
          <w:p w14:paraId="527997BF" w14:textId="5D3AD03D" w:rsidR="00391AB5" w:rsidRPr="00057327" w:rsidRDefault="00057327" w:rsidP="00E2128F">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6</w:t>
            </w:r>
          </w:p>
        </w:tc>
      </w:tr>
      <w:tr w:rsidR="00874C12" w:rsidRPr="000C7F88" w14:paraId="0518B0AF" w14:textId="77777777" w:rsidTr="00BB7198">
        <w:trPr>
          <w:cantSplit/>
          <w:trHeight w:val="513"/>
        </w:trPr>
        <w:tc>
          <w:tcPr>
            <w:tcW w:w="5000" w:type="pct"/>
            <w:gridSpan w:val="6"/>
            <w:tcBorders>
              <w:top w:val="double" w:sz="4" w:space="0" w:color="auto"/>
              <w:left w:val="double" w:sz="4" w:space="0" w:color="auto"/>
              <w:bottom w:val="double" w:sz="4" w:space="0" w:color="auto"/>
              <w:right w:val="double" w:sz="4" w:space="0" w:color="auto"/>
            </w:tcBorders>
            <w:shd w:val="clear" w:color="auto" w:fill="8DB3E2"/>
          </w:tcPr>
          <w:p w14:paraId="501D0A15" w14:textId="77825681" w:rsidR="00874C12" w:rsidRPr="00057327" w:rsidRDefault="00874C12" w:rsidP="00E2128F">
            <w:pPr>
              <w:tabs>
                <w:tab w:val="left" w:pos="737"/>
                <w:tab w:val="decimal" w:pos="10136"/>
              </w:tabs>
              <w:spacing w:before="100" w:beforeAutospacing="1" w:after="100" w:afterAutospacing="1"/>
              <w:ind w:right="284"/>
              <w:jc w:val="both"/>
              <w:rPr>
                <w:rFonts w:ascii="Times" w:hAnsi="Times"/>
                <w:i/>
                <w:sz w:val="22"/>
                <w:szCs w:val="22"/>
              </w:rPr>
            </w:pPr>
            <w:r w:rsidRPr="00057327">
              <w:rPr>
                <w:rFonts w:ascii="Times" w:hAnsi="Times"/>
                <w:b/>
                <w:i/>
                <w:sz w:val="22"/>
                <w:szCs w:val="22"/>
              </w:rPr>
              <w:t xml:space="preserve">     Celkem VOŠP                                                                                                                       </w:t>
            </w:r>
            <w:r w:rsidR="00057327">
              <w:rPr>
                <w:rFonts w:ascii="Times" w:hAnsi="Times"/>
                <w:b/>
                <w:i/>
                <w:sz w:val="22"/>
                <w:szCs w:val="22"/>
              </w:rPr>
              <w:t>20</w:t>
            </w:r>
          </w:p>
        </w:tc>
      </w:tr>
    </w:tbl>
    <w:p w14:paraId="771F0D65" w14:textId="7D51DB5E" w:rsidR="006C75AE" w:rsidRDefault="006C75AE">
      <w:pPr>
        <w:tabs>
          <w:tab w:val="left" w:pos="737"/>
          <w:tab w:val="decimal" w:pos="8500"/>
        </w:tabs>
        <w:ind w:right="-240"/>
        <w:jc w:val="both"/>
        <w:rPr>
          <w:rFonts w:ascii="Times" w:hAnsi="Times"/>
          <w:b/>
          <w:szCs w:val="24"/>
          <w:highlight w:val="red"/>
          <w:u w:val="single"/>
        </w:rPr>
      </w:pPr>
    </w:p>
    <w:p w14:paraId="485992C5" w14:textId="77777777" w:rsidR="006C75AE" w:rsidRPr="000C7F88" w:rsidRDefault="006C75AE">
      <w:pPr>
        <w:tabs>
          <w:tab w:val="left" w:pos="737"/>
          <w:tab w:val="decimal" w:pos="8500"/>
        </w:tabs>
        <w:ind w:right="-240"/>
        <w:jc w:val="both"/>
        <w:rPr>
          <w:rFonts w:ascii="Times" w:hAnsi="Times"/>
          <w:b/>
          <w:szCs w:val="24"/>
          <w:highlight w:val="red"/>
          <w:u w:val="single"/>
        </w:rPr>
      </w:pPr>
    </w:p>
    <w:p w14:paraId="1EF23193" w14:textId="77777777" w:rsidR="00E10662" w:rsidRPr="00057327" w:rsidRDefault="009A1EF9">
      <w:pPr>
        <w:tabs>
          <w:tab w:val="left" w:pos="737"/>
          <w:tab w:val="decimal" w:pos="8500"/>
        </w:tabs>
        <w:ind w:right="-240"/>
        <w:jc w:val="both"/>
        <w:rPr>
          <w:rFonts w:ascii="Times" w:hAnsi="Times"/>
          <w:b/>
          <w:szCs w:val="24"/>
          <w:u w:val="single"/>
        </w:rPr>
      </w:pPr>
      <w:r w:rsidRPr="00057327">
        <w:rPr>
          <w:rFonts w:ascii="Times" w:hAnsi="Times"/>
          <w:b/>
          <w:szCs w:val="24"/>
          <w:u w:val="single"/>
        </w:rPr>
        <w:t>O</w:t>
      </w:r>
      <w:r w:rsidR="00E10662" w:rsidRPr="00057327">
        <w:rPr>
          <w:rFonts w:ascii="Times" w:hAnsi="Times"/>
          <w:b/>
          <w:szCs w:val="24"/>
          <w:u w:val="single"/>
        </w:rPr>
        <w:t>dvolací řízení</w:t>
      </w:r>
    </w:p>
    <w:p w14:paraId="4C649F1B" w14:textId="77777777" w:rsidR="000B3B01" w:rsidRPr="00057327" w:rsidRDefault="000B3B01">
      <w:pPr>
        <w:tabs>
          <w:tab w:val="left" w:pos="737"/>
          <w:tab w:val="decimal" w:pos="8500"/>
        </w:tabs>
        <w:ind w:right="-240"/>
        <w:jc w:val="both"/>
        <w:rPr>
          <w:rFonts w:ascii="Times" w:hAnsi="Times"/>
          <w:b/>
          <w:szCs w:val="24"/>
          <w:u w:val="single"/>
        </w:rPr>
      </w:pPr>
    </w:p>
    <w:p w14:paraId="4B38B7D2" w14:textId="77777777" w:rsidR="00E10662" w:rsidRPr="00FF64D3" w:rsidRDefault="008B70B3" w:rsidP="00EC2AAC">
      <w:pPr>
        <w:tabs>
          <w:tab w:val="left" w:pos="737"/>
          <w:tab w:val="decimal" w:pos="8500"/>
        </w:tabs>
        <w:spacing w:line="360" w:lineRule="auto"/>
        <w:ind w:right="-238"/>
        <w:jc w:val="both"/>
        <w:rPr>
          <w:rFonts w:ascii="Times" w:hAnsi="Times"/>
          <w:i/>
          <w:sz w:val="22"/>
          <w:szCs w:val="22"/>
        </w:rPr>
      </w:pPr>
      <w:r w:rsidRPr="00057327">
        <w:rPr>
          <w:rFonts w:ascii="Times" w:hAnsi="Times"/>
          <w:i/>
          <w:sz w:val="22"/>
          <w:szCs w:val="22"/>
        </w:rPr>
        <w:t xml:space="preserve">Vzhledem k tomu, že </w:t>
      </w:r>
      <w:r w:rsidR="00DA79DE" w:rsidRPr="00057327">
        <w:rPr>
          <w:rFonts w:ascii="Times" w:hAnsi="Times"/>
          <w:i/>
          <w:sz w:val="22"/>
          <w:szCs w:val="22"/>
        </w:rPr>
        <w:t>v rámci konaného přijímacího řízení jak do SO</w:t>
      </w:r>
      <w:r w:rsidR="00F3568B" w:rsidRPr="00057327">
        <w:rPr>
          <w:rFonts w:ascii="Times" w:hAnsi="Times"/>
          <w:i/>
          <w:sz w:val="22"/>
          <w:szCs w:val="22"/>
        </w:rPr>
        <w:t>Š, t</w:t>
      </w:r>
      <w:r w:rsidR="00DA79DE" w:rsidRPr="00057327">
        <w:rPr>
          <w:rFonts w:ascii="Times" w:hAnsi="Times"/>
          <w:i/>
          <w:sz w:val="22"/>
          <w:szCs w:val="22"/>
        </w:rPr>
        <w:t>ak i VO</w:t>
      </w:r>
      <w:r w:rsidR="00F3568B" w:rsidRPr="00057327">
        <w:rPr>
          <w:rFonts w:ascii="Times" w:hAnsi="Times"/>
          <w:i/>
          <w:sz w:val="22"/>
          <w:szCs w:val="22"/>
        </w:rPr>
        <w:t xml:space="preserve">Š, </w:t>
      </w:r>
      <w:r w:rsidRPr="00057327">
        <w:rPr>
          <w:rFonts w:ascii="Times" w:hAnsi="Times"/>
          <w:i/>
          <w:sz w:val="22"/>
          <w:szCs w:val="22"/>
        </w:rPr>
        <w:t>nebylo podáno žádné odvolání proti rozhodnutí o přijetí, nemuselo ředitelství školy toto řešit.</w:t>
      </w:r>
    </w:p>
    <w:p w14:paraId="565CE078" w14:textId="77777777" w:rsidR="00224B25" w:rsidRDefault="00224B25" w:rsidP="00EC2AAC">
      <w:pPr>
        <w:tabs>
          <w:tab w:val="left" w:pos="737"/>
          <w:tab w:val="decimal" w:pos="8500"/>
        </w:tabs>
        <w:spacing w:line="360" w:lineRule="auto"/>
        <w:ind w:right="-238"/>
        <w:jc w:val="both"/>
        <w:rPr>
          <w:rFonts w:ascii="Times" w:hAnsi="Times"/>
          <w:sz w:val="22"/>
          <w:szCs w:val="22"/>
        </w:rPr>
      </w:pPr>
    </w:p>
    <w:p w14:paraId="441C4D56" w14:textId="77777777" w:rsidR="00224B25" w:rsidRDefault="00224B25" w:rsidP="00EC2AAC">
      <w:pPr>
        <w:tabs>
          <w:tab w:val="left" w:pos="737"/>
          <w:tab w:val="decimal" w:pos="8500"/>
        </w:tabs>
        <w:spacing w:line="360" w:lineRule="auto"/>
        <w:ind w:right="-238"/>
        <w:jc w:val="both"/>
        <w:rPr>
          <w:rFonts w:ascii="Times" w:hAnsi="Times"/>
          <w:sz w:val="22"/>
          <w:szCs w:val="22"/>
        </w:rPr>
      </w:pPr>
    </w:p>
    <w:p w14:paraId="0CCFABBF" w14:textId="77777777" w:rsidR="00224B25" w:rsidRDefault="00224B25" w:rsidP="00EC2AAC">
      <w:pPr>
        <w:tabs>
          <w:tab w:val="left" w:pos="737"/>
          <w:tab w:val="decimal" w:pos="8500"/>
        </w:tabs>
        <w:spacing w:line="360" w:lineRule="auto"/>
        <w:ind w:right="-238"/>
        <w:jc w:val="both"/>
        <w:rPr>
          <w:rFonts w:ascii="Times" w:hAnsi="Times"/>
          <w:sz w:val="22"/>
          <w:szCs w:val="22"/>
        </w:rPr>
      </w:pPr>
    </w:p>
    <w:p w14:paraId="029C8302" w14:textId="77777777" w:rsidR="00BA5A68" w:rsidRDefault="00BA5A68" w:rsidP="00EC2AAC">
      <w:pPr>
        <w:tabs>
          <w:tab w:val="left" w:pos="737"/>
          <w:tab w:val="decimal" w:pos="8500"/>
        </w:tabs>
        <w:spacing w:line="360" w:lineRule="auto"/>
        <w:ind w:right="-238"/>
        <w:jc w:val="both"/>
        <w:rPr>
          <w:rFonts w:ascii="Times" w:hAnsi="Times"/>
          <w:sz w:val="22"/>
          <w:szCs w:val="22"/>
        </w:rPr>
      </w:pPr>
    </w:p>
    <w:p w14:paraId="2BC64AFC" w14:textId="77777777" w:rsidR="00874C12" w:rsidRDefault="00874C12" w:rsidP="00EC2AAC">
      <w:pPr>
        <w:tabs>
          <w:tab w:val="left" w:pos="737"/>
          <w:tab w:val="decimal" w:pos="8500"/>
        </w:tabs>
        <w:spacing w:line="360" w:lineRule="auto"/>
        <w:ind w:right="-238"/>
        <w:jc w:val="both"/>
        <w:rPr>
          <w:rFonts w:ascii="Times" w:hAnsi="Times"/>
          <w:sz w:val="22"/>
          <w:szCs w:val="22"/>
        </w:rPr>
      </w:pPr>
    </w:p>
    <w:p w14:paraId="74871F87" w14:textId="12116265" w:rsidR="00E10662" w:rsidRPr="00962F77" w:rsidRDefault="00215BF3" w:rsidP="00962F77">
      <w:pPr>
        <w:pStyle w:val="Nadpis1"/>
        <w:pBdr>
          <w:top w:val="single" w:sz="4" w:space="1" w:color="auto"/>
          <w:left w:val="single" w:sz="4" w:space="4" w:color="auto"/>
          <w:bottom w:val="single" w:sz="4" w:space="1" w:color="auto"/>
          <w:right w:val="single" w:sz="4" w:space="4" w:color="auto"/>
        </w:pBdr>
        <w:jc w:val="left"/>
        <w:rPr>
          <w:sz w:val="28"/>
          <w:szCs w:val="28"/>
          <w:u w:val="single"/>
        </w:rPr>
      </w:pPr>
      <w:bookmarkStart w:id="5" w:name="_Toc61851508"/>
      <w:r w:rsidRPr="00962F77">
        <w:rPr>
          <w:sz w:val="28"/>
          <w:szCs w:val="28"/>
        </w:rPr>
        <w:t>5</w:t>
      </w:r>
      <w:r w:rsidR="00412152" w:rsidRPr="00962F77">
        <w:rPr>
          <w:sz w:val="28"/>
          <w:szCs w:val="28"/>
        </w:rPr>
        <w:t xml:space="preserve">. </w:t>
      </w:r>
      <w:r w:rsidR="00E10662" w:rsidRPr="00962F77">
        <w:rPr>
          <w:sz w:val="28"/>
          <w:szCs w:val="28"/>
        </w:rPr>
        <w:t xml:space="preserve">VÝSLEDKY </w:t>
      </w:r>
      <w:r w:rsidR="0089654B" w:rsidRPr="00962F77">
        <w:rPr>
          <w:sz w:val="28"/>
          <w:szCs w:val="28"/>
        </w:rPr>
        <w:t xml:space="preserve">VZDĚLÁVÁNÍ </w:t>
      </w:r>
      <w:r w:rsidR="00E91E2F" w:rsidRPr="00962F77">
        <w:rPr>
          <w:sz w:val="28"/>
          <w:szCs w:val="28"/>
        </w:rPr>
        <w:t>ŽÁKŮ A STUDENTŮ</w:t>
      </w:r>
      <w:bookmarkEnd w:id="5"/>
    </w:p>
    <w:p w14:paraId="7ED17B65" w14:textId="77777777" w:rsidR="00E10662" w:rsidRPr="00962F77" w:rsidRDefault="00E10662" w:rsidP="00962F77">
      <w:pPr>
        <w:pStyle w:val="Nadpis1"/>
        <w:pBdr>
          <w:top w:val="single" w:sz="4" w:space="1" w:color="auto"/>
          <w:left w:val="single" w:sz="4" w:space="4" w:color="auto"/>
          <w:bottom w:val="single" w:sz="4" w:space="1" w:color="auto"/>
          <w:right w:val="single" w:sz="4" w:space="4" w:color="auto"/>
        </w:pBdr>
        <w:jc w:val="left"/>
        <w:rPr>
          <w:sz w:val="28"/>
          <w:szCs w:val="28"/>
          <w:u w:val="single"/>
        </w:rPr>
      </w:pPr>
    </w:p>
    <w:p w14:paraId="4577CD8C" w14:textId="77777777" w:rsidR="00E10662" w:rsidRPr="00325994" w:rsidRDefault="00E10662">
      <w:pPr>
        <w:tabs>
          <w:tab w:val="left" w:pos="737"/>
          <w:tab w:val="decimal" w:pos="8500"/>
        </w:tabs>
        <w:ind w:right="-240"/>
        <w:jc w:val="both"/>
        <w:rPr>
          <w:rFonts w:ascii="Times" w:hAnsi="Times"/>
          <w:b/>
          <w:szCs w:val="24"/>
        </w:rPr>
      </w:pPr>
      <w:r w:rsidRPr="00325994">
        <w:rPr>
          <w:rFonts w:ascii="Times" w:hAnsi="Times"/>
          <w:b/>
          <w:szCs w:val="24"/>
        </w:rPr>
        <w:t>Výsledky vzdělávání</w:t>
      </w:r>
      <w:r w:rsidR="00325994" w:rsidRPr="00325994">
        <w:rPr>
          <w:rFonts w:ascii="Times" w:hAnsi="Times"/>
          <w:b/>
          <w:szCs w:val="24"/>
        </w:rPr>
        <w:t xml:space="preserve"> žáků </w:t>
      </w:r>
      <w:r w:rsidR="00A0570C">
        <w:rPr>
          <w:rFonts w:ascii="Times" w:hAnsi="Times"/>
          <w:b/>
          <w:szCs w:val="24"/>
        </w:rPr>
        <w:t>maturitních oborů</w:t>
      </w:r>
      <w:r w:rsidR="00CE7D80" w:rsidRPr="00325994">
        <w:rPr>
          <w:rFonts w:ascii="Times" w:hAnsi="Times"/>
          <w:b/>
          <w:szCs w:val="24"/>
        </w:rPr>
        <w:t xml:space="preserve"> </w:t>
      </w:r>
      <w:r w:rsidRPr="00325994">
        <w:rPr>
          <w:rFonts w:ascii="Times" w:hAnsi="Times"/>
          <w:b/>
          <w:szCs w:val="24"/>
        </w:rPr>
        <w:t xml:space="preserve"> </w:t>
      </w:r>
    </w:p>
    <w:p w14:paraId="20155771" w14:textId="77777777" w:rsidR="00E10662" w:rsidRPr="00DE0B80" w:rsidRDefault="00E10662">
      <w:pPr>
        <w:tabs>
          <w:tab w:val="left" w:pos="737"/>
          <w:tab w:val="decimal" w:pos="8500"/>
        </w:tabs>
        <w:ind w:right="-240"/>
        <w:jc w:val="both"/>
        <w:rPr>
          <w:rFonts w:ascii="Times" w:hAnsi="Times"/>
          <w:sz w:val="20"/>
        </w:rPr>
      </w:pPr>
    </w:p>
    <w:p w14:paraId="6DC84CE2" w14:textId="77777777" w:rsidR="008B70B3" w:rsidRPr="00132080" w:rsidRDefault="008B70B3">
      <w:pPr>
        <w:tabs>
          <w:tab w:val="left" w:pos="737"/>
          <w:tab w:val="decimal" w:pos="8500"/>
        </w:tabs>
        <w:ind w:right="-240"/>
        <w:jc w:val="both"/>
        <w:rPr>
          <w:rFonts w:ascii="Times" w:hAnsi="Times"/>
          <w:i/>
          <w:sz w:val="18"/>
          <w:szCs w:val="18"/>
        </w:rPr>
      </w:pPr>
    </w:p>
    <w:tbl>
      <w:tblPr>
        <w:tblW w:w="8673"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shd w:val="clear" w:color="auto" w:fill="FFCC66"/>
        <w:tblLayout w:type="fixed"/>
        <w:tblCellMar>
          <w:left w:w="80" w:type="dxa"/>
          <w:right w:w="80" w:type="dxa"/>
        </w:tblCellMar>
        <w:tblLook w:val="0000" w:firstRow="0" w:lastRow="0" w:firstColumn="0" w:lastColumn="0" w:noHBand="0" w:noVBand="0"/>
      </w:tblPr>
      <w:tblGrid>
        <w:gridCol w:w="821"/>
        <w:gridCol w:w="1064"/>
        <w:gridCol w:w="1204"/>
        <w:gridCol w:w="1136"/>
        <w:gridCol w:w="1080"/>
        <w:gridCol w:w="1080"/>
        <w:gridCol w:w="1080"/>
        <w:gridCol w:w="1208"/>
      </w:tblGrid>
      <w:tr w:rsidR="008B70B3" w:rsidRPr="000C7F88" w14:paraId="3791E145" w14:textId="77777777" w:rsidTr="002E671F">
        <w:trPr>
          <w:jc w:val="center"/>
        </w:trPr>
        <w:tc>
          <w:tcPr>
            <w:tcW w:w="1885" w:type="dxa"/>
            <w:gridSpan w:val="2"/>
            <w:tcBorders>
              <w:top w:val="double" w:sz="4" w:space="0" w:color="auto"/>
              <w:left w:val="double" w:sz="4" w:space="0" w:color="auto"/>
              <w:bottom w:val="double" w:sz="4" w:space="0" w:color="auto"/>
            </w:tcBorders>
            <w:shd w:val="clear" w:color="auto" w:fill="8DB3E2"/>
            <w:vAlign w:val="center"/>
          </w:tcPr>
          <w:p w14:paraId="383A7B34" w14:textId="77777777" w:rsidR="008B70B3" w:rsidRPr="006C75AE" w:rsidRDefault="008B70B3" w:rsidP="00693A94">
            <w:pPr>
              <w:tabs>
                <w:tab w:val="left" w:pos="737"/>
                <w:tab w:val="decimal" w:pos="8500"/>
              </w:tabs>
              <w:ind w:right="-240" w:hanging="402"/>
              <w:jc w:val="center"/>
              <w:rPr>
                <w:rFonts w:ascii="Times" w:hAnsi="Times"/>
                <w:b/>
                <w:i/>
                <w:sz w:val="20"/>
              </w:rPr>
            </w:pPr>
            <w:r w:rsidRPr="006C75AE">
              <w:rPr>
                <w:rFonts w:ascii="Times" w:hAnsi="Times"/>
                <w:b/>
                <w:i/>
                <w:sz w:val="20"/>
              </w:rPr>
              <w:t>Součást</w:t>
            </w:r>
          </w:p>
          <w:p w14:paraId="36955288" w14:textId="77777777" w:rsidR="008B70B3" w:rsidRPr="006C75AE" w:rsidRDefault="008B70B3" w:rsidP="00693A94">
            <w:pPr>
              <w:tabs>
                <w:tab w:val="left" w:pos="737"/>
                <w:tab w:val="decimal" w:pos="8500"/>
              </w:tabs>
              <w:spacing w:before="60"/>
              <w:ind w:right="-238" w:hanging="402"/>
              <w:jc w:val="center"/>
              <w:rPr>
                <w:rFonts w:ascii="Times" w:hAnsi="Times"/>
                <w:b/>
                <w:i/>
                <w:sz w:val="20"/>
              </w:rPr>
            </w:pPr>
            <w:r w:rsidRPr="006C75AE">
              <w:rPr>
                <w:rFonts w:ascii="Times" w:hAnsi="Times"/>
                <w:b/>
                <w:i/>
                <w:sz w:val="20"/>
              </w:rPr>
              <w:t>školy</w:t>
            </w:r>
          </w:p>
        </w:tc>
        <w:tc>
          <w:tcPr>
            <w:tcW w:w="1204" w:type="dxa"/>
            <w:tcBorders>
              <w:top w:val="double" w:sz="4" w:space="0" w:color="auto"/>
              <w:bottom w:val="double" w:sz="4" w:space="0" w:color="auto"/>
            </w:tcBorders>
            <w:shd w:val="clear" w:color="auto" w:fill="8DB3E2"/>
            <w:vAlign w:val="center"/>
          </w:tcPr>
          <w:p w14:paraId="198C00AD" w14:textId="77777777" w:rsidR="008B70B3" w:rsidRPr="006C75AE" w:rsidRDefault="008B70B3" w:rsidP="00693A94">
            <w:pPr>
              <w:tabs>
                <w:tab w:val="left" w:pos="737"/>
                <w:tab w:val="decimal" w:pos="8500"/>
              </w:tabs>
              <w:spacing w:before="60"/>
              <w:ind w:right="-238" w:hanging="402"/>
              <w:jc w:val="center"/>
              <w:rPr>
                <w:rFonts w:ascii="Times" w:hAnsi="Times"/>
                <w:b/>
                <w:i/>
                <w:sz w:val="20"/>
              </w:rPr>
            </w:pPr>
            <w:r w:rsidRPr="006C75AE">
              <w:rPr>
                <w:rFonts w:ascii="Times" w:hAnsi="Times"/>
                <w:b/>
                <w:i/>
                <w:sz w:val="20"/>
              </w:rPr>
              <w:t>Počet žáků</w:t>
            </w:r>
          </w:p>
          <w:p w14:paraId="2B02BB73" w14:textId="77777777" w:rsidR="008B70B3" w:rsidRPr="006C75AE" w:rsidRDefault="008B70B3" w:rsidP="00693A94">
            <w:pPr>
              <w:tabs>
                <w:tab w:val="left" w:pos="737"/>
                <w:tab w:val="decimal" w:pos="8500"/>
              </w:tabs>
              <w:spacing w:before="60"/>
              <w:ind w:right="-238" w:hanging="402"/>
              <w:jc w:val="center"/>
              <w:rPr>
                <w:rFonts w:ascii="Times" w:hAnsi="Times"/>
                <w:b/>
                <w:i/>
                <w:sz w:val="20"/>
              </w:rPr>
            </w:pPr>
            <w:r w:rsidRPr="006C75AE">
              <w:rPr>
                <w:rFonts w:ascii="Times" w:hAnsi="Times"/>
                <w:b/>
                <w:i/>
                <w:sz w:val="20"/>
              </w:rPr>
              <w:t>celkem</w:t>
            </w:r>
          </w:p>
        </w:tc>
        <w:tc>
          <w:tcPr>
            <w:tcW w:w="1136" w:type="dxa"/>
            <w:tcBorders>
              <w:top w:val="double" w:sz="4" w:space="0" w:color="auto"/>
              <w:bottom w:val="double" w:sz="4" w:space="0" w:color="auto"/>
            </w:tcBorders>
            <w:shd w:val="clear" w:color="auto" w:fill="8DB3E2"/>
            <w:vAlign w:val="center"/>
          </w:tcPr>
          <w:p w14:paraId="22DDF303" w14:textId="77777777" w:rsidR="008B70B3" w:rsidRPr="006C75AE" w:rsidRDefault="008B70B3" w:rsidP="00693A94">
            <w:pPr>
              <w:tabs>
                <w:tab w:val="left" w:pos="737"/>
                <w:tab w:val="decimal" w:pos="8500"/>
              </w:tabs>
              <w:spacing w:before="60"/>
              <w:ind w:right="-238" w:hanging="402"/>
              <w:jc w:val="center"/>
              <w:rPr>
                <w:rFonts w:ascii="Times" w:hAnsi="Times"/>
                <w:b/>
                <w:i/>
                <w:sz w:val="20"/>
              </w:rPr>
            </w:pPr>
            <w:r w:rsidRPr="006C75AE">
              <w:rPr>
                <w:rFonts w:ascii="Times" w:hAnsi="Times"/>
                <w:b/>
                <w:i/>
                <w:sz w:val="20"/>
              </w:rPr>
              <w:t>Prospělo</w:t>
            </w:r>
          </w:p>
          <w:p w14:paraId="37C07176" w14:textId="77777777" w:rsidR="008B70B3" w:rsidRPr="006C75AE" w:rsidRDefault="008B70B3" w:rsidP="00693A94">
            <w:pPr>
              <w:tabs>
                <w:tab w:val="left" w:pos="737"/>
                <w:tab w:val="decimal" w:pos="8500"/>
              </w:tabs>
              <w:spacing w:before="60"/>
              <w:ind w:right="-238" w:hanging="402"/>
              <w:jc w:val="center"/>
              <w:rPr>
                <w:rFonts w:ascii="Times" w:hAnsi="Times"/>
                <w:b/>
                <w:i/>
                <w:sz w:val="20"/>
              </w:rPr>
            </w:pPr>
            <w:r w:rsidRPr="006C75AE">
              <w:rPr>
                <w:rFonts w:ascii="Times" w:hAnsi="Times"/>
                <w:b/>
                <w:i/>
                <w:sz w:val="20"/>
              </w:rPr>
              <w:t>s vyznam.</w:t>
            </w:r>
          </w:p>
        </w:tc>
        <w:tc>
          <w:tcPr>
            <w:tcW w:w="1080" w:type="dxa"/>
            <w:tcBorders>
              <w:top w:val="double" w:sz="4" w:space="0" w:color="auto"/>
              <w:bottom w:val="double" w:sz="4" w:space="0" w:color="auto"/>
            </w:tcBorders>
            <w:shd w:val="clear" w:color="auto" w:fill="8DB3E2"/>
            <w:vAlign w:val="center"/>
          </w:tcPr>
          <w:p w14:paraId="6CCD9E9F" w14:textId="77777777" w:rsidR="008B70B3" w:rsidRPr="006C75AE" w:rsidRDefault="008B70B3" w:rsidP="00693A94">
            <w:pPr>
              <w:tabs>
                <w:tab w:val="left" w:pos="737"/>
                <w:tab w:val="decimal" w:pos="8500"/>
              </w:tabs>
              <w:ind w:right="-240" w:hanging="402"/>
              <w:jc w:val="center"/>
              <w:rPr>
                <w:rFonts w:ascii="Times" w:hAnsi="Times"/>
                <w:b/>
                <w:i/>
                <w:sz w:val="20"/>
              </w:rPr>
            </w:pPr>
            <w:r w:rsidRPr="006C75AE">
              <w:rPr>
                <w:rFonts w:ascii="Times" w:hAnsi="Times"/>
                <w:b/>
                <w:i/>
                <w:sz w:val="20"/>
              </w:rPr>
              <w:t>Prospělo</w:t>
            </w:r>
          </w:p>
        </w:tc>
        <w:tc>
          <w:tcPr>
            <w:tcW w:w="1080" w:type="dxa"/>
            <w:tcBorders>
              <w:top w:val="double" w:sz="4" w:space="0" w:color="auto"/>
              <w:bottom w:val="double" w:sz="4" w:space="0" w:color="auto"/>
            </w:tcBorders>
            <w:shd w:val="clear" w:color="auto" w:fill="8DB3E2"/>
            <w:vAlign w:val="center"/>
          </w:tcPr>
          <w:p w14:paraId="274B230A" w14:textId="77777777" w:rsidR="008B70B3" w:rsidRPr="006C75AE" w:rsidRDefault="00693A94" w:rsidP="00693A94">
            <w:pPr>
              <w:tabs>
                <w:tab w:val="left" w:pos="737"/>
                <w:tab w:val="decimal" w:pos="8500"/>
              </w:tabs>
              <w:ind w:right="-238" w:hanging="402"/>
              <w:jc w:val="center"/>
              <w:rPr>
                <w:rFonts w:ascii="Times" w:hAnsi="Times"/>
                <w:b/>
                <w:i/>
                <w:sz w:val="20"/>
              </w:rPr>
            </w:pPr>
            <w:r w:rsidRPr="006C75AE">
              <w:rPr>
                <w:rFonts w:ascii="Times" w:hAnsi="Times"/>
                <w:b/>
                <w:i/>
                <w:sz w:val="20"/>
              </w:rPr>
              <w:t xml:space="preserve">   </w:t>
            </w:r>
            <w:r w:rsidR="008B70B3" w:rsidRPr="006C75AE">
              <w:rPr>
                <w:rFonts w:ascii="Times" w:hAnsi="Times"/>
                <w:b/>
                <w:i/>
                <w:sz w:val="20"/>
              </w:rPr>
              <w:t>Neprospělo</w:t>
            </w:r>
          </w:p>
        </w:tc>
        <w:tc>
          <w:tcPr>
            <w:tcW w:w="1080" w:type="dxa"/>
            <w:tcBorders>
              <w:top w:val="double" w:sz="4" w:space="0" w:color="auto"/>
              <w:bottom w:val="double" w:sz="4" w:space="0" w:color="auto"/>
            </w:tcBorders>
            <w:shd w:val="clear" w:color="auto" w:fill="8DB3E2"/>
            <w:vAlign w:val="center"/>
          </w:tcPr>
          <w:p w14:paraId="088BF20E" w14:textId="77777777" w:rsidR="008B70B3" w:rsidRPr="006C75AE" w:rsidRDefault="00693A94" w:rsidP="001C745E">
            <w:pPr>
              <w:tabs>
                <w:tab w:val="left" w:pos="849"/>
                <w:tab w:val="decimal" w:pos="8500"/>
              </w:tabs>
              <w:ind w:left="282" w:right="-238" w:hanging="684"/>
              <w:jc w:val="center"/>
              <w:rPr>
                <w:rFonts w:ascii="Times" w:hAnsi="Times"/>
                <w:b/>
                <w:i/>
                <w:sz w:val="18"/>
                <w:szCs w:val="18"/>
              </w:rPr>
            </w:pPr>
            <w:r w:rsidRPr="006C75AE">
              <w:rPr>
                <w:rFonts w:ascii="Times" w:hAnsi="Times"/>
                <w:b/>
                <w:i/>
                <w:sz w:val="20"/>
              </w:rPr>
              <w:t xml:space="preserve">   </w:t>
            </w:r>
            <w:r w:rsidR="001C745E" w:rsidRPr="006C75AE">
              <w:rPr>
                <w:rFonts w:ascii="Times" w:hAnsi="Times"/>
                <w:b/>
                <w:i/>
                <w:sz w:val="18"/>
                <w:szCs w:val="18"/>
              </w:rPr>
              <w:t>Nehodnoceno</w:t>
            </w:r>
          </w:p>
        </w:tc>
        <w:tc>
          <w:tcPr>
            <w:tcW w:w="1208" w:type="dxa"/>
            <w:tcBorders>
              <w:top w:val="double" w:sz="4" w:space="0" w:color="auto"/>
              <w:bottom w:val="double" w:sz="4" w:space="0" w:color="auto"/>
              <w:right w:val="double" w:sz="4" w:space="0" w:color="auto"/>
            </w:tcBorders>
            <w:shd w:val="clear" w:color="auto" w:fill="8DB3E2"/>
            <w:vAlign w:val="center"/>
          </w:tcPr>
          <w:p w14:paraId="7BD1B822" w14:textId="77777777" w:rsidR="008B70B3" w:rsidRPr="006C75AE" w:rsidRDefault="00693A94" w:rsidP="00693A94">
            <w:pPr>
              <w:tabs>
                <w:tab w:val="decimal" w:pos="8500"/>
              </w:tabs>
              <w:ind w:left="-90" w:right="287" w:hanging="302"/>
              <w:rPr>
                <w:rFonts w:ascii="Times" w:hAnsi="Times"/>
                <w:b/>
                <w:i/>
                <w:sz w:val="20"/>
              </w:rPr>
            </w:pPr>
            <w:r w:rsidRPr="006C75AE">
              <w:rPr>
                <w:rFonts w:ascii="Times" w:hAnsi="Times"/>
                <w:b/>
                <w:i/>
                <w:sz w:val="20"/>
              </w:rPr>
              <w:t xml:space="preserve">      </w:t>
            </w:r>
            <w:r w:rsidR="005A5CA0" w:rsidRPr="006C75AE">
              <w:rPr>
                <w:rFonts w:ascii="Times" w:hAnsi="Times"/>
                <w:b/>
                <w:i/>
                <w:sz w:val="20"/>
              </w:rPr>
              <w:t>Průměrná absence</w:t>
            </w:r>
          </w:p>
        </w:tc>
      </w:tr>
      <w:tr w:rsidR="008B70B3" w:rsidRPr="000C7F88" w14:paraId="512E8F22" w14:textId="77777777" w:rsidTr="002E671F">
        <w:trPr>
          <w:trHeight w:val="443"/>
          <w:jc w:val="center"/>
        </w:trPr>
        <w:tc>
          <w:tcPr>
            <w:tcW w:w="821" w:type="dxa"/>
            <w:vMerge w:val="restart"/>
            <w:tcBorders>
              <w:top w:val="double" w:sz="4" w:space="0" w:color="auto"/>
              <w:left w:val="double" w:sz="4" w:space="0" w:color="auto"/>
              <w:right w:val="single" w:sz="4" w:space="0" w:color="auto"/>
            </w:tcBorders>
            <w:shd w:val="clear" w:color="auto" w:fill="C6D9F1"/>
            <w:vAlign w:val="center"/>
          </w:tcPr>
          <w:p w14:paraId="727BE3B6" w14:textId="77777777" w:rsidR="008B70B3" w:rsidRPr="006C75AE" w:rsidRDefault="008B70B3" w:rsidP="008B70B3">
            <w:pPr>
              <w:pStyle w:val="Nadpis7"/>
              <w:tabs>
                <w:tab w:val="left" w:pos="737"/>
              </w:tabs>
              <w:spacing w:before="100" w:beforeAutospacing="1" w:after="100" w:afterAutospacing="1"/>
              <w:ind w:right="-238" w:hanging="402"/>
              <w:jc w:val="center"/>
              <w:rPr>
                <w:i/>
                <w:sz w:val="22"/>
                <w:szCs w:val="22"/>
              </w:rPr>
            </w:pPr>
            <w:r w:rsidRPr="006C75AE">
              <w:rPr>
                <w:i/>
                <w:sz w:val="22"/>
                <w:szCs w:val="22"/>
              </w:rPr>
              <w:t>SPŠM</w:t>
            </w:r>
          </w:p>
        </w:tc>
        <w:tc>
          <w:tcPr>
            <w:tcW w:w="1064" w:type="dxa"/>
            <w:tcBorders>
              <w:top w:val="double" w:sz="4" w:space="0" w:color="auto"/>
              <w:left w:val="single" w:sz="4" w:space="0" w:color="auto"/>
              <w:bottom w:val="single" w:sz="4" w:space="0" w:color="auto"/>
              <w:right w:val="single" w:sz="4" w:space="0" w:color="auto"/>
            </w:tcBorders>
            <w:shd w:val="clear" w:color="auto" w:fill="C6D9F1"/>
            <w:vAlign w:val="center"/>
          </w:tcPr>
          <w:p w14:paraId="15DBC08B" w14:textId="77777777" w:rsidR="008B70B3" w:rsidRPr="006C75AE" w:rsidRDefault="00693A94" w:rsidP="008B70B3">
            <w:pPr>
              <w:tabs>
                <w:tab w:val="left" w:pos="737"/>
                <w:tab w:val="decimal" w:pos="8500"/>
              </w:tabs>
              <w:spacing w:before="100" w:beforeAutospacing="1" w:after="100" w:afterAutospacing="1"/>
              <w:ind w:left="-80" w:right="-238" w:hanging="402"/>
              <w:jc w:val="center"/>
              <w:rPr>
                <w:rFonts w:ascii="Times" w:hAnsi="Times"/>
                <w:i/>
                <w:sz w:val="18"/>
                <w:szCs w:val="18"/>
              </w:rPr>
            </w:pPr>
            <w:r w:rsidRPr="006C75AE">
              <w:rPr>
                <w:rFonts w:ascii="Times" w:hAnsi="Times"/>
                <w:i/>
                <w:sz w:val="18"/>
                <w:szCs w:val="18"/>
              </w:rPr>
              <w:t xml:space="preserve"> </w:t>
            </w:r>
            <w:r w:rsidR="005A5CA0" w:rsidRPr="006C75AE">
              <w:rPr>
                <w:rFonts w:ascii="Times" w:hAnsi="Times"/>
                <w:i/>
                <w:sz w:val="18"/>
                <w:szCs w:val="18"/>
              </w:rPr>
              <w:t>1. pololetí</w:t>
            </w:r>
          </w:p>
        </w:tc>
        <w:tc>
          <w:tcPr>
            <w:tcW w:w="1204" w:type="dxa"/>
            <w:tcBorders>
              <w:top w:val="double" w:sz="4" w:space="0" w:color="auto"/>
              <w:left w:val="single" w:sz="4" w:space="0" w:color="auto"/>
              <w:bottom w:val="single" w:sz="4" w:space="0" w:color="auto"/>
              <w:right w:val="single" w:sz="4" w:space="0" w:color="auto"/>
            </w:tcBorders>
            <w:shd w:val="clear" w:color="auto" w:fill="C6D9F1"/>
            <w:vAlign w:val="center"/>
          </w:tcPr>
          <w:p w14:paraId="2A765F0D" w14:textId="254AC117" w:rsidR="008B70B3" w:rsidRPr="006C75AE" w:rsidRDefault="006C75AE" w:rsidP="008B70B3">
            <w:pPr>
              <w:tabs>
                <w:tab w:val="left" w:pos="737"/>
                <w:tab w:val="decimal" w:pos="8500"/>
              </w:tabs>
              <w:spacing w:before="100" w:beforeAutospacing="1" w:after="100" w:afterAutospacing="1"/>
              <w:ind w:left="-80" w:right="-238" w:hanging="402"/>
              <w:jc w:val="center"/>
              <w:rPr>
                <w:rFonts w:ascii="Times" w:hAnsi="Times"/>
                <w:i/>
                <w:sz w:val="22"/>
                <w:szCs w:val="22"/>
              </w:rPr>
            </w:pPr>
            <w:r>
              <w:rPr>
                <w:rFonts w:ascii="Times" w:hAnsi="Times"/>
                <w:i/>
                <w:sz w:val="22"/>
                <w:szCs w:val="22"/>
              </w:rPr>
              <w:t>80</w:t>
            </w:r>
          </w:p>
        </w:tc>
        <w:tc>
          <w:tcPr>
            <w:tcW w:w="1136" w:type="dxa"/>
            <w:tcBorders>
              <w:top w:val="double" w:sz="4" w:space="0" w:color="auto"/>
              <w:left w:val="single" w:sz="4" w:space="0" w:color="auto"/>
              <w:bottom w:val="single" w:sz="4" w:space="0" w:color="auto"/>
              <w:right w:val="single" w:sz="4" w:space="0" w:color="auto"/>
            </w:tcBorders>
            <w:shd w:val="clear" w:color="auto" w:fill="C6D9F1"/>
            <w:vAlign w:val="center"/>
          </w:tcPr>
          <w:p w14:paraId="1A29454D" w14:textId="274579DC" w:rsidR="008B70B3" w:rsidRPr="006C75AE" w:rsidRDefault="006C75AE" w:rsidP="008B70B3">
            <w:pPr>
              <w:tabs>
                <w:tab w:val="left" w:pos="737"/>
                <w:tab w:val="decimal" w:pos="8500"/>
              </w:tabs>
              <w:spacing w:before="100" w:beforeAutospacing="1" w:after="100" w:afterAutospacing="1"/>
              <w:ind w:left="-80" w:right="-238" w:hanging="402"/>
              <w:jc w:val="center"/>
              <w:rPr>
                <w:rFonts w:ascii="Times" w:hAnsi="Times"/>
                <w:i/>
                <w:sz w:val="22"/>
                <w:szCs w:val="22"/>
              </w:rPr>
            </w:pPr>
            <w:r>
              <w:rPr>
                <w:rFonts w:ascii="Times" w:hAnsi="Times"/>
                <w:i/>
                <w:sz w:val="22"/>
                <w:szCs w:val="22"/>
              </w:rPr>
              <w:t>10</w:t>
            </w:r>
          </w:p>
        </w:tc>
        <w:tc>
          <w:tcPr>
            <w:tcW w:w="1080" w:type="dxa"/>
            <w:tcBorders>
              <w:top w:val="double" w:sz="4" w:space="0" w:color="auto"/>
              <w:left w:val="single" w:sz="4" w:space="0" w:color="auto"/>
              <w:bottom w:val="single" w:sz="4" w:space="0" w:color="auto"/>
              <w:right w:val="single" w:sz="4" w:space="0" w:color="auto"/>
            </w:tcBorders>
            <w:shd w:val="clear" w:color="auto" w:fill="C6D9F1"/>
            <w:vAlign w:val="center"/>
          </w:tcPr>
          <w:p w14:paraId="3C544AB4" w14:textId="718936A6" w:rsidR="008B70B3" w:rsidRPr="006C75AE" w:rsidRDefault="006C75AE" w:rsidP="00620479">
            <w:pPr>
              <w:tabs>
                <w:tab w:val="left" w:pos="737"/>
                <w:tab w:val="decimal" w:pos="8500"/>
              </w:tabs>
              <w:spacing w:before="100" w:beforeAutospacing="1" w:after="100" w:afterAutospacing="1"/>
              <w:ind w:right="-238" w:hanging="402"/>
              <w:jc w:val="center"/>
              <w:rPr>
                <w:rFonts w:ascii="Times" w:hAnsi="Times"/>
                <w:i/>
                <w:sz w:val="22"/>
                <w:szCs w:val="22"/>
              </w:rPr>
            </w:pPr>
            <w:r>
              <w:rPr>
                <w:rFonts w:ascii="Times" w:hAnsi="Times"/>
                <w:i/>
                <w:sz w:val="22"/>
                <w:szCs w:val="22"/>
              </w:rPr>
              <w:t>63</w:t>
            </w:r>
          </w:p>
        </w:tc>
        <w:tc>
          <w:tcPr>
            <w:tcW w:w="1080" w:type="dxa"/>
            <w:tcBorders>
              <w:top w:val="double" w:sz="4" w:space="0" w:color="auto"/>
              <w:left w:val="single" w:sz="4" w:space="0" w:color="auto"/>
              <w:bottom w:val="single" w:sz="4" w:space="0" w:color="auto"/>
              <w:right w:val="single" w:sz="4" w:space="0" w:color="auto"/>
            </w:tcBorders>
            <w:shd w:val="clear" w:color="auto" w:fill="C6D9F1"/>
            <w:vAlign w:val="center"/>
          </w:tcPr>
          <w:p w14:paraId="08C2A9EB" w14:textId="764E5059" w:rsidR="008B70B3" w:rsidRPr="006C75AE" w:rsidRDefault="006C75AE" w:rsidP="008B70B3">
            <w:pPr>
              <w:tabs>
                <w:tab w:val="left" w:pos="737"/>
                <w:tab w:val="decimal" w:pos="8500"/>
              </w:tabs>
              <w:spacing w:before="100" w:beforeAutospacing="1" w:after="100" w:afterAutospacing="1"/>
              <w:ind w:right="-238" w:hanging="402"/>
              <w:jc w:val="center"/>
              <w:rPr>
                <w:rFonts w:ascii="Times" w:hAnsi="Times"/>
                <w:i/>
                <w:sz w:val="22"/>
                <w:szCs w:val="22"/>
              </w:rPr>
            </w:pPr>
            <w:r>
              <w:rPr>
                <w:rFonts w:ascii="Times" w:hAnsi="Times"/>
                <w:i/>
                <w:sz w:val="22"/>
                <w:szCs w:val="22"/>
              </w:rPr>
              <w:t>0</w:t>
            </w:r>
          </w:p>
        </w:tc>
        <w:tc>
          <w:tcPr>
            <w:tcW w:w="1080" w:type="dxa"/>
            <w:tcBorders>
              <w:top w:val="double" w:sz="4" w:space="0" w:color="auto"/>
              <w:left w:val="single" w:sz="4" w:space="0" w:color="auto"/>
              <w:bottom w:val="single" w:sz="4" w:space="0" w:color="auto"/>
              <w:right w:val="single" w:sz="4" w:space="0" w:color="auto"/>
            </w:tcBorders>
            <w:shd w:val="clear" w:color="auto" w:fill="C6D9F1"/>
            <w:vAlign w:val="center"/>
          </w:tcPr>
          <w:p w14:paraId="2EFD5DA3" w14:textId="3F48BB6F" w:rsidR="008B70B3" w:rsidRPr="006C75AE" w:rsidRDefault="006C75AE" w:rsidP="008B70B3">
            <w:pPr>
              <w:tabs>
                <w:tab w:val="left" w:pos="737"/>
                <w:tab w:val="decimal" w:pos="8500"/>
              </w:tabs>
              <w:spacing w:before="100" w:beforeAutospacing="1" w:after="100" w:afterAutospacing="1"/>
              <w:ind w:right="-238" w:hanging="402"/>
              <w:jc w:val="center"/>
              <w:rPr>
                <w:rFonts w:ascii="Times" w:hAnsi="Times"/>
                <w:i/>
                <w:sz w:val="22"/>
                <w:szCs w:val="22"/>
              </w:rPr>
            </w:pPr>
            <w:r>
              <w:rPr>
                <w:rFonts w:ascii="Times" w:hAnsi="Times"/>
                <w:i/>
                <w:sz w:val="22"/>
                <w:szCs w:val="22"/>
              </w:rPr>
              <w:t>6</w:t>
            </w:r>
          </w:p>
        </w:tc>
        <w:tc>
          <w:tcPr>
            <w:tcW w:w="1208" w:type="dxa"/>
            <w:tcBorders>
              <w:top w:val="double" w:sz="4" w:space="0" w:color="auto"/>
              <w:left w:val="single" w:sz="4" w:space="0" w:color="auto"/>
              <w:bottom w:val="single" w:sz="4" w:space="0" w:color="auto"/>
              <w:right w:val="double" w:sz="4" w:space="0" w:color="auto"/>
            </w:tcBorders>
            <w:shd w:val="clear" w:color="auto" w:fill="C6D9F1"/>
            <w:vAlign w:val="center"/>
          </w:tcPr>
          <w:p w14:paraId="48FDF1B5" w14:textId="07B497A5" w:rsidR="008B70B3" w:rsidRPr="006C75AE" w:rsidRDefault="006C75AE" w:rsidP="008B70B3">
            <w:pPr>
              <w:tabs>
                <w:tab w:val="left" w:pos="737"/>
                <w:tab w:val="decimal" w:pos="8500"/>
              </w:tabs>
              <w:spacing w:before="100" w:beforeAutospacing="1" w:after="100" w:afterAutospacing="1"/>
              <w:ind w:right="-238" w:hanging="402"/>
              <w:jc w:val="center"/>
              <w:rPr>
                <w:rFonts w:ascii="Times" w:hAnsi="Times"/>
                <w:i/>
                <w:color w:val="FF0000"/>
                <w:sz w:val="22"/>
                <w:szCs w:val="22"/>
              </w:rPr>
            </w:pPr>
            <w:r>
              <w:rPr>
                <w:rFonts w:ascii="Times" w:hAnsi="Times"/>
                <w:i/>
                <w:color w:val="000000" w:themeColor="text1"/>
                <w:sz w:val="22"/>
                <w:szCs w:val="22"/>
              </w:rPr>
              <w:t>41,25</w:t>
            </w:r>
          </w:p>
        </w:tc>
      </w:tr>
      <w:tr w:rsidR="00984E91" w:rsidRPr="000C7F88" w14:paraId="17379A05" w14:textId="77777777" w:rsidTr="002E671F">
        <w:trPr>
          <w:trHeight w:val="351"/>
          <w:jc w:val="center"/>
        </w:trPr>
        <w:tc>
          <w:tcPr>
            <w:tcW w:w="821" w:type="dxa"/>
            <w:vMerge/>
            <w:tcBorders>
              <w:left w:val="double" w:sz="4" w:space="0" w:color="auto"/>
              <w:bottom w:val="double" w:sz="4" w:space="0" w:color="auto"/>
              <w:right w:val="single" w:sz="4" w:space="0" w:color="auto"/>
            </w:tcBorders>
            <w:shd w:val="clear" w:color="auto" w:fill="C6D9F1"/>
            <w:vAlign w:val="center"/>
          </w:tcPr>
          <w:p w14:paraId="0235F827" w14:textId="77777777" w:rsidR="008B70B3" w:rsidRPr="006C75AE" w:rsidRDefault="008B70B3" w:rsidP="008B70B3">
            <w:pPr>
              <w:pStyle w:val="Nadpis7"/>
              <w:tabs>
                <w:tab w:val="left" w:pos="737"/>
              </w:tabs>
              <w:spacing w:before="100" w:beforeAutospacing="1" w:after="100" w:afterAutospacing="1"/>
              <w:ind w:right="-238" w:hanging="402"/>
              <w:jc w:val="center"/>
              <w:rPr>
                <w:i/>
                <w:sz w:val="22"/>
                <w:szCs w:val="22"/>
              </w:rPr>
            </w:pPr>
          </w:p>
        </w:tc>
        <w:tc>
          <w:tcPr>
            <w:tcW w:w="1064" w:type="dxa"/>
            <w:tcBorders>
              <w:top w:val="single" w:sz="4" w:space="0" w:color="auto"/>
              <w:left w:val="single" w:sz="4" w:space="0" w:color="auto"/>
              <w:bottom w:val="double" w:sz="4" w:space="0" w:color="auto"/>
              <w:right w:val="single" w:sz="4" w:space="0" w:color="auto"/>
            </w:tcBorders>
            <w:shd w:val="clear" w:color="auto" w:fill="C6D9F1"/>
            <w:vAlign w:val="center"/>
          </w:tcPr>
          <w:p w14:paraId="6B7D99C0" w14:textId="77777777" w:rsidR="008B70B3" w:rsidRPr="006C75AE" w:rsidRDefault="00693A94" w:rsidP="008B70B3">
            <w:pPr>
              <w:tabs>
                <w:tab w:val="left" w:pos="737"/>
                <w:tab w:val="decimal" w:pos="8500"/>
              </w:tabs>
              <w:spacing w:before="100" w:beforeAutospacing="1" w:after="100" w:afterAutospacing="1"/>
              <w:ind w:left="-80" w:right="-238" w:hanging="402"/>
              <w:jc w:val="center"/>
              <w:rPr>
                <w:rFonts w:ascii="Times" w:hAnsi="Times"/>
                <w:i/>
                <w:sz w:val="18"/>
                <w:szCs w:val="18"/>
              </w:rPr>
            </w:pPr>
            <w:r w:rsidRPr="006C75AE">
              <w:rPr>
                <w:rFonts w:ascii="Times" w:hAnsi="Times"/>
                <w:i/>
                <w:sz w:val="18"/>
                <w:szCs w:val="18"/>
              </w:rPr>
              <w:t xml:space="preserve"> </w:t>
            </w:r>
            <w:r w:rsidR="008B70B3" w:rsidRPr="006C75AE">
              <w:rPr>
                <w:rFonts w:ascii="Times" w:hAnsi="Times"/>
                <w:i/>
                <w:sz w:val="18"/>
                <w:szCs w:val="18"/>
              </w:rPr>
              <w:t>2. pololetí</w:t>
            </w:r>
          </w:p>
        </w:tc>
        <w:tc>
          <w:tcPr>
            <w:tcW w:w="1204" w:type="dxa"/>
            <w:tcBorders>
              <w:top w:val="single" w:sz="4" w:space="0" w:color="auto"/>
              <w:left w:val="single" w:sz="4" w:space="0" w:color="auto"/>
              <w:bottom w:val="double" w:sz="4" w:space="0" w:color="auto"/>
              <w:right w:val="single" w:sz="4" w:space="0" w:color="auto"/>
            </w:tcBorders>
            <w:shd w:val="clear" w:color="auto" w:fill="C6D9F1"/>
            <w:vAlign w:val="center"/>
          </w:tcPr>
          <w:p w14:paraId="4C8053B0" w14:textId="068259B0" w:rsidR="008B70B3" w:rsidRPr="006C75AE" w:rsidRDefault="006C75AE" w:rsidP="00984E91">
            <w:pPr>
              <w:tabs>
                <w:tab w:val="left" w:pos="737"/>
                <w:tab w:val="decimal" w:pos="8500"/>
              </w:tabs>
              <w:spacing w:before="100" w:beforeAutospacing="1" w:after="100" w:afterAutospacing="1"/>
              <w:ind w:left="-80" w:right="-238" w:hanging="402"/>
              <w:jc w:val="center"/>
              <w:rPr>
                <w:rFonts w:ascii="Times" w:hAnsi="Times"/>
                <w:i/>
                <w:sz w:val="22"/>
                <w:szCs w:val="22"/>
              </w:rPr>
            </w:pPr>
            <w:r>
              <w:rPr>
                <w:rFonts w:ascii="Times" w:hAnsi="Times"/>
                <w:i/>
                <w:sz w:val="22"/>
                <w:szCs w:val="22"/>
              </w:rPr>
              <w:t>80</w:t>
            </w:r>
          </w:p>
        </w:tc>
        <w:tc>
          <w:tcPr>
            <w:tcW w:w="1136" w:type="dxa"/>
            <w:tcBorders>
              <w:top w:val="single" w:sz="4" w:space="0" w:color="auto"/>
              <w:left w:val="single" w:sz="4" w:space="0" w:color="auto"/>
              <w:bottom w:val="double" w:sz="4" w:space="0" w:color="auto"/>
              <w:right w:val="single" w:sz="4" w:space="0" w:color="auto"/>
            </w:tcBorders>
            <w:shd w:val="clear" w:color="auto" w:fill="C6D9F1"/>
            <w:vAlign w:val="center"/>
          </w:tcPr>
          <w:p w14:paraId="721757EF" w14:textId="2D4BDFD0" w:rsidR="008B70B3" w:rsidRPr="006C75AE" w:rsidRDefault="00073A26" w:rsidP="00620479">
            <w:pPr>
              <w:tabs>
                <w:tab w:val="left" w:pos="737"/>
                <w:tab w:val="decimal" w:pos="8500"/>
              </w:tabs>
              <w:spacing w:before="100" w:beforeAutospacing="1" w:after="100" w:afterAutospacing="1"/>
              <w:ind w:left="-80" w:right="-238" w:hanging="402"/>
              <w:jc w:val="center"/>
              <w:rPr>
                <w:rFonts w:ascii="Times" w:hAnsi="Times"/>
                <w:i/>
                <w:sz w:val="22"/>
                <w:szCs w:val="22"/>
              </w:rPr>
            </w:pPr>
            <w:r w:rsidRPr="006C75AE">
              <w:rPr>
                <w:rFonts w:ascii="Times" w:hAnsi="Times"/>
                <w:i/>
                <w:sz w:val="22"/>
                <w:szCs w:val="22"/>
              </w:rPr>
              <w:t>1</w:t>
            </w:r>
            <w:r w:rsidR="006C75AE">
              <w:rPr>
                <w:rFonts w:ascii="Times" w:hAnsi="Times"/>
                <w:i/>
                <w:sz w:val="22"/>
                <w:szCs w:val="22"/>
              </w:rPr>
              <w:t>8</w:t>
            </w:r>
          </w:p>
        </w:tc>
        <w:tc>
          <w:tcPr>
            <w:tcW w:w="1080" w:type="dxa"/>
            <w:tcBorders>
              <w:top w:val="single" w:sz="4" w:space="0" w:color="auto"/>
              <w:left w:val="single" w:sz="4" w:space="0" w:color="auto"/>
              <w:bottom w:val="double" w:sz="4" w:space="0" w:color="auto"/>
              <w:right w:val="single" w:sz="4" w:space="0" w:color="auto"/>
            </w:tcBorders>
            <w:shd w:val="clear" w:color="auto" w:fill="C6D9F1"/>
            <w:vAlign w:val="center"/>
          </w:tcPr>
          <w:p w14:paraId="0495533B" w14:textId="5EE4DB61" w:rsidR="008B70B3" w:rsidRPr="006C75AE" w:rsidRDefault="006C75AE" w:rsidP="00984E91">
            <w:pPr>
              <w:tabs>
                <w:tab w:val="left" w:pos="737"/>
                <w:tab w:val="decimal" w:pos="8500"/>
              </w:tabs>
              <w:spacing w:before="100" w:beforeAutospacing="1" w:after="100" w:afterAutospacing="1"/>
              <w:ind w:right="-238" w:hanging="402"/>
              <w:jc w:val="center"/>
              <w:rPr>
                <w:rFonts w:ascii="Times" w:hAnsi="Times"/>
                <w:i/>
                <w:sz w:val="22"/>
                <w:szCs w:val="22"/>
              </w:rPr>
            </w:pPr>
            <w:r>
              <w:rPr>
                <w:rFonts w:ascii="Times" w:hAnsi="Times"/>
                <w:i/>
                <w:sz w:val="22"/>
                <w:szCs w:val="22"/>
              </w:rPr>
              <w:t>62</w:t>
            </w:r>
          </w:p>
        </w:tc>
        <w:tc>
          <w:tcPr>
            <w:tcW w:w="1080" w:type="dxa"/>
            <w:tcBorders>
              <w:top w:val="single" w:sz="4" w:space="0" w:color="auto"/>
              <w:left w:val="single" w:sz="4" w:space="0" w:color="auto"/>
              <w:bottom w:val="double" w:sz="4" w:space="0" w:color="auto"/>
              <w:right w:val="single" w:sz="4" w:space="0" w:color="auto"/>
            </w:tcBorders>
            <w:shd w:val="clear" w:color="auto" w:fill="C6D9F1"/>
            <w:vAlign w:val="center"/>
          </w:tcPr>
          <w:p w14:paraId="6FA6A505" w14:textId="77777777" w:rsidR="008B70B3" w:rsidRPr="006C75AE" w:rsidRDefault="009E415D" w:rsidP="00620479">
            <w:pPr>
              <w:tabs>
                <w:tab w:val="left" w:pos="737"/>
                <w:tab w:val="decimal" w:pos="8500"/>
              </w:tabs>
              <w:spacing w:before="100" w:beforeAutospacing="1" w:after="100" w:afterAutospacing="1"/>
              <w:ind w:right="-238" w:hanging="402"/>
              <w:jc w:val="center"/>
              <w:rPr>
                <w:rFonts w:ascii="Times" w:hAnsi="Times"/>
                <w:i/>
                <w:sz w:val="22"/>
                <w:szCs w:val="22"/>
              </w:rPr>
            </w:pPr>
            <w:r w:rsidRPr="006C75AE">
              <w:rPr>
                <w:rFonts w:ascii="Times" w:hAnsi="Times"/>
                <w:i/>
                <w:sz w:val="22"/>
                <w:szCs w:val="22"/>
              </w:rPr>
              <w:t>4</w:t>
            </w:r>
          </w:p>
        </w:tc>
        <w:tc>
          <w:tcPr>
            <w:tcW w:w="1080" w:type="dxa"/>
            <w:tcBorders>
              <w:top w:val="single" w:sz="4" w:space="0" w:color="auto"/>
              <w:left w:val="single" w:sz="4" w:space="0" w:color="auto"/>
              <w:bottom w:val="double" w:sz="4" w:space="0" w:color="auto"/>
              <w:right w:val="single" w:sz="4" w:space="0" w:color="auto"/>
            </w:tcBorders>
            <w:shd w:val="clear" w:color="auto" w:fill="C6D9F1"/>
            <w:vAlign w:val="center"/>
          </w:tcPr>
          <w:p w14:paraId="67159F8F" w14:textId="77777777" w:rsidR="008B70B3" w:rsidRPr="006C75AE" w:rsidRDefault="00073A26" w:rsidP="008B70B3">
            <w:pPr>
              <w:tabs>
                <w:tab w:val="left" w:pos="737"/>
                <w:tab w:val="decimal" w:pos="8500"/>
              </w:tabs>
              <w:spacing w:before="100" w:beforeAutospacing="1" w:after="100" w:afterAutospacing="1"/>
              <w:ind w:right="-238" w:hanging="402"/>
              <w:jc w:val="center"/>
              <w:rPr>
                <w:rFonts w:ascii="Times" w:hAnsi="Times"/>
                <w:i/>
                <w:sz w:val="22"/>
                <w:szCs w:val="22"/>
              </w:rPr>
            </w:pPr>
            <w:r w:rsidRPr="006C75AE">
              <w:rPr>
                <w:rFonts w:ascii="Times" w:hAnsi="Times"/>
                <w:i/>
                <w:sz w:val="22"/>
                <w:szCs w:val="22"/>
              </w:rPr>
              <w:t>0</w:t>
            </w:r>
          </w:p>
        </w:tc>
        <w:tc>
          <w:tcPr>
            <w:tcW w:w="1208" w:type="dxa"/>
            <w:tcBorders>
              <w:top w:val="single" w:sz="4" w:space="0" w:color="auto"/>
              <w:left w:val="single" w:sz="4" w:space="0" w:color="auto"/>
              <w:bottom w:val="double" w:sz="4" w:space="0" w:color="auto"/>
              <w:right w:val="double" w:sz="4" w:space="0" w:color="auto"/>
            </w:tcBorders>
            <w:shd w:val="clear" w:color="auto" w:fill="C6D9F1"/>
            <w:vAlign w:val="center"/>
          </w:tcPr>
          <w:p w14:paraId="43971CC5" w14:textId="5C7FD6E0" w:rsidR="008B70B3" w:rsidRPr="006C75AE" w:rsidRDefault="006C75AE" w:rsidP="008B70B3">
            <w:pPr>
              <w:tabs>
                <w:tab w:val="left" w:pos="737"/>
                <w:tab w:val="decimal" w:pos="8500"/>
              </w:tabs>
              <w:spacing w:before="100" w:beforeAutospacing="1" w:after="100" w:afterAutospacing="1"/>
              <w:ind w:right="-238" w:hanging="402"/>
              <w:jc w:val="center"/>
              <w:rPr>
                <w:rFonts w:ascii="Times" w:hAnsi="Times"/>
                <w:i/>
                <w:color w:val="FF0000"/>
                <w:sz w:val="22"/>
                <w:szCs w:val="22"/>
              </w:rPr>
            </w:pPr>
            <w:r>
              <w:rPr>
                <w:rFonts w:ascii="Times" w:hAnsi="Times"/>
                <w:i/>
                <w:color w:val="000000" w:themeColor="text1"/>
                <w:sz w:val="22"/>
                <w:szCs w:val="22"/>
              </w:rPr>
              <w:t>19,28</w:t>
            </w:r>
          </w:p>
        </w:tc>
      </w:tr>
    </w:tbl>
    <w:p w14:paraId="4B1C6D3C" w14:textId="77777777" w:rsidR="00693A94" w:rsidRPr="000C7F88" w:rsidRDefault="00693A94" w:rsidP="00693A94">
      <w:pPr>
        <w:tabs>
          <w:tab w:val="left" w:pos="737"/>
          <w:tab w:val="decimal" w:pos="8500"/>
        </w:tabs>
        <w:ind w:right="-240"/>
        <w:jc w:val="both"/>
        <w:rPr>
          <w:rFonts w:ascii="Times" w:hAnsi="Times"/>
          <w:sz w:val="16"/>
          <w:szCs w:val="16"/>
          <w:highlight w:val="red"/>
        </w:rPr>
      </w:pPr>
    </w:p>
    <w:p w14:paraId="1C977236" w14:textId="77777777" w:rsidR="00693A94" w:rsidRPr="000C7F88" w:rsidRDefault="00693A94" w:rsidP="00693A94">
      <w:pPr>
        <w:tabs>
          <w:tab w:val="left" w:pos="737"/>
          <w:tab w:val="decimal" w:pos="8500"/>
        </w:tabs>
        <w:ind w:right="-240"/>
        <w:jc w:val="both"/>
        <w:rPr>
          <w:rFonts w:ascii="Times" w:hAnsi="Times"/>
          <w:i/>
          <w:sz w:val="18"/>
          <w:szCs w:val="18"/>
          <w:highlight w:val="red"/>
        </w:rPr>
      </w:pPr>
    </w:p>
    <w:p w14:paraId="79054C2B" w14:textId="77777777" w:rsidR="00E10662" w:rsidRPr="000C7F88" w:rsidRDefault="00E10662">
      <w:pPr>
        <w:tabs>
          <w:tab w:val="left" w:pos="737"/>
          <w:tab w:val="decimal" w:pos="8500"/>
        </w:tabs>
        <w:ind w:right="-240"/>
        <w:jc w:val="both"/>
        <w:rPr>
          <w:rFonts w:ascii="Times" w:hAnsi="Times"/>
          <w:highlight w:val="red"/>
        </w:rPr>
      </w:pPr>
    </w:p>
    <w:p w14:paraId="5B48038F" w14:textId="77777777" w:rsidR="005B756E" w:rsidRPr="000C7F88" w:rsidRDefault="005B756E">
      <w:pPr>
        <w:tabs>
          <w:tab w:val="left" w:pos="737"/>
          <w:tab w:val="decimal" w:pos="8500"/>
        </w:tabs>
        <w:ind w:right="-240"/>
        <w:jc w:val="both"/>
        <w:rPr>
          <w:rFonts w:ascii="Times" w:hAnsi="Times"/>
          <w:highlight w:val="red"/>
        </w:rPr>
      </w:pPr>
    </w:p>
    <w:p w14:paraId="74BD5B30" w14:textId="4E8427E5" w:rsidR="00E10662" w:rsidRPr="006C75AE" w:rsidRDefault="00E10662">
      <w:pPr>
        <w:tabs>
          <w:tab w:val="decimal" w:pos="8500"/>
        </w:tabs>
        <w:ind w:right="-240"/>
        <w:jc w:val="both"/>
        <w:rPr>
          <w:rFonts w:ascii="Times" w:hAnsi="Times"/>
          <w:b/>
          <w:sz w:val="22"/>
          <w:szCs w:val="22"/>
        </w:rPr>
      </w:pPr>
      <w:r w:rsidRPr="006C75AE">
        <w:rPr>
          <w:rFonts w:ascii="Times" w:hAnsi="Times"/>
          <w:b/>
          <w:szCs w:val="24"/>
        </w:rPr>
        <w:t>Výsledky maturitních zkoušek</w:t>
      </w:r>
      <w:r w:rsidRPr="006C75AE">
        <w:rPr>
          <w:rFonts w:ascii="Times" w:hAnsi="Times"/>
          <w:b/>
          <w:sz w:val="22"/>
          <w:szCs w:val="22"/>
        </w:rPr>
        <w:t xml:space="preserve"> </w:t>
      </w:r>
      <w:r w:rsidR="00D461DB" w:rsidRPr="006C75AE">
        <w:rPr>
          <w:rFonts w:ascii="Times" w:hAnsi="Times"/>
          <w:sz w:val="20"/>
        </w:rPr>
        <w:t xml:space="preserve">(k </w:t>
      </w:r>
      <w:r w:rsidR="00A25500" w:rsidRPr="006C75AE">
        <w:rPr>
          <w:rFonts w:ascii="Times" w:hAnsi="Times"/>
          <w:sz w:val="20"/>
        </w:rPr>
        <w:t xml:space="preserve">30. </w:t>
      </w:r>
      <w:r w:rsidR="00EF1A5D" w:rsidRPr="006C75AE">
        <w:rPr>
          <w:rFonts w:ascii="Times" w:hAnsi="Times"/>
          <w:sz w:val="20"/>
        </w:rPr>
        <w:t xml:space="preserve">9. </w:t>
      </w:r>
      <w:r w:rsidR="006C75AE" w:rsidRPr="006C75AE">
        <w:rPr>
          <w:rFonts w:ascii="Times" w:hAnsi="Times"/>
          <w:sz w:val="20"/>
        </w:rPr>
        <w:t>2020</w:t>
      </w:r>
    </w:p>
    <w:p w14:paraId="1F604344" w14:textId="77777777" w:rsidR="00E10662" w:rsidRPr="006C75AE" w:rsidRDefault="00E10662">
      <w:pPr>
        <w:tabs>
          <w:tab w:val="left" w:pos="737"/>
          <w:tab w:val="decimal" w:pos="8500"/>
        </w:tabs>
        <w:ind w:right="-240"/>
        <w:jc w:val="both"/>
        <w:rPr>
          <w:rFonts w:ascii="Times" w:hAnsi="Times"/>
          <w:b/>
          <w:sz w:val="20"/>
          <w:u w:val="single"/>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single" w:sz="6" w:space="0" w:color="auto"/>
        </w:tblBorders>
        <w:shd w:val="clear" w:color="auto" w:fill="FFCC66"/>
        <w:tblCellMar>
          <w:left w:w="80" w:type="dxa"/>
          <w:right w:w="80" w:type="dxa"/>
        </w:tblCellMar>
        <w:tblLook w:val="0000" w:firstRow="0" w:lastRow="0" w:firstColumn="0" w:lastColumn="0" w:noHBand="0" w:noVBand="0"/>
      </w:tblPr>
      <w:tblGrid>
        <w:gridCol w:w="1724"/>
        <w:gridCol w:w="1724"/>
        <w:gridCol w:w="1723"/>
        <w:gridCol w:w="1723"/>
        <w:gridCol w:w="1723"/>
      </w:tblGrid>
      <w:tr w:rsidR="00D461DB" w:rsidRPr="006C75AE" w14:paraId="1FF49056" w14:textId="77777777" w:rsidTr="002E671F">
        <w:trPr>
          <w:trHeight w:hRule="exact" w:val="736"/>
        </w:trPr>
        <w:tc>
          <w:tcPr>
            <w:tcW w:w="1000" w:type="pct"/>
            <w:shd w:val="clear" w:color="auto" w:fill="8DB3E2"/>
            <w:vAlign w:val="center"/>
          </w:tcPr>
          <w:p w14:paraId="4B0140E0" w14:textId="77777777" w:rsidR="00D461DB" w:rsidRPr="006C75AE" w:rsidRDefault="00D461DB" w:rsidP="00D461DB">
            <w:pPr>
              <w:tabs>
                <w:tab w:val="left" w:pos="737"/>
                <w:tab w:val="decimal" w:pos="8500"/>
              </w:tabs>
              <w:spacing w:after="100" w:afterAutospacing="1"/>
              <w:ind w:right="-238" w:hanging="142"/>
              <w:jc w:val="center"/>
              <w:rPr>
                <w:rFonts w:ascii="Times" w:hAnsi="Times"/>
                <w:b/>
                <w:i/>
                <w:sz w:val="20"/>
              </w:rPr>
            </w:pPr>
            <w:r w:rsidRPr="006C75AE">
              <w:rPr>
                <w:rFonts w:ascii="Times" w:hAnsi="Times"/>
                <w:b/>
                <w:i/>
                <w:sz w:val="20"/>
              </w:rPr>
              <w:t>Žáků celkem</w:t>
            </w:r>
          </w:p>
        </w:tc>
        <w:tc>
          <w:tcPr>
            <w:tcW w:w="1000" w:type="pct"/>
            <w:shd w:val="clear" w:color="auto" w:fill="8DB3E2"/>
            <w:vAlign w:val="center"/>
          </w:tcPr>
          <w:p w14:paraId="0A229B8F" w14:textId="77777777" w:rsidR="00D461DB" w:rsidRPr="006C75AE" w:rsidRDefault="00D461DB" w:rsidP="00D461DB">
            <w:pPr>
              <w:tabs>
                <w:tab w:val="left" w:pos="737"/>
                <w:tab w:val="decimal" w:pos="8500"/>
              </w:tabs>
              <w:spacing w:after="100" w:afterAutospacing="1"/>
              <w:ind w:right="-238" w:hanging="238"/>
              <w:jc w:val="center"/>
              <w:rPr>
                <w:rFonts w:ascii="Times" w:hAnsi="Times"/>
                <w:b/>
                <w:i/>
                <w:sz w:val="20"/>
              </w:rPr>
            </w:pPr>
            <w:r w:rsidRPr="006C75AE">
              <w:rPr>
                <w:rFonts w:ascii="Times" w:hAnsi="Times"/>
                <w:b/>
                <w:i/>
                <w:sz w:val="20"/>
              </w:rPr>
              <w:t>K maturitě</w:t>
            </w:r>
          </w:p>
        </w:tc>
        <w:tc>
          <w:tcPr>
            <w:tcW w:w="1000" w:type="pct"/>
            <w:shd w:val="clear" w:color="auto" w:fill="8DB3E2"/>
            <w:vAlign w:val="center"/>
          </w:tcPr>
          <w:p w14:paraId="6CB669AE" w14:textId="77777777" w:rsidR="00D461DB" w:rsidRPr="006C75AE" w:rsidRDefault="00D461DB" w:rsidP="00D461DB">
            <w:pPr>
              <w:tabs>
                <w:tab w:val="left" w:pos="737"/>
                <w:tab w:val="decimal" w:pos="8500"/>
              </w:tabs>
              <w:spacing w:after="100" w:afterAutospacing="1"/>
              <w:ind w:right="-238" w:hanging="221"/>
              <w:jc w:val="center"/>
              <w:rPr>
                <w:rFonts w:ascii="Times" w:hAnsi="Times"/>
                <w:b/>
                <w:i/>
                <w:sz w:val="20"/>
              </w:rPr>
            </w:pPr>
            <w:r w:rsidRPr="006C75AE">
              <w:rPr>
                <w:rFonts w:ascii="Times" w:hAnsi="Times"/>
                <w:b/>
                <w:i/>
                <w:sz w:val="20"/>
              </w:rPr>
              <w:t>S vyznamenáním</w:t>
            </w:r>
          </w:p>
        </w:tc>
        <w:tc>
          <w:tcPr>
            <w:tcW w:w="1000" w:type="pct"/>
            <w:shd w:val="clear" w:color="auto" w:fill="8DB3E2"/>
          </w:tcPr>
          <w:p w14:paraId="2D0122E9" w14:textId="77777777" w:rsidR="00D461DB" w:rsidRPr="006C75AE" w:rsidRDefault="00D461DB" w:rsidP="00D461DB">
            <w:pPr>
              <w:tabs>
                <w:tab w:val="left" w:pos="737"/>
                <w:tab w:val="decimal" w:pos="8500"/>
              </w:tabs>
              <w:spacing w:after="100" w:afterAutospacing="1"/>
              <w:ind w:right="-238" w:hanging="363"/>
              <w:jc w:val="center"/>
              <w:rPr>
                <w:rFonts w:ascii="Times" w:hAnsi="Times"/>
                <w:b/>
                <w:i/>
                <w:sz w:val="20"/>
              </w:rPr>
            </w:pPr>
            <w:r w:rsidRPr="006C75AE">
              <w:rPr>
                <w:rFonts w:ascii="Times" w:hAnsi="Times"/>
                <w:b/>
                <w:i/>
                <w:sz w:val="20"/>
              </w:rPr>
              <w:t>Neprospělo ve</w:t>
            </w:r>
          </w:p>
          <w:p w14:paraId="1FA5114C" w14:textId="77777777" w:rsidR="00D461DB" w:rsidRPr="006C75AE" w:rsidRDefault="00D461DB" w:rsidP="00D461DB">
            <w:pPr>
              <w:tabs>
                <w:tab w:val="left" w:pos="737"/>
                <w:tab w:val="decimal" w:pos="8500"/>
              </w:tabs>
              <w:spacing w:after="100" w:afterAutospacing="1"/>
              <w:ind w:right="-238" w:hanging="363"/>
              <w:jc w:val="center"/>
              <w:rPr>
                <w:rFonts w:ascii="Times" w:hAnsi="Times"/>
                <w:b/>
                <w:i/>
                <w:sz w:val="20"/>
              </w:rPr>
            </w:pPr>
            <w:r w:rsidRPr="006C75AE">
              <w:rPr>
                <w:rFonts w:ascii="Times" w:hAnsi="Times"/>
                <w:b/>
                <w:i/>
                <w:sz w:val="20"/>
              </w:rPr>
              <w:t xml:space="preserve"> školní části</w:t>
            </w:r>
          </w:p>
        </w:tc>
        <w:tc>
          <w:tcPr>
            <w:tcW w:w="1000" w:type="pct"/>
            <w:shd w:val="clear" w:color="auto" w:fill="8DB3E2"/>
            <w:vAlign w:val="center"/>
          </w:tcPr>
          <w:p w14:paraId="1A95637C" w14:textId="77777777" w:rsidR="00D461DB" w:rsidRPr="006C75AE" w:rsidRDefault="00D461DB" w:rsidP="00D461DB">
            <w:pPr>
              <w:tabs>
                <w:tab w:val="left" w:pos="737"/>
                <w:tab w:val="decimal" w:pos="8500"/>
              </w:tabs>
              <w:spacing w:after="100" w:afterAutospacing="1"/>
              <w:ind w:right="-238" w:hanging="363"/>
              <w:jc w:val="center"/>
              <w:rPr>
                <w:rFonts w:ascii="Times" w:hAnsi="Times"/>
                <w:b/>
                <w:i/>
                <w:sz w:val="20"/>
              </w:rPr>
            </w:pPr>
            <w:r w:rsidRPr="006C75AE">
              <w:rPr>
                <w:rFonts w:ascii="Times" w:hAnsi="Times"/>
                <w:b/>
                <w:i/>
                <w:sz w:val="20"/>
              </w:rPr>
              <w:t>Neprospělo ve</w:t>
            </w:r>
          </w:p>
          <w:p w14:paraId="70163B79" w14:textId="77777777" w:rsidR="00D461DB" w:rsidRPr="006C75AE" w:rsidRDefault="00D461DB" w:rsidP="00D461DB">
            <w:pPr>
              <w:tabs>
                <w:tab w:val="left" w:pos="737"/>
                <w:tab w:val="decimal" w:pos="8500"/>
              </w:tabs>
              <w:spacing w:after="100" w:afterAutospacing="1"/>
              <w:ind w:right="-238" w:hanging="363"/>
              <w:jc w:val="center"/>
              <w:rPr>
                <w:rFonts w:ascii="Times" w:hAnsi="Times"/>
                <w:b/>
                <w:i/>
                <w:sz w:val="20"/>
              </w:rPr>
            </w:pPr>
            <w:r w:rsidRPr="006C75AE">
              <w:rPr>
                <w:rFonts w:ascii="Times" w:hAnsi="Times"/>
                <w:b/>
                <w:i/>
                <w:sz w:val="20"/>
              </w:rPr>
              <w:t>společné části</w:t>
            </w:r>
          </w:p>
        </w:tc>
      </w:tr>
      <w:tr w:rsidR="00D461DB" w:rsidRPr="006C75AE" w14:paraId="4D0F438D" w14:textId="77777777" w:rsidTr="002E671F">
        <w:trPr>
          <w:trHeight w:val="550"/>
        </w:trPr>
        <w:tc>
          <w:tcPr>
            <w:tcW w:w="1000" w:type="pct"/>
            <w:shd w:val="clear" w:color="auto" w:fill="C6D9F1"/>
          </w:tcPr>
          <w:p w14:paraId="045204FE" w14:textId="500DF3BF" w:rsidR="00D461DB" w:rsidRPr="006C75AE" w:rsidRDefault="006C75AE" w:rsidP="00D12BAC">
            <w:pPr>
              <w:tabs>
                <w:tab w:val="left" w:pos="737"/>
                <w:tab w:val="decimal" w:pos="8500"/>
              </w:tabs>
              <w:spacing w:before="100" w:beforeAutospacing="1" w:after="100" w:afterAutospacing="1"/>
              <w:ind w:right="-238" w:hanging="142"/>
              <w:jc w:val="center"/>
              <w:rPr>
                <w:rFonts w:ascii="Times" w:hAnsi="Times"/>
                <w:i/>
                <w:color w:val="000000" w:themeColor="text1"/>
                <w:sz w:val="20"/>
              </w:rPr>
            </w:pPr>
            <w:r w:rsidRPr="006C75AE">
              <w:rPr>
                <w:rFonts w:ascii="Times" w:hAnsi="Times"/>
                <w:i/>
                <w:color w:val="000000" w:themeColor="text1"/>
                <w:sz w:val="20"/>
              </w:rPr>
              <w:t>23</w:t>
            </w:r>
          </w:p>
        </w:tc>
        <w:tc>
          <w:tcPr>
            <w:tcW w:w="1000" w:type="pct"/>
            <w:shd w:val="clear" w:color="auto" w:fill="C6D9F1"/>
          </w:tcPr>
          <w:p w14:paraId="59963E44" w14:textId="072B5DD1" w:rsidR="00D461DB" w:rsidRPr="006C75AE" w:rsidRDefault="006C75AE">
            <w:pPr>
              <w:tabs>
                <w:tab w:val="left" w:pos="737"/>
                <w:tab w:val="decimal" w:pos="8500"/>
              </w:tabs>
              <w:spacing w:before="100" w:beforeAutospacing="1" w:after="100" w:afterAutospacing="1"/>
              <w:ind w:right="-238" w:hanging="238"/>
              <w:jc w:val="center"/>
              <w:rPr>
                <w:rFonts w:ascii="Times" w:hAnsi="Times"/>
                <w:i/>
                <w:color w:val="000000" w:themeColor="text1"/>
                <w:sz w:val="20"/>
              </w:rPr>
            </w:pPr>
            <w:r w:rsidRPr="006C75AE">
              <w:rPr>
                <w:rFonts w:ascii="Times" w:hAnsi="Times"/>
                <w:i/>
                <w:color w:val="000000" w:themeColor="text1"/>
                <w:sz w:val="20"/>
              </w:rPr>
              <w:t>23</w:t>
            </w:r>
          </w:p>
        </w:tc>
        <w:tc>
          <w:tcPr>
            <w:tcW w:w="1000" w:type="pct"/>
            <w:shd w:val="clear" w:color="auto" w:fill="C6D9F1"/>
          </w:tcPr>
          <w:p w14:paraId="73DFA72B" w14:textId="09F1DE14" w:rsidR="00D461DB" w:rsidRPr="006C75AE" w:rsidRDefault="006C75AE">
            <w:pPr>
              <w:tabs>
                <w:tab w:val="left" w:pos="737"/>
                <w:tab w:val="decimal" w:pos="8500"/>
              </w:tabs>
              <w:spacing w:before="100" w:beforeAutospacing="1" w:after="100" w:afterAutospacing="1"/>
              <w:ind w:right="-238" w:hanging="221"/>
              <w:jc w:val="center"/>
              <w:rPr>
                <w:rFonts w:ascii="Times" w:hAnsi="Times"/>
                <w:i/>
                <w:color w:val="000000" w:themeColor="text1"/>
                <w:sz w:val="20"/>
              </w:rPr>
            </w:pPr>
            <w:r w:rsidRPr="006C75AE">
              <w:rPr>
                <w:rFonts w:ascii="Times" w:hAnsi="Times"/>
                <w:i/>
                <w:color w:val="000000" w:themeColor="text1"/>
                <w:sz w:val="20"/>
              </w:rPr>
              <w:t>4</w:t>
            </w:r>
          </w:p>
        </w:tc>
        <w:tc>
          <w:tcPr>
            <w:tcW w:w="1000" w:type="pct"/>
            <w:shd w:val="clear" w:color="auto" w:fill="C6D9F1"/>
          </w:tcPr>
          <w:p w14:paraId="661D0F1C" w14:textId="77777777" w:rsidR="00D461DB" w:rsidRPr="006C75AE" w:rsidRDefault="005F386C">
            <w:pPr>
              <w:tabs>
                <w:tab w:val="left" w:pos="737"/>
                <w:tab w:val="decimal" w:pos="8500"/>
              </w:tabs>
              <w:spacing w:before="100" w:beforeAutospacing="1" w:after="100" w:afterAutospacing="1"/>
              <w:ind w:right="-238" w:hanging="363"/>
              <w:jc w:val="center"/>
              <w:rPr>
                <w:rFonts w:ascii="Times" w:hAnsi="Times"/>
                <w:i/>
                <w:color w:val="000000" w:themeColor="text1"/>
                <w:sz w:val="20"/>
              </w:rPr>
            </w:pPr>
            <w:r w:rsidRPr="006C75AE">
              <w:rPr>
                <w:rFonts w:ascii="Times" w:hAnsi="Times"/>
                <w:i/>
                <w:color w:val="000000" w:themeColor="text1"/>
                <w:sz w:val="20"/>
              </w:rPr>
              <w:t>1</w:t>
            </w:r>
          </w:p>
        </w:tc>
        <w:tc>
          <w:tcPr>
            <w:tcW w:w="1000" w:type="pct"/>
            <w:shd w:val="clear" w:color="auto" w:fill="C6D9F1"/>
          </w:tcPr>
          <w:p w14:paraId="03D993FF" w14:textId="44DFD0AA" w:rsidR="00D461DB" w:rsidRPr="006C75AE" w:rsidRDefault="006C75AE">
            <w:pPr>
              <w:tabs>
                <w:tab w:val="left" w:pos="737"/>
                <w:tab w:val="decimal" w:pos="8500"/>
              </w:tabs>
              <w:spacing w:before="100" w:beforeAutospacing="1" w:after="100" w:afterAutospacing="1"/>
              <w:ind w:right="-238" w:hanging="363"/>
              <w:jc w:val="center"/>
              <w:rPr>
                <w:rFonts w:ascii="Times" w:hAnsi="Times"/>
                <w:i/>
                <w:color w:val="000000" w:themeColor="text1"/>
                <w:sz w:val="20"/>
              </w:rPr>
            </w:pPr>
            <w:r w:rsidRPr="006C75AE">
              <w:rPr>
                <w:rFonts w:ascii="Times" w:hAnsi="Times"/>
                <w:i/>
                <w:color w:val="000000" w:themeColor="text1"/>
                <w:sz w:val="20"/>
              </w:rPr>
              <w:t>2</w:t>
            </w:r>
          </w:p>
        </w:tc>
      </w:tr>
    </w:tbl>
    <w:p w14:paraId="5D9F4E9D" w14:textId="77777777" w:rsidR="00796358" w:rsidRPr="006C75AE" w:rsidRDefault="00796358" w:rsidP="002D0D7C">
      <w:pPr>
        <w:tabs>
          <w:tab w:val="left" w:pos="737"/>
          <w:tab w:val="decimal" w:pos="8500"/>
        </w:tabs>
        <w:ind w:right="-238"/>
        <w:jc w:val="both"/>
        <w:rPr>
          <w:rFonts w:ascii="Times" w:hAnsi="Times"/>
          <w:i/>
          <w:color w:val="000000" w:themeColor="text1"/>
          <w:sz w:val="20"/>
        </w:rPr>
      </w:pPr>
    </w:p>
    <w:p w14:paraId="4397C76F" w14:textId="77777777" w:rsidR="00F3568B" w:rsidRPr="000C7F88" w:rsidRDefault="00F3568B">
      <w:pPr>
        <w:tabs>
          <w:tab w:val="left" w:pos="737"/>
          <w:tab w:val="decimal" w:pos="8500"/>
        </w:tabs>
        <w:spacing w:before="100" w:beforeAutospacing="1" w:after="100" w:afterAutospacing="1"/>
        <w:ind w:right="-238"/>
        <w:jc w:val="both"/>
        <w:rPr>
          <w:rFonts w:ascii="Times" w:hAnsi="Times"/>
          <w:sz w:val="20"/>
          <w:highlight w:val="red"/>
        </w:rPr>
      </w:pPr>
    </w:p>
    <w:p w14:paraId="30CAC478" w14:textId="7BE757F6" w:rsidR="00E10662" w:rsidRPr="006C75AE" w:rsidRDefault="00E10662" w:rsidP="003E659D">
      <w:pPr>
        <w:tabs>
          <w:tab w:val="left" w:pos="737"/>
          <w:tab w:val="decimal" w:pos="8500"/>
        </w:tabs>
        <w:ind w:right="-238"/>
        <w:jc w:val="both"/>
        <w:rPr>
          <w:rFonts w:ascii="Times" w:hAnsi="Times"/>
          <w:b/>
          <w:szCs w:val="24"/>
        </w:rPr>
      </w:pPr>
      <w:r w:rsidRPr="006C75AE">
        <w:rPr>
          <w:rFonts w:ascii="Times" w:hAnsi="Times"/>
          <w:b/>
          <w:szCs w:val="24"/>
        </w:rPr>
        <w:t>Výsledky absolutoria</w:t>
      </w:r>
      <w:r w:rsidR="00325994" w:rsidRPr="006C75AE">
        <w:rPr>
          <w:rFonts w:ascii="Times" w:hAnsi="Times"/>
          <w:b/>
          <w:szCs w:val="24"/>
        </w:rPr>
        <w:t xml:space="preserve"> ve VOŠ</w:t>
      </w:r>
      <w:r w:rsidR="00F3568B" w:rsidRPr="006C75AE">
        <w:rPr>
          <w:rFonts w:ascii="Times" w:hAnsi="Times"/>
          <w:b/>
          <w:szCs w:val="24"/>
        </w:rPr>
        <w:t xml:space="preserve"> </w:t>
      </w:r>
      <w:r w:rsidR="00EF1A5D" w:rsidRPr="006C75AE">
        <w:rPr>
          <w:rFonts w:ascii="Times" w:hAnsi="Times"/>
          <w:sz w:val="20"/>
        </w:rPr>
        <w:t>(k 30. 9. 20</w:t>
      </w:r>
      <w:r w:rsidR="006C75AE" w:rsidRPr="006C75AE">
        <w:rPr>
          <w:rFonts w:ascii="Times" w:hAnsi="Times"/>
          <w:sz w:val="20"/>
        </w:rPr>
        <w:t>20</w:t>
      </w:r>
      <w:r w:rsidR="00F3568B" w:rsidRPr="006C75AE">
        <w:rPr>
          <w:rFonts w:ascii="Times" w:hAnsi="Times"/>
          <w:sz w:val="20"/>
        </w:rPr>
        <w:t>)</w:t>
      </w:r>
    </w:p>
    <w:p w14:paraId="6DDFEC95" w14:textId="77777777" w:rsidR="003E659D" w:rsidRPr="006C75AE" w:rsidRDefault="003E659D" w:rsidP="003E659D">
      <w:pPr>
        <w:tabs>
          <w:tab w:val="left" w:pos="737"/>
          <w:tab w:val="decimal" w:pos="8500"/>
        </w:tabs>
        <w:ind w:right="-238"/>
        <w:jc w:val="both"/>
        <w:rPr>
          <w:rFonts w:ascii="Times" w:hAnsi="Times"/>
          <w:b/>
          <w:sz w:val="22"/>
          <w:szCs w:val="22"/>
          <w:u w:val="single"/>
        </w:rPr>
      </w:pPr>
    </w:p>
    <w:tbl>
      <w:tblPr>
        <w:tblW w:w="8727"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shd w:val="clear" w:color="auto" w:fill="FFCC66"/>
        <w:tblLayout w:type="fixed"/>
        <w:tblCellMar>
          <w:left w:w="80" w:type="dxa"/>
          <w:right w:w="80" w:type="dxa"/>
        </w:tblCellMar>
        <w:tblLook w:val="0000" w:firstRow="0" w:lastRow="0" w:firstColumn="0" w:lastColumn="0" w:noHBand="0" w:noVBand="0"/>
      </w:tblPr>
      <w:tblGrid>
        <w:gridCol w:w="1656"/>
        <w:gridCol w:w="1826"/>
        <w:gridCol w:w="1701"/>
        <w:gridCol w:w="1701"/>
        <w:gridCol w:w="1843"/>
      </w:tblGrid>
      <w:tr w:rsidR="00E10662" w:rsidRPr="006C75AE" w14:paraId="3574FFFD" w14:textId="77777777" w:rsidTr="002E671F">
        <w:trPr>
          <w:trHeight w:hRule="exact" w:val="679"/>
        </w:trPr>
        <w:tc>
          <w:tcPr>
            <w:tcW w:w="1656" w:type="dxa"/>
            <w:shd w:val="clear" w:color="auto" w:fill="8DB3E2"/>
            <w:vAlign w:val="center"/>
          </w:tcPr>
          <w:p w14:paraId="42840AC9" w14:textId="77777777" w:rsidR="00E10662" w:rsidRPr="006C75AE" w:rsidRDefault="005465DA" w:rsidP="005465DA">
            <w:pPr>
              <w:tabs>
                <w:tab w:val="left" w:pos="737"/>
                <w:tab w:val="decimal" w:pos="8500"/>
              </w:tabs>
              <w:spacing w:before="100" w:beforeAutospacing="1" w:after="100" w:afterAutospacing="1"/>
              <w:ind w:right="-238"/>
              <w:rPr>
                <w:rFonts w:ascii="Times" w:hAnsi="Times"/>
                <w:b/>
                <w:i/>
                <w:sz w:val="20"/>
              </w:rPr>
            </w:pPr>
            <w:r w:rsidRPr="006C75AE">
              <w:rPr>
                <w:rFonts w:ascii="Times" w:hAnsi="Times"/>
                <w:b/>
                <w:i/>
                <w:sz w:val="20"/>
              </w:rPr>
              <w:t>Studentů</w:t>
            </w:r>
            <w:r w:rsidR="00E10662" w:rsidRPr="006C75AE">
              <w:rPr>
                <w:rFonts w:ascii="Times" w:hAnsi="Times"/>
                <w:b/>
                <w:i/>
                <w:sz w:val="20"/>
              </w:rPr>
              <w:t xml:space="preserve"> celkem</w:t>
            </w:r>
          </w:p>
        </w:tc>
        <w:tc>
          <w:tcPr>
            <w:tcW w:w="1826" w:type="dxa"/>
            <w:shd w:val="clear" w:color="auto" w:fill="8DB3E2"/>
            <w:vAlign w:val="center"/>
          </w:tcPr>
          <w:p w14:paraId="5E9EA832" w14:textId="77777777" w:rsidR="00E10662" w:rsidRPr="006C75AE" w:rsidRDefault="00E10662">
            <w:pPr>
              <w:tabs>
                <w:tab w:val="left" w:pos="737"/>
                <w:tab w:val="decimal" w:pos="8500"/>
              </w:tabs>
              <w:spacing w:before="100" w:beforeAutospacing="1" w:after="100" w:afterAutospacing="1"/>
              <w:ind w:right="-238" w:hanging="238"/>
              <w:jc w:val="center"/>
              <w:rPr>
                <w:rFonts w:ascii="Times" w:hAnsi="Times"/>
                <w:b/>
                <w:i/>
                <w:sz w:val="20"/>
              </w:rPr>
            </w:pPr>
            <w:r w:rsidRPr="006C75AE">
              <w:rPr>
                <w:rFonts w:ascii="Times" w:hAnsi="Times"/>
                <w:b/>
                <w:i/>
                <w:sz w:val="20"/>
              </w:rPr>
              <w:t>K absolutoriu</w:t>
            </w:r>
          </w:p>
        </w:tc>
        <w:tc>
          <w:tcPr>
            <w:tcW w:w="1701" w:type="dxa"/>
            <w:shd w:val="clear" w:color="auto" w:fill="8DB3E2"/>
            <w:vAlign w:val="center"/>
          </w:tcPr>
          <w:p w14:paraId="07A76494" w14:textId="77777777" w:rsidR="00E10662" w:rsidRPr="006C75AE" w:rsidRDefault="00E10662">
            <w:pPr>
              <w:tabs>
                <w:tab w:val="left" w:pos="737"/>
                <w:tab w:val="decimal" w:pos="8500"/>
              </w:tabs>
              <w:spacing w:before="100" w:beforeAutospacing="1" w:after="100" w:afterAutospacing="1"/>
              <w:ind w:right="-238" w:hanging="221"/>
              <w:jc w:val="center"/>
              <w:rPr>
                <w:rFonts w:ascii="Times" w:hAnsi="Times"/>
                <w:b/>
                <w:i/>
                <w:sz w:val="20"/>
              </w:rPr>
            </w:pPr>
            <w:r w:rsidRPr="006C75AE">
              <w:rPr>
                <w:rFonts w:ascii="Times" w:hAnsi="Times"/>
                <w:b/>
                <w:i/>
                <w:sz w:val="20"/>
              </w:rPr>
              <w:t>S vyznamenáním</w:t>
            </w:r>
          </w:p>
        </w:tc>
        <w:tc>
          <w:tcPr>
            <w:tcW w:w="1701" w:type="dxa"/>
            <w:shd w:val="clear" w:color="auto" w:fill="8DB3E2"/>
            <w:vAlign w:val="center"/>
          </w:tcPr>
          <w:p w14:paraId="3BCA3026" w14:textId="77777777" w:rsidR="00E10662" w:rsidRPr="006C75AE" w:rsidRDefault="004163AA">
            <w:pPr>
              <w:tabs>
                <w:tab w:val="left" w:pos="737"/>
                <w:tab w:val="decimal" w:pos="8500"/>
              </w:tabs>
              <w:spacing w:before="100" w:beforeAutospacing="1" w:after="100" w:afterAutospacing="1"/>
              <w:ind w:right="-238" w:hanging="363"/>
              <w:jc w:val="center"/>
              <w:rPr>
                <w:rFonts w:ascii="Times" w:hAnsi="Times"/>
                <w:b/>
                <w:i/>
                <w:sz w:val="20"/>
              </w:rPr>
            </w:pPr>
            <w:r w:rsidRPr="006C75AE">
              <w:rPr>
                <w:rFonts w:ascii="Times" w:hAnsi="Times"/>
                <w:b/>
                <w:i/>
                <w:sz w:val="20"/>
              </w:rPr>
              <w:t>P</w:t>
            </w:r>
            <w:r w:rsidR="00E10662" w:rsidRPr="006C75AE">
              <w:rPr>
                <w:rFonts w:ascii="Times" w:hAnsi="Times"/>
                <w:b/>
                <w:i/>
                <w:sz w:val="20"/>
              </w:rPr>
              <w:t>rospělo</w:t>
            </w:r>
          </w:p>
        </w:tc>
        <w:tc>
          <w:tcPr>
            <w:tcW w:w="1843" w:type="dxa"/>
            <w:shd w:val="clear" w:color="auto" w:fill="8DB3E2"/>
            <w:vAlign w:val="center"/>
          </w:tcPr>
          <w:p w14:paraId="56A5E5FD" w14:textId="77777777" w:rsidR="00E10662" w:rsidRPr="006C75AE" w:rsidRDefault="00E10662">
            <w:pPr>
              <w:tabs>
                <w:tab w:val="left" w:pos="737"/>
                <w:tab w:val="decimal" w:pos="8500"/>
              </w:tabs>
              <w:spacing w:before="100" w:beforeAutospacing="1" w:after="100" w:afterAutospacing="1"/>
              <w:ind w:right="-238" w:hanging="363"/>
              <w:jc w:val="center"/>
              <w:rPr>
                <w:rFonts w:ascii="Times" w:hAnsi="Times"/>
                <w:b/>
                <w:i/>
                <w:sz w:val="20"/>
              </w:rPr>
            </w:pPr>
            <w:r w:rsidRPr="006C75AE">
              <w:rPr>
                <w:rFonts w:ascii="Times" w:hAnsi="Times"/>
                <w:b/>
                <w:i/>
                <w:sz w:val="20"/>
              </w:rPr>
              <w:t>Náhradní termín</w:t>
            </w:r>
          </w:p>
        </w:tc>
      </w:tr>
      <w:tr w:rsidR="00E10662" w:rsidRPr="006C75AE" w14:paraId="3103862A" w14:textId="77777777" w:rsidTr="002E671F">
        <w:tc>
          <w:tcPr>
            <w:tcW w:w="1656" w:type="dxa"/>
            <w:shd w:val="clear" w:color="auto" w:fill="C6D9F1"/>
          </w:tcPr>
          <w:p w14:paraId="648D6805" w14:textId="5DE40244" w:rsidR="00E10662" w:rsidRPr="006C75AE" w:rsidRDefault="006C75AE">
            <w:pPr>
              <w:tabs>
                <w:tab w:val="left" w:pos="737"/>
                <w:tab w:val="decimal" w:pos="8500"/>
              </w:tabs>
              <w:spacing w:before="100" w:beforeAutospacing="1" w:after="100" w:afterAutospacing="1"/>
              <w:ind w:right="-238" w:hanging="142"/>
              <w:jc w:val="center"/>
              <w:rPr>
                <w:rFonts w:ascii="Times" w:hAnsi="Times"/>
                <w:i/>
                <w:color w:val="000000" w:themeColor="text1"/>
                <w:sz w:val="20"/>
              </w:rPr>
            </w:pPr>
            <w:r w:rsidRPr="006C75AE">
              <w:rPr>
                <w:rFonts w:ascii="Times" w:hAnsi="Times"/>
                <w:i/>
                <w:color w:val="000000" w:themeColor="text1"/>
                <w:sz w:val="20"/>
              </w:rPr>
              <w:t>3</w:t>
            </w:r>
          </w:p>
        </w:tc>
        <w:tc>
          <w:tcPr>
            <w:tcW w:w="1826" w:type="dxa"/>
            <w:shd w:val="clear" w:color="auto" w:fill="C6D9F1"/>
          </w:tcPr>
          <w:p w14:paraId="1FDC833A" w14:textId="6E10A567" w:rsidR="00E10662" w:rsidRPr="006C75AE" w:rsidRDefault="006C75AE" w:rsidP="00FD6043">
            <w:pPr>
              <w:tabs>
                <w:tab w:val="left" w:pos="737"/>
                <w:tab w:val="decimal" w:pos="8500"/>
              </w:tabs>
              <w:spacing w:before="100" w:beforeAutospacing="1" w:after="100" w:afterAutospacing="1"/>
              <w:ind w:right="-238" w:hanging="238"/>
              <w:jc w:val="center"/>
              <w:rPr>
                <w:rFonts w:ascii="Times" w:hAnsi="Times"/>
                <w:i/>
                <w:color w:val="000000" w:themeColor="text1"/>
                <w:sz w:val="20"/>
              </w:rPr>
            </w:pPr>
            <w:r w:rsidRPr="006C75AE">
              <w:rPr>
                <w:rFonts w:ascii="Times" w:hAnsi="Times"/>
                <w:i/>
                <w:color w:val="000000" w:themeColor="text1"/>
                <w:sz w:val="20"/>
              </w:rPr>
              <w:t>2</w:t>
            </w:r>
          </w:p>
        </w:tc>
        <w:tc>
          <w:tcPr>
            <w:tcW w:w="1701" w:type="dxa"/>
            <w:shd w:val="clear" w:color="auto" w:fill="C6D9F1"/>
          </w:tcPr>
          <w:p w14:paraId="69A301C3" w14:textId="77777777" w:rsidR="00E10662" w:rsidRPr="006C75AE" w:rsidRDefault="009E415D">
            <w:pPr>
              <w:tabs>
                <w:tab w:val="left" w:pos="737"/>
                <w:tab w:val="decimal" w:pos="8500"/>
              </w:tabs>
              <w:spacing w:before="100" w:beforeAutospacing="1" w:after="100" w:afterAutospacing="1"/>
              <w:ind w:right="-238" w:hanging="221"/>
              <w:jc w:val="center"/>
              <w:rPr>
                <w:rFonts w:ascii="Times" w:hAnsi="Times"/>
                <w:i/>
                <w:color w:val="000000" w:themeColor="text1"/>
                <w:sz w:val="20"/>
              </w:rPr>
            </w:pPr>
            <w:r w:rsidRPr="006C75AE">
              <w:rPr>
                <w:rFonts w:ascii="Times" w:hAnsi="Times"/>
                <w:i/>
                <w:color w:val="000000" w:themeColor="text1"/>
                <w:sz w:val="20"/>
              </w:rPr>
              <w:t>0</w:t>
            </w:r>
          </w:p>
        </w:tc>
        <w:tc>
          <w:tcPr>
            <w:tcW w:w="1701" w:type="dxa"/>
            <w:shd w:val="clear" w:color="auto" w:fill="C6D9F1"/>
          </w:tcPr>
          <w:p w14:paraId="2D8790CC" w14:textId="78017D1E" w:rsidR="00E10662" w:rsidRPr="006C75AE" w:rsidRDefault="006C75AE" w:rsidP="00793EB5">
            <w:pPr>
              <w:tabs>
                <w:tab w:val="left" w:pos="737"/>
                <w:tab w:val="decimal" w:pos="8500"/>
              </w:tabs>
              <w:spacing w:before="100" w:beforeAutospacing="1" w:after="100" w:afterAutospacing="1"/>
              <w:ind w:right="-238" w:hanging="363"/>
              <w:jc w:val="center"/>
              <w:rPr>
                <w:rFonts w:ascii="Times" w:hAnsi="Times"/>
                <w:i/>
                <w:color w:val="000000" w:themeColor="text1"/>
                <w:sz w:val="20"/>
              </w:rPr>
            </w:pPr>
            <w:r w:rsidRPr="006C75AE">
              <w:rPr>
                <w:rFonts w:ascii="Times" w:hAnsi="Times"/>
                <w:i/>
                <w:color w:val="000000" w:themeColor="text1"/>
                <w:sz w:val="20"/>
              </w:rPr>
              <w:t>2</w:t>
            </w:r>
          </w:p>
        </w:tc>
        <w:tc>
          <w:tcPr>
            <w:tcW w:w="1843" w:type="dxa"/>
            <w:shd w:val="clear" w:color="auto" w:fill="C6D9F1"/>
          </w:tcPr>
          <w:p w14:paraId="44CABEB9" w14:textId="77777777" w:rsidR="00E10662" w:rsidRPr="006C75AE" w:rsidRDefault="00523854">
            <w:pPr>
              <w:tabs>
                <w:tab w:val="left" w:pos="737"/>
                <w:tab w:val="decimal" w:pos="8500"/>
              </w:tabs>
              <w:spacing w:before="100" w:beforeAutospacing="1" w:after="100" w:afterAutospacing="1"/>
              <w:ind w:right="-238" w:hanging="363"/>
              <w:jc w:val="center"/>
              <w:rPr>
                <w:rFonts w:ascii="Times" w:hAnsi="Times"/>
                <w:i/>
                <w:color w:val="000000" w:themeColor="text1"/>
                <w:sz w:val="20"/>
              </w:rPr>
            </w:pPr>
            <w:r w:rsidRPr="006C75AE">
              <w:rPr>
                <w:rFonts w:ascii="Times" w:hAnsi="Times"/>
                <w:i/>
                <w:color w:val="000000" w:themeColor="text1"/>
                <w:sz w:val="20"/>
              </w:rPr>
              <w:t>0</w:t>
            </w:r>
          </w:p>
        </w:tc>
      </w:tr>
    </w:tbl>
    <w:p w14:paraId="6F3ED39E" w14:textId="77777777" w:rsidR="00E10662" w:rsidRPr="006C75AE" w:rsidRDefault="00E10662">
      <w:pPr>
        <w:tabs>
          <w:tab w:val="left" w:pos="737"/>
          <w:tab w:val="decimal" w:pos="8500"/>
        </w:tabs>
        <w:ind w:right="-240"/>
        <w:jc w:val="both"/>
        <w:rPr>
          <w:rFonts w:ascii="Times" w:hAnsi="Times"/>
          <w:b/>
          <w:sz w:val="20"/>
          <w:u w:val="single"/>
        </w:rPr>
      </w:pPr>
    </w:p>
    <w:p w14:paraId="584956D9" w14:textId="77777777" w:rsidR="00132080" w:rsidRPr="006C75AE" w:rsidRDefault="00132080">
      <w:pPr>
        <w:tabs>
          <w:tab w:val="left" w:pos="737"/>
          <w:tab w:val="decimal" w:pos="8500"/>
        </w:tabs>
        <w:ind w:right="-240"/>
        <w:jc w:val="both"/>
        <w:rPr>
          <w:rFonts w:ascii="Times" w:hAnsi="Times"/>
          <w:b/>
          <w:u w:val="single"/>
        </w:rPr>
      </w:pPr>
    </w:p>
    <w:p w14:paraId="1095A5D1" w14:textId="6C29CF99" w:rsidR="00F3568B" w:rsidRDefault="00F3568B">
      <w:pPr>
        <w:tabs>
          <w:tab w:val="left" w:pos="737"/>
          <w:tab w:val="decimal" w:pos="8500"/>
        </w:tabs>
        <w:ind w:right="-240"/>
        <w:jc w:val="both"/>
        <w:rPr>
          <w:rFonts w:ascii="Times" w:hAnsi="Times"/>
          <w:b/>
          <w:highlight w:val="red"/>
          <w:u w:val="single"/>
        </w:rPr>
      </w:pPr>
    </w:p>
    <w:p w14:paraId="1B0E0969" w14:textId="048BB91F" w:rsidR="006C75AE" w:rsidRDefault="006C75AE">
      <w:pPr>
        <w:tabs>
          <w:tab w:val="left" w:pos="737"/>
          <w:tab w:val="decimal" w:pos="8500"/>
        </w:tabs>
        <w:ind w:right="-240"/>
        <w:jc w:val="both"/>
        <w:rPr>
          <w:rFonts w:ascii="Times" w:hAnsi="Times"/>
          <w:b/>
          <w:highlight w:val="red"/>
          <w:u w:val="single"/>
        </w:rPr>
      </w:pPr>
    </w:p>
    <w:p w14:paraId="7F4981AC" w14:textId="42009227" w:rsidR="006C75AE" w:rsidRDefault="006C75AE">
      <w:pPr>
        <w:tabs>
          <w:tab w:val="left" w:pos="737"/>
          <w:tab w:val="decimal" w:pos="8500"/>
        </w:tabs>
        <w:ind w:right="-240"/>
        <w:jc w:val="both"/>
        <w:rPr>
          <w:rFonts w:ascii="Times" w:hAnsi="Times"/>
          <w:b/>
          <w:highlight w:val="red"/>
          <w:u w:val="single"/>
        </w:rPr>
      </w:pPr>
    </w:p>
    <w:p w14:paraId="2AF3C6F3" w14:textId="65241784" w:rsidR="006C75AE" w:rsidRDefault="006C75AE">
      <w:pPr>
        <w:tabs>
          <w:tab w:val="left" w:pos="737"/>
          <w:tab w:val="decimal" w:pos="8500"/>
        </w:tabs>
        <w:ind w:right="-240"/>
        <w:jc w:val="both"/>
        <w:rPr>
          <w:rFonts w:ascii="Times" w:hAnsi="Times"/>
          <w:b/>
          <w:highlight w:val="red"/>
          <w:u w:val="single"/>
        </w:rPr>
      </w:pPr>
    </w:p>
    <w:p w14:paraId="34A7087B" w14:textId="77777777" w:rsidR="006C75AE" w:rsidRPr="000C7F88" w:rsidRDefault="006C75AE">
      <w:pPr>
        <w:tabs>
          <w:tab w:val="left" w:pos="737"/>
          <w:tab w:val="decimal" w:pos="8500"/>
        </w:tabs>
        <w:ind w:right="-240"/>
        <w:jc w:val="both"/>
        <w:rPr>
          <w:rFonts w:ascii="Times" w:hAnsi="Times"/>
          <w:b/>
          <w:highlight w:val="red"/>
          <w:u w:val="single"/>
        </w:rPr>
      </w:pPr>
    </w:p>
    <w:p w14:paraId="5806F461" w14:textId="77777777" w:rsidR="00132080" w:rsidRPr="000C7F88" w:rsidRDefault="00132080">
      <w:pPr>
        <w:tabs>
          <w:tab w:val="left" w:pos="737"/>
          <w:tab w:val="decimal" w:pos="8500"/>
        </w:tabs>
        <w:ind w:right="-240"/>
        <w:jc w:val="both"/>
        <w:rPr>
          <w:rFonts w:ascii="Times" w:hAnsi="Times"/>
          <w:b/>
          <w:highlight w:val="red"/>
          <w:u w:val="single"/>
        </w:rPr>
      </w:pPr>
    </w:p>
    <w:p w14:paraId="1DDA0296" w14:textId="77777777" w:rsidR="00E10662" w:rsidRPr="006C75AE" w:rsidRDefault="00E10662">
      <w:pPr>
        <w:tabs>
          <w:tab w:val="left" w:pos="737"/>
          <w:tab w:val="decimal" w:pos="8500"/>
        </w:tabs>
        <w:ind w:right="-240"/>
        <w:jc w:val="both"/>
        <w:rPr>
          <w:rFonts w:ascii="Times" w:hAnsi="Times"/>
          <w:b/>
        </w:rPr>
      </w:pPr>
      <w:r w:rsidRPr="006C75AE">
        <w:rPr>
          <w:rFonts w:ascii="Times" w:hAnsi="Times"/>
          <w:b/>
        </w:rPr>
        <w:t>Výsledky výchovy</w:t>
      </w:r>
      <w:r w:rsidR="000B3B01" w:rsidRPr="006C75AE">
        <w:rPr>
          <w:rFonts w:ascii="Times" w:hAnsi="Times"/>
          <w:b/>
        </w:rPr>
        <w:t xml:space="preserve"> v SŠ</w:t>
      </w:r>
    </w:p>
    <w:p w14:paraId="4FA1E3B2" w14:textId="77777777" w:rsidR="00E10662" w:rsidRPr="006C75AE" w:rsidRDefault="00E10662">
      <w:pPr>
        <w:tabs>
          <w:tab w:val="left" w:pos="737"/>
          <w:tab w:val="decimal" w:pos="8500"/>
        </w:tabs>
        <w:ind w:right="-240"/>
        <w:jc w:val="both"/>
        <w:rPr>
          <w:rFonts w:ascii="Times" w:hAnsi="Times"/>
          <w:b/>
          <w:sz w:val="28"/>
          <w:u w:val="single"/>
        </w:rPr>
      </w:pPr>
    </w:p>
    <w:p w14:paraId="10A90E24" w14:textId="77777777" w:rsidR="00E10662" w:rsidRPr="006C75AE" w:rsidRDefault="00E10662">
      <w:pPr>
        <w:tabs>
          <w:tab w:val="left" w:pos="737"/>
          <w:tab w:val="decimal" w:pos="8500"/>
        </w:tabs>
        <w:ind w:right="-240"/>
        <w:jc w:val="both"/>
        <w:rPr>
          <w:rFonts w:ascii="Times" w:hAnsi="Times"/>
          <w:sz w:val="16"/>
          <w:szCs w:val="16"/>
        </w:rPr>
      </w:pPr>
      <w:r w:rsidRPr="006C75AE">
        <w:rPr>
          <w:rFonts w:ascii="Times" w:hAnsi="Times"/>
          <w:b/>
          <w:sz w:val="22"/>
          <w:szCs w:val="22"/>
        </w:rPr>
        <w:t xml:space="preserve">Chování žáků  </w:t>
      </w:r>
    </w:p>
    <w:p w14:paraId="409032D3" w14:textId="77777777" w:rsidR="000B3B01" w:rsidRPr="006C75AE" w:rsidRDefault="000B3B01">
      <w:pPr>
        <w:tabs>
          <w:tab w:val="left" w:pos="737"/>
          <w:tab w:val="decimal" w:pos="8500"/>
        </w:tabs>
        <w:ind w:right="-240"/>
        <w:jc w:val="both"/>
        <w:rPr>
          <w:rFonts w:ascii="Times" w:hAnsi="Times"/>
          <w:sz w:val="20"/>
        </w:rPr>
      </w:pPr>
    </w:p>
    <w:p w14:paraId="76FAA7E2" w14:textId="77777777" w:rsidR="00E10662" w:rsidRPr="006C75AE" w:rsidRDefault="00E10662">
      <w:pPr>
        <w:tabs>
          <w:tab w:val="left" w:pos="737"/>
          <w:tab w:val="decimal" w:pos="8500"/>
        </w:tabs>
        <w:ind w:right="-240"/>
        <w:jc w:val="both"/>
        <w:rPr>
          <w:rFonts w:ascii="Times" w:hAnsi="Times"/>
          <w:sz w:val="20"/>
        </w:rPr>
      </w:pPr>
    </w:p>
    <w:tbl>
      <w:tblPr>
        <w:tblW w:w="8727"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shd w:val="clear" w:color="auto" w:fill="FFCC66"/>
        <w:tblLayout w:type="fixed"/>
        <w:tblCellMar>
          <w:left w:w="80" w:type="dxa"/>
          <w:right w:w="80" w:type="dxa"/>
        </w:tblCellMar>
        <w:tblLook w:val="0000" w:firstRow="0" w:lastRow="0" w:firstColumn="0" w:lastColumn="0" w:noHBand="0" w:noVBand="0"/>
      </w:tblPr>
      <w:tblGrid>
        <w:gridCol w:w="2915"/>
        <w:gridCol w:w="2835"/>
        <w:gridCol w:w="2977"/>
      </w:tblGrid>
      <w:tr w:rsidR="00E10662" w:rsidRPr="006C75AE" w14:paraId="32DD0FEB" w14:textId="77777777" w:rsidTr="001D5DF7">
        <w:trPr>
          <w:trHeight w:val="563"/>
        </w:trPr>
        <w:tc>
          <w:tcPr>
            <w:tcW w:w="2915" w:type="dxa"/>
            <w:tcBorders>
              <w:top w:val="double" w:sz="4" w:space="0" w:color="auto"/>
              <w:left w:val="double" w:sz="4" w:space="0" w:color="auto"/>
              <w:bottom w:val="double" w:sz="4" w:space="0" w:color="auto"/>
            </w:tcBorders>
            <w:shd w:val="clear" w:color="auto" w:fill="8DB3E2"/>
            <w:vAlign w:val="center"/>
          </w:tcPr>
          <w:p w14:paraId="09078423" w14:textId="77777777" w:rsidR="00E10662" w:rsidRPr="006C75AE" w:rsidRDefault="00E10662" w:rsidP="006D2C40">
            <w:pPr>
              <w:tabs>
                <w:tab w:val="left" w:pos="737"/>
                <w:tab w:val="decimal" w:pos="8500"/>
              </w:tabs>
              <w:spacing w:before="60"/>
              <w:ind w:right="-238"/>
              <w:jc w:val="center"/>
              <w:rPr>
                <w:rFonts w:ascii="Times" w:hAnsi="Times"/>
                <w:b/>
                <w:i/>
                <w:sz w:val="22"/>
              </w:rPr>
            </w:pPr>
            <w:r w:rsidRPr="006C75AE">
              <w:rPr>
                <w:rFonts w:ascii="Times" w:hAnsi="Times"/>
                <w:b/>
                <w:i/>
                <w:sz w:val="22"/>
              </w:rPr>
              <w:t>Stupeň chování</w:t>
            </w:r>
          </w:p>
        </w:tc>
        <w:tc>
          <w:tcPr>
            <w:tcW w:w="2835" w:type="dxa"/>
            <w:tcBorders>
              <w:top w:val="double" w:sz="4" w:space="0" w:color="auto"/>
              <w:bottom w:val="double" w:sz="4" w:space="0" w:color="auto"/>
            </w:tcBorders>
            <w:shd w:val="clear" w:color="auto" w:fill="8DB3E2"/>
            <w:vAlign w:val="center"/>
          </w:tcPr>
          <w:p w14:paraId="0064F016" w14:textId="77777777" w:rsidR="00E10662" w:rsidRPr="006C75AE" w:rsidRDefault="00E10662" w:rsidP="006D2C40">
            <w:pPr>
              <w:tabs>
                <w:tab w:val="left" w:pos="737"/>
                <w:tab w:val="decimal" w:pos="8500"/>
              </w:tabs>
              <w:spacing w:before="60"/>
              <w:ind w:right="-238"/>
              <w:jc w:val="center"/>
              <w:rPr>
                <w:rFonts w:ascii="Times" w:hAnsi="Times"/>
                <w:b/>
                <w:i/>
                <w:sz w:val="22"/>
              </w:rPr>
            </w:pPr>
            <w:r w:rsidRPr="006C75AE">
              <w:rPr>
                <w:rFonts w:ascii="Times" w:hAnsi="Times"/>
                <w:b/>
                <w:i/>
                <w:sz w:val="22"/>
              </w:rPr>
              <w:t>1. pololetí</w:t>
            </w:r>
          </w:p>
        </w:tc>
        <w:tc>
          <w:tcPr>
            <w:tcW w:w="2977" w:type="dxa"/>
            <w:tcBorders>
              <w:top w:val="double" w:sz="4" w:space="0" w:color="auto"/>
              <w:bottom w:val="double" w:sz="4" w:space="0" w:color="auto"/>
              <w:right w:val="double" w:sz="4" w:space="0" w:color="auto"/>
            </w:tcBorders>
            <w:shd w:val="clear" w:color="auto" w:fill="8DB3E2"/>
            <w:vAlign w:val="center"/>
          </w:tcPr>
          <w:p w14:paraId="3B5B2667" w14:textId="77777777" w:rsidR="00E10662" w:rsidRPr="006C75AE" w:rsidRDefault="00E10662" w:rsidP="006D2C40">
            <w:pPr>
              <w:tabs>
                <w:tab w:val="left" w:pos="737"/>
                <w:tab w:val="decimal" w:pos="8500"/>
              </w:tabs>
              <w:spacing w:before="60"/>
              <w:ind w:right="-238"/>
              <w:jc w:val="center"/>
              <w:rPr>
                <w:rFonts w:ascii="Times" w:hAnsi="Times"/>
                <w:b/>
                <w:i/>
                <w:sz w:val="22"/>
              </w:rPr>
            </w:pPr>
            <w:r w:rsidRPr="006C75AE">
              <w:rPr>
                <w:rFonts w:ascii="Times" w:hAnsi="Times"/>
                <w:b/>
                <w:i/>
                <w:sz w:val="22"/>
              </w:rPr>
              <w:t>2. pololetí</w:t>
            </w:r>
          </w:p>
        </w:tc>
      </w:tr>
      <w:tr w:rsidR="00B50BE8" w:rsidRPr="006C75AE" w14:paraId="44198E80" w14:textId="77777777" w:rsidTr="001D5DF7">
        <w:tc>
          <w:tcPr>
            <w:tcW w:w="2915" w:type="dxa"/>
            <w:tcBorders>
              <w:top w:val="double" w:sz="4" w:space="0" w:color="auto"/>
              <w:left w:val="double" w:sz="4" w:space="0" w:color="auto"/>
              <w:bottom w:val="single" w:sz="6" w:space="0" w:color="auto"/>
            </w:tcBorders>
            <w:shd w:val="clear" w:color="auto" w:fill="C6D9F1"/>
          </w:tcPr>
          <w:p w14:paraId="65B86BB5" w14:textId="77777777" w:rsidR="00E10662" w:rsidRPr="006C75AE" w:rsidRDefault="00F7520E" w:rsidP="006D2C40">
            <w:pPr>
              <w:tabs>
                <w:tab w:val="left" w:pos="737"/>
                <w:tab w:val="decimal" w:pos="8500"/>
              </w:tabs>
              <w:spacing w:before="60"/>
              <w:ind w:right="-238"/>
              <w:jc w:val="center"/>
              <w:rPr>
                <w:rFonts w:ascii="Times" w:hAnsi="Times"/>
                <w:i/>
                <w:color w:val="000000" w:themeColor="text1"/>
                <w:sz w:val="20"/>
              </w:rPr>
            </w:pPr>
            <w:r w:rsidRPr="006C75AE">
              <w:rPr>
                <w:rFonts w:ascii="Times" w:hAnsi="Times"/>
                <w:i/>
                <w:color w:val="000000" w:themeColor="text1"/>
                <w:sz w:val="20"/>
              </w:rPr>
              <w:t>2</w:t>
            </w:r>
          </w:p>
        </w:tc>
        <w:tc>
          <w:tcPr>
            <w:tcW w:w="2835" w:type="dxa"/>
            <w:tcBorders>
              <w:top w:val="double" w:sz="4" w:space="0" w:color="auto"/>
              <w:bottom w:val="single" w:sz="6" w:space="0" w:color="auto"/>
            </w:tcBorders>
            <w:shd w:val="clear" w:color="auto" w:fill="C6D9F1"/>
          </w:tcPr>
          <w:p w14:paraId="6F08E793" w14:textId="77777777" w:rsidR="00E10662" w:rsidRPr="006C75AE" w:rsidRDefault="00F7520E" w:rsidP="006D2C40">
            <w:pPr>
              <w:tabs>
                <w:tab w:val="left" w:pos="737"/>
                <w:tab w:val="decimal" w:pos="8500"/>
              </w:tabs>
              <w:spacing w:before="60"/>
              <w:ind w:right="-238"/>
              <w:jc w:val="center"/>
              <w:rPr>
                <w:rFonts w:ascii="Times" w:hAnsi="Times"/>
                <w:i/>
                <w:color w:val="000000" w:themeColor="text1"/>
                <w:sz w:val="20"/>
              </w:rPr>
            </w:pPr>
            <w:r w:rsidRPr="006C75AE">
              <w:rPr>
                <w:rFonts w:ascii="Times" w:hAnsi="Times"/>
                <w:i/>
                <w:color w:val="000000" w:themeColor="text1"/>
                <w:sz w:val="20"/>
              </w:rPr>
              <w:t>0</w:t>
            </w:r>
          </w:p>
        </w:tc>
        <w:tc>
          <w:tcPr>
            <w:tcW w:w="2977" w:type="dxa"/>
            <w:tcBorders>
              <w:top w:val="double" w:sz="4" w:space="0" w:color="auto"/>
              <w:bottom w:val="single" w:sz="6" w:space="0" w:color="auto"/>
              <w:right w:val="double" w:sz="4" w:space="0" w:color="auto"/>
            </w:tcBorders>
            <w:shd w:val="clear" w:color="auto" w:fill="C6D9F1"/>
          </w:tcPr>
          <w:p w14:paraId="43A8F707" w14:textId="77777777" w:rsidR="00E10662" w:rsidRPr="006C75AE" w:rsidRDefault="00F7520E" w:rsidP="006D2C40">
            <w:pPr>
              <w:tabs>
                <w:tab w:val="left" w:pos="737"/>
                <w:tab w:val="decimal" w:pos="8500"/>
              </w:tabs>
              <w:spacing w:before="60"/>
              <w:ind w:right="-238"/>
              <w:jc w:val="center"/>
              <w:rPr>
                <w:rFonts w:ascii="Times" w:hAnsi="Times"/>
                <w:i/>
                <w:color w:val="000000" w:themeColor="text1"/>
                <w:sz w:val="20"/>
              </w:rPr>
            </w:pPr>
            <w:r w:rsidRPr="006C75AE">
              <w:rPr>
                <w:rFonts w:ascii="Times" w:hAnsi="Times"/>
                <w:i/>
                <w:color w:val="000000" w:themeColor="text1"/>
                <w:sz w:val="20"/>
              </w:rPr>
              <w:t>0</w:t>
            </w:r>
          </w:p>
        </w:tc>
      </w:tr>
      <w:tr w:rsidR="00E10662" w:rsidRPr="00B50BE8" w14:paraId="101B7CB9" w14:textId="77777777" w:rsidTr="001D5DF7">
        <w:tc>
          <w:tcPr>
            <w:tcW w:w="2915" w:type="dxa"/>
            <w:tcBorders>
              <w:top w:val="single" w:sz="6" w:space="0" w:color="auto"/>
              <w:left w:val="double" w:sz="4" w:space="0" w:color="auto"/>
              <w:bottom w:val="double" w:sz="4" w:space="0" w:color="auto"/>
            </w:tcBorders>
            <w:shd w:val="clear" w:color="auto" w:fill="C6D9F1"/>
          </w:tcPr>
          <w:p w14:paraId="237C9EDE" w14:textId="77777777" w:rsidR="00E10662" w:rsidRPr="006C75AE" w:rsidRDefault="00F7520E" w:rsidP="006D2C40">
            <w:pPr>
              <w:tabs>
                <w:tab w:val="left" w:pos="737"/>
                <w:tab w:val="decimal" w:pos="8500"/>
              </w:tabs>
              <w:spacing w:before="60"/>
              <w:ind w:right="-238"/>
              <w:jc w:val="center"/>
              <w:rPr>
                <w:rFonts w:ascii="Times" w:hAnsi="Times"/>
                <w:i/>
                <w:color w:val="000000" w:themeColor="text1"/>
                <w:sz w:val="20"/>
              </w:rPr>
            </w:pPr>
            <w:r w:rsidRPr="006C75AE">
              <w:rPr>
                <w:rFonts w:ascii="Times" w:hAnsi="Times"/>
                <w:i/>
                <w:color w:val="000000" w:themeColor="text1"/>
                <w:sz w:val="20"/>
              </w:rPr>
              <w:t>3</w:t>
            </w:r>
          </w:p>
        </w:tc>
        <w:tc>
          <w:tcPr>
            <w:tcW w:w="2835" w:type="dxa"/>
            <w:tcBorders>
              <w:top w:val="single" w:sz="6" w:space="0" w:color="auto"/>
              <w:bottom w:val="double" w:sz="4" w:space="0" w:color="auto"/>
            </w:tcBorders>
            <w:shd w:val="clear" w:color="auto" w:fill="C6D9F1"/>
          </w:tcPr>
          <w:p w14:paraId="7EE7605E" w14:textId="77777777" w:rsidR="00E10662" w:rsidRPr="006C75AE" w:rsidRDefault="00F7520E" w:rsidP="006D2C40">
            <w:pPr>
              <w:tabs>
                <w:tab w:val="left" w:pos="737"/>
                <w:tab w:val="decimal" w:pos="8500"/>
              </w:tabs>
              <w:spacing w:before="60"/>
              <w:ind w:right="-238"/>
              <w:jc w:val="center"/>
              <w:rPr>
                <w:rFonts w:ascii="Times" w:hAnsi="Times"/>
                <w:i/>
                <w:color w:val="000000" w:themeColor="text1"/>
                <w:sz w:val="20"/>
              </w:rPr>
            </w:pPr>
            <w:r w:rsidRPr="006C75AE">
              <w:rPr>
                <w:rFonts w:ascii="Times" w:hAnsi="Times"/>
                <w:i/>
                <w:color w:val="000000" w:themeColor="text1"/>
                <w:sz w:val="20"/>
              </w:rPr>
              <w:t>0</w:t>
            </w:r>
          </w:p>
        </w:tc>
        <w:tc>
          <w:tcPr>
            <w:tcW w:w="2977" w:type="dxa"/>
            <w:tcBorders>
              <w:top w:val="single" w:sz="6" w:space="0" w:color="auto"/>
              <w:bottom w:val="double" w:sz="4" w:space="0" w:color="auto"/>
              <w:right w:val="double" w:sz="4" w:space="0" w:color="auto"/>
            </w:tcBorders>
            <w:shd w:val="clear" w:color="auto" w:fill="C6D9F1"/>
          </w:tcPr>
          <w:p w14:paraId="0D68FF6C" w14:textId="77777777" w:rsidR="00E10662" w:rsidRPr="00B50BE8" w:rsidRDefault="00F7520E" w:rsidP="006D2C40">
            <w:pPr>
              <w:tabs>
                <w:tab w:val="left" w:pos="737"/>
                <w:tab w:val="decimal" w:pos="8500"/>
              </w:tabs>
              <w:spacing w:before="60"/>
              <w:ind w:right="-238"/>
              <w:jc w:val="center"/>
              <w:rPr>
                <w:rFonts w:ascii="Times" w:hAnsi="Times"/>
                <w:i/>
                <w:color w:val="000000" w:themeColor="text1"/>
                <w:sz w:val="20"/>
              </w:rPr>
            </w:pPr>
            <w:r w:rsidRPr="006C75AE">
              <w:rPr>
                <w:rFonts w:ascii="Times" w:hAnsi="Times"/>
                <w:i/>
                <w:color w:val="000000" w:themeColor="text1"/>
                <w:sz w:val="20"/>
              </w:rPr>
              <w:t>0</w:t>
            </w:r>
          </w:p>
        </w:tc>
      </w:tr>
    </w:tbl>
    <w:p w14:paraId="098C7850" w14:textId="77777777" w:rsidR="00E10662" w:rsidRPr="00B50BE8" w:rsidRDefault="00E10662">
      <w:pPr>
        <w:tabs>
          <w:tab w:val="left" w:pos="737"/>
          <w:tab w:val="decimal" w:pos="8500"/>
        </w:tabs>
        <w:ind w:right="-240"/>
        <w:jc w:val="both"/>
        <w:rPr>
          <w:rFonts w:ascii="Times" w:hAnsi="Times"/>
          <w:color w:val="000000" w:themeColor="text1"/>
          <w:sz w:val="22"/>
        </w:rPr>
      </w:pPr>
    </w:p>
    <w:p w14:paraId="6CF043E4" w14:textId="77777777" w:rsidR="00F3568B" w:rsidRDefault="00F3568B">
      <w:pPr>
        <w:tabs>
          <w:tab w:val="left" w:pos="737"/>
          <w:tab w:val="decimal" w:pos="8500"/>
        </w:tabs>
        <w:ind w:right="-240"/>
        <w:jc w:val="both"/>
        <w:rPr>
          <w:rFonts w:ascii="Times" w:hAnsi="Times"/>
          <w:b/>
          <w:sz w:val="22"/>
          <w:szCs w:val="22"/>
        </w:rPr>
      </w:pPr>
    </w:p>
    <w:p w14:paraId="58696FD2" w14:textId="77777777" w:rsidR="00FA4C65" w:rsidRDefault="00FA4C65">
      <w:pPr>
        <w:tabs>
          <w:tab w:val="left" w:pos="737"/>
          <w:tab w:val="decimal" w:pos="8500"/>
        </w:tabs>
        <w:ind w:right="-240"/>
        <w:jc w:val="both"/>
        <w:rPr>
          <w:rFonts w:ascii="Times" w:hAnsi="Times"/>
          <w:b/>
          <w:sz w:val="22"/>
          <w:szCs w:val="22"/>
        </w:rPr>
      </w:pPr>
    </w:p>
    <w:p w14:paraId="5FF3BE01" w14:textId="77777777" w:rsidR="005F386C" w:rsidRDefault="005F386C">
      <w:pPr>
        <w:tabs>
          <w:tab w:val="left" w:pos="737"/>
          <w:tab w:val="decimal" w:pos="8500"/>
        </w:tabs>
        <w:ind w:right="-240"/>
        <w:jc w:val="both"/>
        <w:rPr>
          <w:rFonts w:ascii="Times" w:hAnsi="Times"/>
          <w:b/>
          <w:sz w:val="22"/>
          <w:szCs w:val="22"/>
        </w:rPr>
      </w:pPr>
    </w:p>
    <w:p w14:paraId="24CD09BA" w14:textId="77777777" w:rsidR="0040381D" w:rsidRDefault="0040381D">
      <w:pPr>
        <w:tabs>
          <w:tab w:val="left" w:pos="737"/>
          <w:tab w:val="decimal" w:pos="8500"/>
        </w:tabs>
        <w:ind w:right="-240"/>
        <w:jc w:val="both"/>
        <w:rPr>
          <w:rFonts w:ascii="Times" w:hAnsi="Times"/>
          <w:b/>
          <w:sz w:val="22"/>
          <w:szCs w:val="22"/>
        </w:rPr>
      </w:pPr>
    </w:p>
    <w:p w14:paraId="68FAE47B" w14:textId="77777777" w:rsidR="0040381D" w:rsidRDefault="0040381D">
      <w:pPr>
        <w:tabs>
          <w:tab w:val="left" w:pos="737"/>
          <w:tab w:val="decimal" w:pos="8500"/>
        </w:tabs>
        <w:ind w:right="-240"/>
        <w:jc w:val="both"/>
        <w:rPr>
          <w:rFonts w:ascii="Times" w:hAnsi="Times"/>
          <w:b/>
          <w:sz w:val="22"/>
          <w:szCs w:val="22"/>
        </w:rPr>
      </w:pPr>
    </w:p>
    <w:p w14:paraId="7C1C408F" w14:textId="77777777" w:rsidR="0040381D" w:rsidRDefault="0040381D">
      <w:pPr>
        <w:tabs>
          <w:tab w:val="left" w:pos="737"/>
          <w:tab w:val="decimal" w:pos="8500"/>
        </w:tabs>
        <w:ind w:right="-240"/>
        <w:jc w:val="both"/>
        <w:rPr>
          <w:rFonts w:ascii="Times" w:hAnsi="Times"/>
          <w:b/>
          <w:sz w:val="22"/>
          <w:szCs w:val="22"/>
        </w:rPr>
      </w:pPr>
    </w:p>
    <w:p w14:paraId="62E5B425" w14:textId="77777777" w:rsidR="00FA4C65" w:rsidRDefault="00FA4C65">
      <w:pPr>
        <w:tabs>
          <w:tab w:val="left" w:pos="737"/>
          <w:tab w:val="decimal" w:pos="8500"/>
        </w:tabs>
        <w:ind w:right="-240"/>
        <w:jc w:val="both"/>
        <w:rPr>
          <w:rFonts w:ascii="Times" w:hAnsi="Times"/>
          <w:b/>
          <w:sz w:val="22"/>
          <w:szCs w:val="22"/>
        </w:rPr>
      </w:pPr>
    </w:p>
    <w:p w14:paraId="213CD592" w14:textId="77777777" w:rsidR="00E10662" w:rsidRPr="006C75AE" w:rsidRDefault="00E10662">
      <w:pPr>
        <w:tabs>
          <w:tab w:val="left" w:pos="737"/>
          <w:tab w:val="decimal" w:pos="8500"/>
        </w:tabs>
        <w:ind w:right="-240"/>
        <w:jc w:val="both"/>
        <w:rPr>
          <w:rFonts w:ascii="Times" w:hAnsi="Times"/>
          <w:sz w:val="20"/>
        </w:rPr>
      </w:pPr>
      <w:r w:rsidRPr="006C75AE">
        <w:rPr>
          <w:rFonts w:ascii="Times" w:hAnsi="Times"/>
          <w:b/>
          <w:sz w:val="22"/>
          <w:szCs w:val="22"/>
        </w:rPr>
        <w:t xml:space="preserve">Kázeňská </w:t>
      </w:r>
      <w:r w:rsidR="005A5CA0" w:rsidRPr="006C75AE">
        <w:rPr>
          <w:rFonts w:ascii="Times" w:hAnsi="Times"/>
          <w:b/>
          <w:sz w:val="22"/>
          <w:szCs w:val="22"/>
        </w:rPr>
        <w:t>opatření</w:t>
      </w:r>
      <w:r w:rsidR="005A5CA0" w:rsidRPr="006C75AE">
        <w:rPr>
          <w:rFonts w:ascii="Times" w:hAnsi="Times"/>
          <w:sz w:val="22"/>
          <w:szCs w:val="22"/>
        </w:rPr>
        <w:t xml:space="preserve"> (pouze</w:t>
      </w:r>
      <w:r w:rsidRPr="006C75AE">
        <w:rPr>
          <w:rFonts w:ascii="Times" w:hAnsi="Times"/>
          <w:sz w:val="20"/>
        </w:rPr>
        <w:t xml:space="preserve"> žáci SPŠM, u žáků VOŠ se chování nehodnotí)</w:t>
      </w:r>
      <w:r w:rsidR="00F3568B" w:rsidRPr="006C75AE">
        <w:rPr>
          <w:rFonts w:ascii="Times" w:hAnsi="Times"/>
          <w:sz w:val="20"/>
        </w:rPr>
        <w:t>.</w:t>
      </w:r>
    </w:p>
    <w:p w14:paraId="35DA0B9F" w14:textId="77777777" w:rsidR="00E10662" w:rsidRPr="006C75AE" w:rsidRDefault="00E10662">
      <w:pPr>
        <w:tabs>
          <w:tab w:val="left" w:pos="737"/>
          <w:tab w:val="decimal" w:pos="8500"/>
        </w:tabs>
        <w:ind w:right="-240"/>
        <w:jc w:val="both"/>
        <w:rPr>
          <w:rFonts w:ascii="Times" w:hAnsi="Times"/>
          <w:sz w:val="20"/>
        </w:rPr>
      </w:pPr>
    </w:p>
    <w:p w14:paraId="08FC947A" w14:textId="77777777" w:rsidR="003E659D" w:rsidRPr="006C75AE" w:rsidRDefault="003E659D">
      <w:pPr>
        <w:tabs>
          <w:tab w:val="left" w:pos="737"/>
          <w:tab w:val="decimal" w:pos="8500"/>
        </w:tabs>
        <w:ind w:right="-240"/>
        <w:jc w:val="both"/>
        <w:rPr>
          <w:rFonts w:ascii="Times" w:hAnsi="Times"/>
          <w:sz w:val="20"/>
        </w:rPr>
      </w:pPr>
    </w:p>
    <w:tbl>
      <w:tblPr>
        <w:tblW w:w="0" w:type="auto"/>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shd w:val="clear" w:color="auto" w:fill="FFCC66"/>
        <w:tblLayout w:type="fixed"/>
        <w:tblCellMar>
          <w:left w:w="80" w:type="dxa"/>
          <w:right w:w="80" w:type="dxa"/>
        </w:tblCellMar>
        <w:tblLook w:val="0000" w:firstRow="0" w:lastRow="0" w:firstColumn="0" w:lastColumn="0" w:noHBand="0" w:noVBand="0"/>
      </w:tblPr>
      <w:tblGrid>
        <w:gridCol w:w="3057"/>
        <w:gridCol w:w="2693"/>
        <w:gridCol w:w="2835"/>
      </w:tblGrid>
      <w:tr w:rsidR="00E10662" w:rsidRPr="006C75AE" w14:paraId="1A00499C" w14:textId="77777777" w:rsidTr="002E671F">
        <w:tc>
          <w:tcPr>
            <w:tcW w:w="3057" w:type="dxa"/>
            <w:tcBorders>
              <w:top w:val="double" w:sz="4" w:space="0" w:color="auto"/>
              <w:left w:val="double" w:sz="4" w:space="0" w:color="auto"/>
              <w:bottom w:val="double" w:sz="4" w:space="0" w:color="auto"/>
            </w:tcBorders>
            <w:shd w:val="clear" w:color="auto" w:fill="8DB3E2"/>
          </w:tcPr>
          <w:p w14:paraId="5CD8CB42" w14:textId="77777777" w:rsidR="00E10662" w:rsidRPr="006C75AE" w:rsidRDefault="00E10662">
            <w:pPr>
              <w:tabs>
                <w:tab w:val="left" w:pos="737"/>
                <w:tab w:val="decimal" w:pos="8500"/>
              </w:tabs>
              <w:spacing w:before="100" w:beforeAutospacing="1" w:after="100" w:afterAutospacing="1"/>
              <w:ind w:right="-238" w:firstLine="426"/>
              <w:rPr>
                <w:rFonts w:ascii="Times" w:hAnsi="Times"/>
                <w:i/>
                <w:sz w:val="22"/>
                <w:szCs w:val="22"/>
              </w:rPr>
            </w:pPr>
            <w:r w:rsidRPr="006C75AE">
              <w:rPr>
                <w:rFonts w:ascii="Times" w:hAnsi="Times"/>
                <w:b/>
                <w:i/>
                <w:sz w:val="22"/>
                <w:szCs w:val="22"/>
              </w:rPr>
              <w:t>Opatření</w:t>
            </w:r>
          </w:p>
        </w:tc>
        <w:tc>
          <w:tcPr>
            <w:tcW w:w="2693" w:type="dxa"/>
            <w:tcBorders>
              <w:top w:val="double" w:sz="4" w:space="0" w:color="auto"/>
              <w:bottom w:val="double" w:sz="4" w:space="0" w:color="auto"/>
            </w:tcBorders>
            <w:shd w:val="clear" w:color="auto" w:fill="8DB3E2"/>
          </w:tcPr>
          <w:p w14:paraId="03FA9300" w14:textId="77777777" w:rsidR="00E10662" w:rsidRPr="006C75AE" w:rsidRDefault="00E10662">
            <w:pPr>
              <w:tabs>
                <w:tab w:val="left" w:pos="737"/>
                <w:tab w:val="decimal" w:pos="8500"/>
              </w:tabs>
              <w:spacing w:before="100" w:beforeAutospacing="1" w:after="100" w:afterAutospacing="1"/>
              <w:ind w:right="-238" w:hanging="222"/>
              <w:jc w:val="center"/>
              <w:rPr>
                <w:rFonts w:ascii="Times" w:hAnsi="Times"/>
                <w:b/>
                <w:i/>
                <w:sz w:val="22"/>
                <w:szCs w:val="22"/>
              </w:rPr>
            </w:pPr>
            <w:r w:rsidRPr="006C75AE">
              <w:rPr>
                <w:rFonts w:ascii="Times" w:hAnsi="Times"/>
                <w:b/>
                <w:i/>
                <w:sz w:val="22"/>
                <w:szCs w:val="22"/>
              </w:rPr>
              <w:t>1. pololetí</w:t>
            </w:r>
          </w:p>
        </w:tc>
        <w:tc>
          <w:tcPr>
            <w:tcW w:w="2835" w:type="dxa"/>
            <w:tcBorders>
              <w:top w:val="double" w:sz="4" w:space="0" w:color="auto"/>
              <w:bottom w:val="double" w:sz="4" w:space="0" w:color="auto"/>
              <w:right w:val="double" w:sz="4" w:space="0" w:color="auto"/>
            </w:tcBorders>
            <w:shd w:val="clear" w:color="auto" w:fill="8DB3E2"/>
          </w:tcPr>
          <w:p w14:paraId="3EE60951" w14:textId="77777777" w:rsidR="00E10662" w:rsidRPr="006C75AE" w:rsidRDefault="00E10662">
            <w:pPr>
              <w:tabs>
                <w:tab w:val="left" w:pos="737"/>
                <w:tab w:val="decimal" w:pos="8500"/>
              </w:tabs>
              <w:spacing w:before="100" w:beforeAutospacing="1" w:after="100" w:afterAutospacing="1"/>
              <w:ind w:right="-238" w:hanging="363"/>
              <w:jc w:val="center"/>
              <w:rPr>
                <w:rFonts w:ascii="Times" w:hAnsi="Times"/>
                <w:b/>
                <w:i/>
                <w:sz w:val="22"/>
                <w:szCs w:val="22"/>
              </w:rPr>
            </w:pPr>
            <w:r w:rsidRPr="006C75AE">
              <w:rPr>
                <w:rFonts w:ascii="Times" w:hAnsi="Times"/>
                <w:b/>
                <w:i/>
                <w:sz w:val="22"/>
                <w:szCs w:val="22"/>
              </w:rPr>
              <w:t>2. pololetí</w:t>
            </w:r>
          </w:p>
        </w:tc>
      </w:tr>
      <w:tr w:rsidR="00693A94" w:rsidRPr="006C75AE" w14:paraId="49463686" w14:textId="77777777" w:rsidTr="002E671F">
        <w:trPr>
          <w:trHeight w:val="340"/>
        </w:trPr>
        <w:tc>
          <w:tcPr>
            <w:tcW w:w="3057" w:type="dxa"/>
            <w:tcBorders>
              <w:top w:val="double" w:sz="4" w:space="0" w:color="auto"/>
              <w:left w:val="double" w:sz="4" w:space="0" w:color="auto"/>
              <w:bottom w:val="single" w:sz="6" w:space="0" w:color="auto"/>
            </w:tcBorders>
            <w:shd w:val="clear" w:color="auto" w:fill="C6D9F1"/>
          </w:tcPr>
          <w:p w14:paraId="1814AFB4" w14:textId="77777777" w:rsidR="00693A94" w:rsidRPr="006C75AE" w:rsidRDefault="0003575C" w:rsidP="00B05400">
            <w:pPr>
              <w:tabs>
                <w:tab w:val="left" w:pos="737"/>
                <w:tab w:val="decimal" w:pos="8500"/>
              </w:tabs>
              <w:spacing w:before="60" w:after="60"/>
              <w:ind w:right="-238" w:firstLine="426"/>
              <w:rPr>
                <w:rFonts w:ascii="Times" w:hAnsi="Times"/>
                <w:i/>
                <w:color w:val="000000" w:themeColor="text1"/>
                <w:sz w:val="20"/>
              </w:rPr>
            </w:pPr>
            <w:r w:rsidRPr="006C75AE">
              <w:rPr>
                <w:rFonts w:ascii="Times" w:hAnsi="Times"/>
                <w:i/>
                <w:color w:val="000000" w:themeColor="text1"/>
                <w:sz w:val="20"/>
              </w:rPr>
              <w:t>p</w:t>
            </w:r>
            <w:r w:rsidR="00693A94" w:rsidRPr="006C75AE">
              <w:rPr>
                <w:rFonts w:ascii="Times" w:hAnsi="Times"/>
                <w:i/>
                <w:color w:val="000000" w:themeColor="text1"/>
                <w:sz w:val="20"/>
              </w:rPr>
              <w:t>ochvala tř. učitele</w:t>
            </w:r>
          </w:p>
        </w:tc>
        <w:tc>
          <w:tcPr>
            <w:tcW w:w="2693" w:type="dxa"/>
            <w:tcBorders>
              <w:top w:val="double" w:sz="4" w:space="0" w:color="auto"/>
              <w:bottom w:val="single" w:sz="6" w:space="0" w:color="auto"/>
            </w:tcBorders>
            <w:shd w:val="clear" w:color="auto" w:fill="C6D9F1"/>
            <w:vAlign w:val="center"/>
          </w:tcPr>
          <w:p w14:paraId="6CA5518C" w14:textId="3AF06E34" w:rsidR="00693A94" w:rsidRPr="006C75AE" w:rsidRDefault="009E415D" w:rsidP="00EA4D31">
            <w:pPr>
              <w:tabs>
                <w:tab w:val="left" w:pos="737"/>
                <w:tab w:val="decimal" w:pos="8500"/>
              </w:tabs>
              <w:spacing w:before="60" w:after="60"/>
              <w:ind w:right="-238" w:hanging="222"/>
              <w:jc w:val="center"/>
              <w:rPr>
                <w:rFonts w:ascii="Times" w:hAnsi="Times"/>
                <w:i/>
                <w:color w:val="000000" w:themeColor="text1"/>
                <w:sz w:val="20"/>
              </w:rPr>
            </w:pPr>
            <w:r w:rsidRPr="006C75AE">
              <w:rPr>
                <w:rFonts w:ascii="Times" w:hAnsi="Times"/>
                <w:i/>
                <w:color w:val="000000" w:themeColor="text1"/>
                <w:sz w:val="20"/>
              </w:rPr>
              <w:t>1</w:t>
            </w:r>
            <w:r w:rsidR="006C75AE">
              <w:rPr>
                <w:rFonts w:ascii="Times" w:hAnsi="Times"/>
                <w:i/>
                <w:color w:val="000000" w:themeColor="text1"/>
                <w:sz w:val="20"/>
              </w:rPr>
              <w:t>2</w:t>
            </w:r>
          </w:p>
        </w:tc>
        <w:tc>
          <w:tcPr>
            <w:tcW w:w="2835" w:type="dxa"/>
            <w:tcBorders>
              <w:top w:val="double" w:sz="4" w:space="0" w:color="auto"/>
              <w:bottom w:val="single" w:sz="6" w:space="0" w:color="auto"/>
              <w:right w:val="double" w:sz="4" w:space="0" w:color="auto"/>
            </w:tcBorders>
            <w:shd w:val="clear" w:color="auto" w:fill="C6D9F1"/>
            <w:vAlign w:val="center"/>
          </w:tcPr>
          <w:p w14:paraId="1D365ACD" w14:textId="38E3D658" w:rsidR="00693A94" w:rsidRPr="006C75AE" w:rsidRDefault="006C75AE" w:rsidP="00EA4D31">
            <w:pPr>
              <w:tabs>
                <w:tab w:val="left" w:pos="737"/>
                <w:tab w:val="decimal" w:pos="8500"/>
              </w:tabs>
              <w:spacing w:before="60" w:after="60"/>
              <w:ind w:right="-238" w:hanging="363"/>
              <w:jc w:val="center"/>
              <w:rPr>
                <w:rFonts w:ascii="Times" w:hAnsi="Times"/>
                <w:i/>
                <w:color w:val="000000" w:themeColor="text1"/>
                <w:sz w:val="20"/>
              </w:rPr>
            </w:pPr>
            <w:r>
              <w:rPr>
                <w:rFonts w:ascii="Times" w:hAnsi="Times"/>
                <w:i/>
                <w:color w:val="000000" w:themeColor="text1"/>
                <w:sz w:val="20"/>
              </w:rPr>
              <w:t>21</w:t>
            </w:r>
          </w:p>
        </w:tc>
      </w:tr>
      <w:tr w:rsidR="00693A94" w:rsidRPr="006C75AE" w14:paraId="2693781E" w14:textId="77777777" w:rsidTr="002E671F">
        <w:trPr>
          <w:trHeight w:val="308"/>
        </w:trPr>
        <w:tc>
          <w:tcPr>
            <w:tcW w:w="3057" w:type="dxa"/>
            <w:tcBorders>
              <w:top w:val="single" w:sz="6" w:space="0" w:color="auto"/>
              <w:left w:val="double" w:sz="4" w:space="0" w:color="auto"/>
              <w:bottom w:val="single" w:sz="6" w:space="0" w:color="auto"/>
            </w:tcBorders>
            <w:shd w:val="clear" w:color="auto" w:fill="C6D9F1"/>
          </w:tcPr>
          <w:p w14:paraId="25A69A88" w14:textId="77777777" w:rsidR="00693A94" w:rsidRPr="006C75AE" w:rsidRDefault="0003575C" w:rsidP="00B05400">
            <w:pPr>
              <w:tabs>
                <w:tab w:val="left" w:pos="737"/>
                <w:tab w:val="decimal" w:pos="8500"/>
              </w:tabs>
              <w:spacing w:before="60" w:after="60"/>
              <w:ind w:right="-238" w:firstLine="426"/>
              <w:rPr>
                <w:rFonts w:ascii="Times" w:hAnsi="Times"/>
                <w:i/>
                <w:color w:val="000000" w:themeColor="text1"/>
                <w:sz w:val="20"/>
              </w:rPr>
            </w:pPr>
            <w:r w:rsidRPr="006C75AE">
              <w:rPr>
                <w:rFonts w:ascii="Times" w:hAnsi="Times"/>
                <w:i/>
                <w:color w:val="000000" w:themeColor="text1"/>
                <w:sz w:val="20"/>
              </w:rPr>
              <w:t>p</w:t>
            </w:r>
            <w:r w:rsidR="00693A94" w:rsidRPr="006C75AE">
              <w:rPr>
                <w:rFonts w:ascii="Times" w:hAnsi="Times"/>
                <w:i/>
                <w:color w:val="000000" w:themeColor="text1"/>
                <w:sz w:val="20"/>
              </w:rPr>
              <w:t>ochvala ředitele</w:t>
            </w:r>
          </w:p>
        </w:tc>
        <w:tc>
          <w:tcPr>
            <w:tcW w:w="2693" w:type="dxa"/>
            <w:tcBorders>
              <w:top w:val="single" w:sz="6" w:space="0" w:color="auto"/>
              <w:bottom w:val="single" w:sz="6" w:space="0" w:color="auto"/>
            </w:tcBorders>
            <w:shd w:val="clear" w:color="auto" w:fill="C6D9F1"/>
            <w:vAlign w:val="center"/>
          </w:tcPr>
          <w:p w14:paraId="038323CF" w14:textId="59B2EF10" w:rsidR="00693A94" w:rsidRPr="006C75AE" w:rsidRDefault="006C75AE" w:rsidP="00EA4D31">
            <w:pPr>
              <w:tabs>
                <w:tab w:val="left" w:pos="737"/>
                <w:tab w:val="decimal" w:pos="8500"/>
              </w:tabs>
              <w:spacing w:before="60" w:after="60"/>
              <w:ind w:right="-238" w:hanging="222"/>
              <w:jc w:val="center"/>
              <w:rPr>
                <w:rFonts w:ascii="Times" w:hAnsi="Times"/>
                <w:i/>
                <w:color w:val="000000" w:themeColor="text1"/>
                <w:sz w:val="20"/>
              </w:rPr>
            </w:pPr>
            <w:r>
              <w:rPr>
                <w:rFonts w:ascii="Times" w:hAnsi="Times"/>
                <w:i/>
                <w:color w:val="000000" w:themeColor="text1"/>
                <w:sz w:val="20"/>
              </w:rPr>
              <w:t>3</w:t>
            </w:r>
          </w:p>
        </w:tc>
        <w:tc>
          <w:tcPr>
            <w:tcW w:w="2835" w:type="dxa"/>
            <w:tcBorders>
              <w:top w:val="single" w:sz="6" w:space="0" w:color="auto"/>
              <w:bottom w:val="single" w:sz="6" w:space="0" w:color="auto"/>
              <w:right w:val="double" w:sz="4" w:space="0" w:color="auto"/>
            </w:tcBorders>
            <w:shd w:val="clear" w:color="auto" w:fill="C6D9F1"/>
            <w:vAlign w:val="center"/>
          </w:tcPr>
          <w:p w14:paraId="59016BDA" w14:textId="0BA9E5F7" w:rsidR="00693A94" w:rsidRPr="006C75AE" w:rsidRDefault="006C75AE" w:rsidP="009E415D">
            <w:pPr>
              <w:tabs>
                <w:tab w:val="left" w:pos="737"/>
                <w:tab w:val="decimal" w:pos="8500"/>
              </w:tabs>
              <w:spacing w:before="60" w:after="60"/>
              <w:ind w:right="-238" w:hanging="363"/>
              <w:jc w:val="center"/>
              <w:rPr>
                <w:rFonts w:ascii="Times" w:hAnsi="Times"/>
                <w:i/>
                <w:color w:val="000000" w:themeColor="text1"/>
                <w:sz w:val="20"/>
              </w:rPr>
            </w:pPr>
            <w:r>
              <w:rPr>
                <w:rFonts w:ascii="Times" w:hAnsi="Times"/>
                <w:i/>
                <w:color w:val="000000" w:themeColor="text1"/>
                <w:sz w:val="20"/>
              </w:rPr>
              <w:t>2</w:t>
            </w:r>
          </w:p>
        </w:tc>
      </w:tr>
      <w:tr w:rsidR="00693A94" w:rsidRPr="006C75AE" w14:paraId="39EA26F1" w14:textId="77777777" w:rsidTr="002E671F">
        <w:trPr>
          <w:trHeight w:val="274"/>
        </w:trPr>
        <w:tc>
          <w:tcPr>
            <w:tcW w:w="3057" w:type="dxa"/>
            <w:tcBorders>
              <w:top w:val="single" w:sz="6" w:space="0" w:color="auto"/>
              <w:left w:val="double" w:sz="4" w:space="0" w:color="auto"/>
              <w:bottom w:val="single" w:sz="6" w:space="0" w:color="auto"/>
            </w:tcBorders>
            <w:shd w:val="clear" w:color="auto" w:fill="C6D9F1"/>
          </w:tcPr>
          <w:p w14:paraId="0273DC49" w14:textId="77777777" w:rsidR="00693A94" w:rsidRPr="006C75AE" w:rsidRDefault="0003575C" w:rsidP="00B05400">
            <w:pPr>
              <w:tabs>
                <w:tab w:val="left" w:pos="737"/>
                <w:tab w:val="decimal" w:pos="8500"/>
              </w:tabs>
              <w:spacing w:before="60" w:after="60"/>
              <w:ind w:right="-238" w:firstLine="426"/>
              <w:rPr>
                <w:rFonts w:ascii="Times" w:hAnsi="Times"/>
                <w:i/>
                <w:color w:val="000000" w:themeColor="text1"/>
                <w:sz w:val="20"/>
              </w:rPr>
            </w:pPr>
            <w:r w:rsidRPr="006C75AE">
              <w:rPr>
                <w:rFonts w:ascii="Times" w:hAnsi="Times"/>
                <w:i/>
                <w:color w:val="000000" w:themeColor="text1"/>
                <w:sz w:val="20"/>
              </w:rPr>
              <w:t>d</w:t>
            </w:r>
            <w:r w:rsidR="00693A94" w:rsidRPr="006C75AE">
              <w:rPr>
                <w:rFonts w:ascii="Times" w:hAnsi="Times"/>
                <w:i/>
                <w:color w:val="000000" w:themeColor="text1"/>
                <w:sz w:val="20"/>
              </w:rPr>
              <w:t>ůtka tř. učitele</w:t>
            </w:r>
          </w:p>
        </w:tc>
        <w:tc>
          <w:tcPr>
            <w:tcW w:w="2693" w:type="dxa"/>
            <w:tcBorders>
              <w:top w:val="single" w:sz="6" w:space="0" w:color="auto"/>
              <w:bottom w:val="single" w:sz="6" w:space="0" w:color="auto"/>
            </w:tcBorders>
            <w:shd w:val="clear" w:color="auto" w:fill="C6D9F1"/>
            <w:vAlign w:val="center"/>
          </w:tcPr>
          <w:p w14:paraId="31D697A4" w14:textId="4EBE4B2F" w:rsidR="00693A94" w:rsidRPr="006C75AE" w:rsidRDefault="006C75AE" w:rsidP="00EA4D31">
            <w:pPr>
              <w:tabs>
                <w:tab w:val="left" w:pos="737"/>
                <w:tab w:val="decimal" w:pos="8500"/>
              </w:tabs>
              <w:spacing w:before="60" w:after="60"/>
              <w:ind w:right="-238" w:hanging="222"/>
              <w:jc w:val="center"/>
              <w:rPr>
                <w:rFonts w:ascii="Times" w:hAnsi="Times"/>
                <w:i/>
                <w:color w:val="000000" w:themeColor="text1"/>
                <w:sz w:val="20"/>
              </w:rPr>
            </w:pPr>
            <w:r>
              <w:rPr>
                <w:rFonts w:ascii="Times" w:hAnsi="Times"/>
                <w:i/>
                <w:color w:val="000000" w:themeColor="text1"/>
                <w:sz w:val="20"/>
              </w:rPr>
              <w:t>0</w:t>
            </w:r>
          </w:p>
        </w:tc>
        <w:tc>
          <w:tcPr>
            <w:tcW w:w="2835" w:type="dxa"/>
            <w:tcBorders>
              <w:top w:val="single" w:sz="6" w:space="0" w:color="auto"/>
              <w:bottom w:val="single" w:sz="6" w:space="0" w:color="auto"/>
              <w:right w:val="double" w:sz="4" w:space="0" w:color="auto"/>
            </w:tcBorders>
            <w:shd w:val="clear" w:color="auto" w:fill="C6D9F1"/>
            <w:vAlign w:val="center"/>
          </w:tcPr>
          <w:p w14:paraId="10842E1F" w14:textId="1DD41400" w:rsidR="00693A94" w:rsidRPr="006C75AE" w:rsidRDefault="006C75AE" w:rsidP="00EA4D31">
            <w:pPr>
              <w:tabs>
                <w:tab w:val="left" w:pos="737"/>
                <w:tab w:val="decimal" w:pos="8500"/>
              </w:tabs>
              <w:spacing w:before="60" w:after="60"/>
              <w:ind w:right="-238" w:hanging="363"/>
              <w:jc w:val="center"/>
              <w:rPr>
                <w:rFonts w:ascii="Times" w:hAnsi="Times"/>
                <w:i/>
                <w:color w:val="000000" w:themeColor="text1"/>
                <w:sz w:val="20"/>
              </w:rPr>
            </w:pPr>
            <w:r>
              <w:rPr>
                <w:rFonts w:ascii="Times" w:hAnsi="Times"/>
                <w:i/>
                <w:color w:val="000000" w:themeColor="text1"/>
                <w:sz w:val="20"/>
              </w:rPr>
              <w:t>0</w:t>
            </w:r>
          </w:p>
        </w:tc>
      </w:tr>
      <w:tr w:rsidR="00693A94" w:rsidRPr="006C75AE" w14:paraId="5F681E42" w14:textId="77777777" w:rsidTr="002E671F">
        <w:trPr>
          <w:trHeight w:val="394"/>
        </w:trPr>
        <w:tc>
          <w:tcPr>
            <w:tcW w:w="3057" w:type="dxa"/>
            <w:tcBorders>
              <w:top w:val="single" w:sz="6" w:space="0" w:color="auto"/>
              <w:left w:val="double" w:sz="4" w:space="0" w:color="auto"/>
              <w:bottom w:val="single" w:sz="6" w:space="0" w:color="auto"/>
            </w:tcBorders>
            <w:shd w:val="clear" w:color="auto" w:fill="C6D9F1"/>
          </w:tcPr>
          <w:p w14:paraId="66E4B08F" w14:textId="77777777" w:rsidR="00693A94" w:rsidRPr="006C75AE" w:rsidRDefault="0003575C" w:rsidP="00B05400">
            <w:pPr>
              <w:tabs>
                <w:tab w:val="left" w:pos="737"/>
                <w:tab w:val="decimal" w:pos="8500"/>
              </w:tabs>
              <w:spacing w:before="60" w:after="60"/>
              <w:ind w:right="-238" w:firstLine="426"/>
              <w:rPr>
                <w:rFonts w:ascii="Times" w:hAnsi="Times"/>
                <w:i/>
                <w:color w:val="000000" w:themeColor="text1"/>
                <w:sz w:val="20"/>
              </w:rPr>
            </w:pPr>
            <w:r w:rsidRPr="006C75AE">
              <w:rPr>
                <w:rFonts w:ascii="Times" w:hAnsi="Times"/>
                <w:i/>
                <w:color w:val="000000" w:themeColor="text1"/>
                <w:sz w:val="20"/>
              </w:rPr>
              <w:t>d</w:t>
            </w:r>
            <w:r w:rsidR="00693A94" w:rsidRPr="006C75AE">
              <w:rPr>
                <w:rFonts w:ascii="Times" w:hAnsi="Times"/>
                <w:i/>
                <w:color w:val="000000" w:themeColor="text1"/>
                <w:sz w:val="20"/>
              </w:rPr>
              <w:t>ůtka ředitele</w:t>
            </w:r>
          </w:p>
        </w:tc>
        <w:tc>
          <w:tcPr>
            <w:tcW w:w="2693" w:type="dxa"/>
            <w:tcBorders>
              <w:top w:val="single" w:sz="6" w:space="0" w:color="auto"/>
              <w:bottom w:val="single" w:sz="6" w:space="0" w:color="auto"/>
            </w:tcBorders>
            <w:shd w:val="clear" w:color="auto" w:fill="C6D9F1"/>
            <w:vAlign w:val="center"/>
          </w:tcPr>
          <w:p w14:paraId="6E5642F3" w14:textId="2C348C3B" w:rsidR="00693A94" w:rsidRPr="006C75AE" w:rsidRDefault="006C75AE" w:rsidP="00EA4D31">
            <w:pPr>
              <w:tabs>
                <w:tab w:val="left" w:pos="737"/>
                <w:tab w:val="decimal" w:pos="8500"/>
              </w:tabs>
              <w:spacing w:before="60" w:after="60"/>
              <w:ind w:right="-238" w:hanging="222"/>
              <w:jc w:val="center"/>
              <w:rPr>
                <w:rFonts w:ascii="Times" w:hAnsi="Times"/>
                <w:i/>
                <w:color w:val="000000" w:themeColor="text1"/>
                <w:sz w:val="20"/>
              </w:rPr>
            </w:pPr>
            <w:r>
              <w:rPr>
                <w:rFonts w:ascii="Times" w:hAnsi="Times"/>
                <w:i/>
                <w:color w:val="000000" w:themeColor="text1"/>
                <w:sz w:val="20"/>
              </w:rPr>
              <w:t>0</w:t>
            </w:r>
          </w:p>
        </w:tc>
        <w:tc>
          <w:tcPr>
            <w:tcW w:w="2835" w:type="dxa"/>
            <w:tcBorders>
              <w:top w:val="single" w:sz="6" w:space="0" w:color="auto"/>
              <w:bottom w:val="single" w:sz="6" w:space="0" w:color="auto"/>
              <w:right w:val="double" w:sz="4" w:space="0" w:color="auto"/>
            </w:tcBorders>
            <w:shd w:val="clear" w:color="auto" w:fill="C6D9F1"/>
            <w:vAlign w:val="center"/>
          </w:tcPr>
          <w:p w14:paraId="7E535EC8" w14:textId="409D9B0E" w:rsidR="00693A94" w:rsidRPr="006C75AE" w:rsidRDefault="006C75AE" w:rsidP="00EA4D31">
            <w:pPr>
              <w:tabs>
                <w:tab w:val="left" w:pos="737"/>
                <w:tab w:val="decimal" w:pos="8500"/>
              </w:tabs>
              <w:spacing w:before="60" w:after="60"/>
              <w:ind w:right="-238" w:hanging="363"/>
              <w:jc w:val="center"/>
              <w:rPr>
                <w:rFonts w:ascii="Times" w:hAnsi="Times"/>
                <w:i/>
                <w:color w:val="000000" w:themeColor="text1"/>
                <w:sz w:val="20"/>
              </w:rPr>
            </w:pPr>
            <w:r>
              <w:rPr>
                <w:rFonts w:ascii="Times" w:hAnsi="Times"/>
                <w:i/>
                <w:color w:val="000000" w:themeColor="text1"/>
                <w:sz w:val="20"/>
              </w:rPr>
              <w:t>0</w:t>
            </w:r>
          </w:p>
        </w:tc>
      </w:tr>
      <w:tr w:rsidR="00693A94" w:rsidRPr="006C75AE" w14:paraId="208599A3" w14:textId="77777777" w:rsidTr="002E671F">
        <w:trPr>
          <w:trHeight w:val="347"/>
        </w:trPr>
        <w:tc>
          <w:tcPr>
            <w:tcW w:w="3057" w:type="dxa"/>
            <w:tcBorders>
              <w:top w:val="single" w:sz="6" w:space="0" w:color="auto"/>
              <w:left w:val="double" w:sz="4" w:space="0" w:color="auto"/>
              <w:bottom w:val="single" w:sz="6" w:space="0" w:color="auto"/>
            </w:tcBorders>
            <w:shd w:val="clear" w:color="auto" w:fill="C6D9F1"/>
          </w:tcPr>
          <w:p w14:paraId="385DB0B4" w14:textId="77777777" w:rsidR="00693A94" w:rsidRPr="006C75AE" w:rsidRDefault="0003575C" w:rsidP="00B05400">
            <w:pPr>
              <w:tabs>
                <w:tab w:val="left" w:pos="737"/>
                <w:tab w:val="decimal" w:pos="8500"/>
              </w:tabs>
              <w:spacing w:before="60" w:after="60"/>
              <w:ind w:right="-238" w:firstLine="426"/>
              <w:rPr>
                <w:rFonts w:ascii="Times" w:hAnsi="Times"/>
                <w:i/>
                <w:color w:val="000000" w:themeColor="text1"/>
                <w:sz w:val="20"/>
              </w:rPr>
            </w:pPr>
            <w:r w:rsidRPr="006C75AE">
              <w:rPr>
                <w:rFonts w:ascii="Times" w:hAnsi="Times"/>
                <w:i/>
                <w:color w:val="000000" w:themeColor="text1"/>
                <w:sz w:val="20"/>
              </w:rPr>
              <w:t>p</w:t>
            </w:r>
            <w:r w:rsidR="00693A94" w:rsidRPr="006C75AE">
              <w:rPr>
                <w:rFonts w:ascii="Times" w:hAnsi="Times"/>
                <w:i/>
                <w:color w:val="000000" w:themeColor="text1"/>
                <w:sz w:val="20"/>
              </w:rPr>
              <w:t>odmíněné vyloučení</w:t>
            </w:r>
          </w:p>
        </w:tc>
        <w:tc>
          <w:tcPr>
            <w:tcW w:w="2693" w:type="dxa"/>
            <w:tcBorders>
              <w:top w:val="single" w:sz="6" w:space="0" w:color="auto"/>
              <w:bottom w:val="single" w:sz="6" w:space="0" w:color="auto"/>
            </w:tcBorders>
            <w:shd w:val="clear" w:color="auto" w:fill="C6D9F1"/>
            <w:vAlign w:val="center"/>
          </w:tcPr>
          <w:p w14:paraId="7D50C45A" w14:textId="77777777" w:rsidR="00693A94" w:rsidRPr="006C75AE" w:rsidRDefault="004F0D3A" w:rsidP="00EA4D31">
            <w:pPr>
              <w:tabs>
                <w:tab w:val="left" w:pos="737"/>
                <w:tab w:val="decimal" w:pos="8500"/>
              </w:tabs>
              <w:spacing w:before="60" w:after="60"/>
              <w:ind w:right="-238" w:hanging="222"/>
              <w:jc w:val="center"/>
              <w:rPr>
                <w:rFonts w:ascii="Times" w:hAnsi="Times"/>
                <w:i/>
                <w:color w:val="000000" w:themeColor="text1"/>
                <w:sz w:val="20"/>
              </w:rPr>
            </w:pPr>
            <w:r w:rsidRPr="006C75AE">
              <w:rPr>
                <w:rFonts w:ascii="Times" w:hAnsi="Times"/>
                <w:i/>
                <w:color w:val="000000" w:themeColor="text1"/>
                <w:sz w:val="20"/>
              </w:rPr>
              <w:t>0</w:t>
            </w:r>
          </w:p>
        </w:tc>
        <w:tc>
          <w:tcPr>
            <w:tcW w:w="2835" w:type="dxa"/>
            <w:tcBorders>
              <w:top w:val="single" w:sz="6" w:space="0" w:color="auto"/>
              <w:bottom w:val="single" w:sz="6" w:space="0" w:color="auto"/>
              <w:right w:val="double" w:sz="4" w:space="0" w:color="auto"/>
            </w:tcBorders>
            <w:shd w:val="clear" w:color="auto" w:fill="C6D9F1"/>
            <w:vAlign w:val="center"/>
          </w:tcPr>
          <w:p w14:paraId="1E899E2B" w14:textId="77777777" w:rsidR="00693A94" w:rsidRPr="006C75AE" w:rsidRDefault="004F0D3A" w:rsidP="00EA4D31">
            <w:pPr>
              <w:tabs>
                <w:tab w:val="left" w:pos="737"/>
                <w:tab w:val="decimal" w:pos="8500"/>
              </w:tabs>
              <w:spacing w:before="60" w:after="60"/>
              <w:ind w:right="-238" w:hanging="363"/>
              <w:jc w:val="center"/>
              <w:rPr>
                <w:rFonts w:ascii="Times" w:hAnsi="Times"/>
                <w:i/>
                <w:color w:val="000000" w:themeColor="text1"/>
                <w:sz w:val="20"/>
              </w:rPr>
            </w:pPr>
            <w:r w:rsidRPr="006C75AE">
              <w:rPr>
                <w:rFonts w:ascii="Times" w:hAnsi="Times"/>
                <w:i/>
                <w:color w:val="000000" w:themeColor="text1"/>
                <w:sz w:val="20"/>
              </w:rPr>
              <w:t>0</w:t>
            </w:r>
          </w:p>
        </w:tc>
      </w:tr>
      <w:tr w:rsidR="00693A94" w:rsidRPr="00A25500" w14:paraId="35D522B2" w14:textId="77777777" w:rsidTr="002E671F">
        <w:trPr>
          <w:trHeight w:val="313"/>
        </w:trPr>
        <w:tc>
          <w:tcPr>
            <w:tcW w:w="3057" w:type="dxa"/>
            <w:tcBorders>
              <w:top w:val="single" w:sz="6" w:space="0" w:color="auto"/>
              <w:left w:val="double" w:sz="4" w:space="0" w:color="auto"/>
              <w:bottom w:val="double" w:sz="4" w:space="0" w:color="auto"/>
            </w:tcBorders>
            <w:shd w:val="clear" w:color="auto" w:fill="C6D9F1"/>
          </w:tcPr>
          <w:p w14:paraId="4063B6AA" w14:textId="77777777" w:rsidR="00693A94" w:rsidRPr="006C75AE" w:rsidRDefault="0003575C" w:rsidP="00B05400">
            <w:pPr>
              <w:tabs>
                <w:tab w:val="left" w:pos="737"/>
                <w:tab w:val="decimal" w:pos="8500"/>
              </w:tabs>
              <w:spacing w:before="60" w:after="60"/>
              <w:ind w:right="-238" w:firstLine="426"/>
              <w:rPr>
                <w:rFonts w:ascii="Times" w:hAnsi="Times"/>
                <w:i/>
                <w:color w:val="000000" w:themeColor="text1"/>
                <w:sz w:val="20"/>
              </w:rPr>
            </w:pPr>
            <w:r w:rsidRPr="006C75AE">
              <w:rPr>
                <w:rFonts w:ascii="Times" w:hAnsi="Times"/>
                <w:i/>
                <w:color w:val="000000" w:themeColor="text1"/>
                <w:sz w:val="20"/>
              </w:rPr>
              <w:t>v</w:t>
            </w:r>
            <w:r w:rsidR="00693A94" w:rsidRPr="006C75AE">
              <w:rPr>
                <w:rFonts w:ascii="Times" w:hAnsi="Times"/>
                <w:i/>
                <w:color w:val="000000" w:themeColor="text1"/>
                <w:sz w:val="20"/>
              </w:rPr>
              <w:t>yloučení</w:t>
            </w:r>
          </w:p>
        </w:tc>
        <w:tc>
          <w:tcPr>
            <w:tcW w:w="2693" w:type="dxa"/>
            <w:tcBorders>
              <w:top w:val="single" w:sz="6" w:space="0" w:color="auto"/>
              <w:bottom w:val="double" w:sz="4" w:space="0" w:color="auto"/>
            </w:tcBorders>
            <w:shd w:val="clear" w:color="auto" w:fill="C6D9F1"/>
            <w:vAlign w:val="center"/>
          </w:tcPr>
          <w:p w14:paraId="4C63774A" w14:textId="77777777" w:rsidR="00693A94" w:rsidRPr="006C75AE" w:rsidRDefault="004F0D3A" w:rsidP="00EA4D31">
            <w:pPr>
              <w:tabs>
                <w:tab w:val="left" w:pos="737"/>
                <w:tab w:val="decimal" w:pos="8500"/>
              </w:tabs>
              <w:spacing w:before="60" w:after="60"/>
              <w:ind w:right="-238" w:hanging="222"/>
              <w:jc w:val="center"/>
              <w:rPr>
                <w:rFonts w:ascii="Times" w:hAnsi="Times"/>
                <w:i/>
                <w:color w:val="000000" w:themeColor="text1"/>
                <w:sz w:val="20"/>
              </w:rPr>
            </w:pPr>
            <w:r w:rsidRPr="006C75AE">
              <w:rPr>
                <w:rFonts w:ascii="Times" w:hAnsi="Times"/>
                <w:i/>
                <w:color w:val="000000" w:themeColor="text1"/>
                <w:sz w:val="20"/>
              </w:rPr>
              <w:t>0</w:t>
            </w:r>
          </w:p>
        </w:tc>
        <w:tc>
          <w:tcPr>
            <w:tcW w:w="2835" w:type="dxa"/>
            <w:tcBorders>
              <w:top w:val="single" w:sz="6" w:space="0" w:color="auto"/>
              <w:bottom w:val="double" w:sz="4" w:space="0" w:color="auto"/>
              <w:right w:val="double" w:sz="4" w:space="0" w:color="auto"/>
            </w:tcBorders>
            <w:shd w:val="clear" w:color="auto" w:fill="C6D9F1"/>
            <w:vAlign w:val="center"/>
          </w:tcPr>
          <w:p w14:paraId="1EE4426D" w14:textId="77777777" w:rsidR="00693A94" w:rsidRPr="00B50BE8" w:rsidRDefault="004F0D3A" w:rsidP="00EA4D31">
            <w:pPr>
              <w:tabs>
                <w:tab w:val="left" w:pos="737"/>
                <w:tab w:val="decimal" w:pos="8500"/>
              </w:tabs>
              <w:spacing w:before="60" w:after="60"/>
              <w:ind w:right="-238" w:hanging="363"/>
              <w:jc w:val="center"/>
              <w:rPr>
                <w:rFonts w:ascii="Times" w:hAnsi="Times"/>
                <w:i/>
                <w:color w:val="000000" w:themeColor="text1"/>
                <w:sz w:val="20"/>
              </w:rPr>
            </w:pPr>
            <w:r w:rsidRPr="006C75AE">
              <w:rPr>
                <w:rFonts w:ascii="Times" w:hAnsi="Times"/>
                <w:i/>
                <w:color w:val="000000" w:themeColor="text1"/>
                <w:sz w:val="20"/>
              </w:rPr>
              <w:t>0</w:t>
            </w:r>
          </w:p>
        </w:tc>
      </w:tr>
    </w:tbl>
    <w:p w14:paraId="4CA0CB00" w14:textId="77777777" w:rsidR="00E10662" w:rsidRDefault="00E10662">
      <w:pPr>
        <w:tabs>
          <w:tab w:val="left" w:pos="160"/>
          <w:tab w:val="left" w:pos="2800"/>
          <w:tab w:val="decimal" w:pos="8500"/>
        </w:tabs>
        <w:ind w:right="-240"/>
        <w:jc w:val="both"/>
        <w:rPr>
          <w:rFonts w:ascii="Times" w:hAnsi="Times"/>
        </w:rPr>
      </w:pPr>
    </w:p>
    <w:p w14:paraId="4F988BA7" w14:textId="77777777" w:rsidR="00E10662" w:rsidRDefault="00E10662">
      <w:pPr>
        <w:tabs>
          <w:tab w:val="left" w:pos="160"/>
          <w:tab w:val="left" w:pos="2800"/>
          <w:tab w:val="decimal" w:pos="8500"/>
        </w:tabs>
        <w:ind w:right="-240"/>
        <w:jc w:val="both"/>
        <w:rPr>
          <w:rFonts w:ascii="Times" w:hAnsi="Times"/>
        </w:rPr>
      </w:pPr>
    </w:p>
    <w:p w14:paraId="2A32588A" w14:textId="77777777" w:rsidR="00E10662" w:rsidRDefault="00E10662">
      <w:pPr>
        <w:tabs>
          <w:tab w:val="left" w:pos="160"/>
          <w:tab w:val="left" w:pos="2800"/>
          <w:tab w:val="decimal" w:pos="8500"/>
        </w:tabs>
        <w:ind w:right="-240"/>
        <w:jc w:val="both"/>
        <w:rPr>
          <w:rFonts w:ascii="Times" w:hAnsi="Times"/>
        </w:rPr>
      </w:pPr>
    </w:p>
    <w:p w14:paraId="687B7BEC" w14:textId="77777777" w:rsidR="00E10662" w:rsidRPr="006C75AE" w:rsidRDefault="00E10662" w:rsidP="007414FC">
      <w:pPr>
        <w:tabs>
          <w:tab w:val="left" w:pos="560"/>
          <w:tab w:val="decimal" w:pos="8500"/>
        </w:tabs>
        <w:jc w:val="both"/>
        <w:rPr>
          <w:rFonts w:ascii="Times" w:hAnsi="Times"/>
          <w:b/>
        </w:rPr>
      </w:pPr>
      <w:r w:rsidRPr="006C75AE">
        <w:rPr>
          <w:rFonts w:ascii="Times" w:hAnsi="Times"/>
          <w:b/>
        </w:rPr>
        <w:t>Závažné výchovné problémy</w:t>
      </w:r>
    </w:p>
    <w:p w14:paraId="644E0C1C" w14:textId="77777777" w:rsidR="00E10662" w:rsidRPr="006C75AE" w:rsidRDefault="00E10662" w:rsidP="007414FC">
      <w:pPr>
        <w:tabs>
          <w:tab w:val="left" w:pos="560"/>
          <w:tab w:val="decimal" w:pos="8500"/>
        </w:tabs>
        <w:jc w:val="both"/>
        <w:rPr>
          <w:rFonts w:ascii="Times" w:hAnsi="Times"/>
        </w:rPr>
      </w:pPr>
    </w:p>
    <w:p w14:paraId="21338649" w14:textId="3F837827" w:rsidR="004A408B" w:rsidRPr="006C75AE" w:rsidRDefault="00CD64C7" w:rsidP="00EE7D9E">
      <w:pPr>
        <w:tabs>
          <w:tab w:val="left" w:pos="560"/>
          <w:tab w:val="decimal" w:pos="8500"/>
        </w:tabs>
        <w:spacing w:line="360" w:lineRule="auto"/>
        <w:jc w:val="both"/>
        <w:rPr>
          <w:rFonts w:ascii="Times" w:hAnsi="Times"/>
          <w:i/>
          <w:sz w:val="22"/>
          <w:szCs w:val="22"/>
        </w:rPr>
      </w:pPr>
      <w:r w:rsidRPr="006C75AE">
        <w:rPr>
          <w:rFonts w:ascii="Times" w:hAnsi="Times"/>
          <w:i/>
          <w:sz w:val="22"/>
          <w:szCs w:val="22"/>
        </w:rPr>
        <w:t>Běžné</w:t>
      </w:r>
      <w:r w:rsidR="00F3568B" w:rsidRPr="006C75AE">
        <w:rPr>
          <w:rFonts w:ascii="Times" w:hAnsi="Times"/>
          <w:i/>
          <w:sz w:val="22"/>
          <w:szCs w:val="22"/>
        </w:rPr>
        <w:t xml:space="preserve"> studijní a výchovné pr</w:t>
      </w:r>
      <w:r w:rsidRPr="006C75AE">
        <w:rPr>
          <w:rFonts w:ascii="Times" w:hAnsi="Times"/>
          <w:i/>
          <w:sz w:val="22"/>
          <w:szCs w:val="22"/>
        </w:rPr>
        <w:t xml:space="preserve">oblémy byly </w:t>
      </w:r>
      <w:r w:rsidR="00097AF6" w:rsidRPr="006C75AE">
        <w:rPr>
          <w:rFonts w:ascii="Times" w:hAnsi="Times"/>
          <w:i/>
          <w:sz w:val="22"/>
          <w:szCs w:val="22"/>
        </w:rPr>
        <w:t xml:space="preserve">i </w:t>
      </w:r>
      <w:r w:rsidRPr="006C75AE">
        <w:rPr>
          <w:rFonts w:ascii="Times" w:hAnsi="Times"/>
          <w:i/>
          <w:sz w:val="22"/>
          <w:szCs w:val="22"/>
        </w:rPr>
        <w:t xml:space="preserve">ve školním roce </w:t>
      </w:r>
      <w:r w:rsidR="00097AF6" w:rsidRPr="006C75AE">
        <w:rPr>
          <w:rFonts w:ascii="Times" w:hAnsi="Times"/>
          <w:i/>
          <w:sz w:val="22"/>
          <w:szCs w:val="22"/>
        </w:rPr>
        <w:t>201</w:t>
      </w:r>
      <w:r w:rsidR="000C7F88" w:rsidRPr="006C75AE">
        <w:rPr>
          <w:rFonts w:ascii="Times" w:hAnsi="Times"/>
          <w:i/>
          <w:sz w:val="22"/>
          <w:szCs w:val="22"/>
        </w:rPr>
        <w:t>9</w:t>
      </w:r>
      <w:r w:rsidR="00160521" w:rsidRPr="006C75AE">
        <w:rPr>
          <w:rFonts w:ascii="Times" w:hAnsi="Times"/>
          <w:i/>
          <w:sz w:val="22"/>
          <w:szCs w:val="22"/>
        </w:rPr>
        <w:t>/20</w:t>
      </w:r>
      <w:r w:rsidR="000C7F88" w:rsidRPr="006C75AE">
        <w:rPr>
          <w:rFonts w:ascii="Times" w:hAnsi="Times"/>
          <w:i/>
          <w:sz w:val="22"/>
          <w:szCs w:val="22"/>
        </w:rPr>
        <w:t>20</w:t>
      </w:r>
      <w:r w:rsidR="00F3568B" w:rsidRPr="006C75AE">
        <w:rPr>
          <w:rFonts w:ascii="Times" w:hAnsi="Times"/>
          <w:i/>
          <w:sz w:val="22"/>
          <w:szCs w:val="22"/>
        </w:rPr>
        <w:t xml:space="preserve"> řešeny</w:t>
      </w:r>
      <w:r w:rsidR="00224B25" w:rsidRPr="006C75AE">
        <w:rPr>
          <w:rFonts w:ascii="Times" w:hAnsi="Times"/>
          <w:i/>
          <w:sz w:val="22"/>
          <w:szCs w:val="22"/>
        </w:rPr>
        <w:t xml:space="preserve"> výchovnou komisí</w:t>
      </w:r>
      <w:r w:rsidR="0005619F" w:rsidRPr="006C75AE">
        <w:rPr>
          <w:rFonts w:ascii="Times" w:hAnsi="Times"/>
          <w:i/>
          <w:sz w:val="22"/>
          <w:szCs w:val="22"/>
        </w:rPr>
        <w:t xml:space="preserve"> </w:t>
      </w:r>
      <w:r w:rsidR="00F3568B" w:rsidRPr="006C75AE">
        <w:rPr>
          <w:rFonts w:ascii="Times" w:hAnsi="Times"/>
          <w:i/>
          <w:sz w:val="22"/>
          <w:szCs w:val="22"/>
        </w:rPr>
        <w:t>průběžně</w:t>
      </w:r>
      <w:r w:rsidR="001C28CA" w:rsidRPr="006C75AE">
        <w:rPr>
          <w:rFonts w:ascii="Times" w:hAnsi="Times"/>
          <w:i/>
          <w:sz w:val="22"/>
          <w:szCs w:val="22"/>
        </w:rPr>
        <w:t xml:space="preserve">. Komise </w:t>
      </w:r>
      <w:r w:rsidR="00224B25" w:rsidRPr="006C75AE">
        <w:rPr>
          <w:rFonts w:ascii="Times" w:hAnsi="Times"/>
          <w:i/>
          <w:sz w:val="22"/>
          <w:szCs w:val="22"/>
        </w:rPr>
        <w:t>zasedala</w:t>
      </w:r>
      <w:r w:rsidR="00160521" w:rsidRPr="006C75AE">
        <w:rPr>
          <w:rFonts w:ascii="Times" w:hAnsi="Times"/>
          <w:i/>
          <w:sz w:val="22"/>
          <w:szCs w:val="22"/>
        </w:rPr>
        <w:t xml:space="preserve"> ve </w:t>
      </w:r>
      <w:r w:rsidRPr="006C75AE">
        <w:rPr>
          <w:rFonts w:ascii="Times" w:hAnsi="Times"/>
          <w:i/>
          <w:sz w:val="22"/>
          <w:szCs w:val="22"/>
        </w:rPr>
        <w:t>složení: ředitel/zástupce ředitele</w:t>
      </w:r>
      <w:r w:rsidR="007743C5" w:rsidRPr="006C75AE">
        <w:rPr>
          <w:rFonts w:ascii="Times" w:hAnsi="Times"/>
          <w:i/>
          <w:sz w:val="22"/>
          <w:szCs w:val="22"/>
        </w:rPr>
        <w:t>, výchovná poradkyně</w:t>
      </w:r>
      <w:r w:rsidR="001C28CA" w:rsidRPr="006C75AE">
        <w:rPr>
          <w:rFonts w:ascii="Times" w:hAnsi="Times"/>
          <w:i/>
          <w:sz w:val="22"/>
          <w:szCs w:val="22"/>
        </w:rPr>
        <w:t>-</w:t>
      </w:r>
      <w:r w:rsidR="007743C5" w:rsidRPr="006C75AE">
        <w:rPr>
          <w:rFonts w:ascii="Times" w:hAnsi="Times"/>
          <w:i/>
          <w:sz w:val="22"/>
          <w:szCs w:val="22"/>
        </w:rPr>
        <w:t>preventiska, třídní učitel/ka)</w:t>
      </w:r>
      <w:r w:rsidR="0005619F" w:rsidRPr="006C75AE">
        <w:rPr>
          <w:rFonts w:ascii="Times" w:hAnsi="Times"/>
          <w:i/>
          <w:sz w:val="22"/>
          <w:szCs w:val="22"/>
        </w:rPr>
        <w:t xml:space="preserve">. </w:t>
      </w:r>
    </w:p>
    <w:p w14:paraId="50B35883" w14:textId="77777777" w:rsidR="000440DA" w:rsidRPr="006C75AE" w:rsidRDefault="00F3568B" w:rsidP="00EE7D9E">
      <w:pPr>
        <w:tabs>
          <w:tab w:val="left" w:pos="560"/>
          <w:tab w:val="decimal" w:pos="8500"/>
        </w:tabs>
        <w:spacing w:line="360" w:lineRule="auto"/>
        <w:jc w:val="both"/>
        <w:rPr>
          <w:rFonts w:ascii="Times" w:hAnsi="Times"/>
          <w:i/>
          <w:sz w:val="22"/>
          <w:szCs w:val="22"/>
        </w:rPr>
      </w:pPr>
      <w:r w:rsidRPr="006C75AE">
        <w:rPr>
          <w:rFonts w:ascii="Times" w:hAnsi="Times"/>
          <w:i/>
          <w:sz w:val="22"/>
          <w:szCs w:val="22"/>
        </w:rPr>
        <w:t>Vážnější</w:t>
      </w:r>
      <w:r w:rsidR="0005619F" w:rsidRPr="006C75AE">
        <w:rPr>
          <w:rFonts w:ascii="Times" w:hAnsi="Times"/>
          <w:i/>
          <w:sz w:val="22"/>
          <w:szCs w:val="22"/>
        </w:rPr>
        <w:t xml:space="preserve"> p</w:t>
      </w:r>
      <w:r w:rsidR="00E10662" w:rsidRPr="006C75AE">
        <w:rPr>
          <w:rFonts w:ascii="Times" w:hAnsi="Times"/>
          <w:i/>
          <w:sz w:val="22"/>
          <w:szCs w:val="22"/>
        </w:rPr>
        <w:t xml:space="preserve">rojevy </w:t>
      </w:r>
      <w:r w:rsidR="00716659" w:rsidRPr="006C75AE">
        <w:rPr>
          <w:rFonts w:ascii="Times" w:hAnsi="Times"/>
          <w:i/>
          <w:sz w:val="22"/>
          <w:szCs w:val="22"/>
        </w:rPr>
        <w:t>šikany, problémy</w:t>
      </w:r>
      <w:r w:rsidR="008E3851" w:rsidRPr="006C75AE">
        <w:rPr>
          <w:rFonts w:ascii="Times" w:hAnsi="Times"/>
          <w:i/>
          <w:sz w:val="22"/>
          <w:szCs w:val="22"/>
        </w:rPr>
        <w:t xml:space="preserve"> s požíváním drog ve škole a v </w:t>
      </w:r>
      <w:r w:rsidR="00E10662" w:rsidRPr="006C75AE">
        <w:rPr>
          <w:rFonts w:ascii="Times" w:hAnsi="Times"/>
          <w:i/>
          <w:sz w:val="22"/>
          <w:szCs w:val="22"/>
        </w:rPr>
        <w:t>domovech mládeže, kde jsou žáci ubytováni, ani jiné</w:t>
      </w:r>
      <w:r w:rsidR="004B6BF8" w:rsidRPr="006C75AE">
        <w:rPr>
          <w:rFonts w:ascii="Times" w:hAnsi="Times"/>
          <w:i/>
          <w:sz w:val="22"/>
          <w:szCs w:val="22"/>
        </w:rPr>
        <w:t xml:space="preserve"> projevy</w:t>
      </w:r>
      <w:r w:rsidR="00E10662" w:rsidRPr="006C75AE">
        <w:rPr>
          <w:rFonts w:ascii="Times" w:hAnsi="Times"/>
          <w:i/>
          <w:sz w:val="22"/>
          <w:szCs w:val="22"/>
        </w:rPr>
        <w:t xml:space="preserve"> sociálně patologické</w:t>
      </w:r>
      <w:r w:rsidR="004B6BF8" w:rsidRPr="006C75AE">
        <w:rPr>
          <w:rFonts w:ascii="Times" w:hAnsi="Times"/>
          <w:i/>
          <w:sz w:val="22"/>
          <w:szCs w:val="22"/>
        </w:rPr>
        <w:t>ho chování</w:t>
      </w:r>
      <w:r w:rsidR="00B05400" w:rsidRPr="006C75AE">
        <w:rPr>
          <w:rFonts w:ascii="Times" w:hAnsi="Times"/>
          <w:i/>
          <w:sz w:val="22"/>
          <w:szCs w:val="22"/>
        </w:rPr>
        <w:t>,</w:t>
      </w:r>
      <w:r w:rsidR="00E10662" w:rsidRPr="006C75AE">
        <w:rPr>
          <w:rFonts w:ascii="Times" w:hAnsi="Times"/>
          <w:i/>
          <w:sz w:val="22"/>
          <w:szCs w:val="22"/>
        </w:rPr>
        <w:t xml:space="preserve"> </w:t>
      </w:r>
      <w:r w:rsidR="0005619F" w:rsidRPr="006C75AE">
        <w:rPr>
          <w:rFonts w:ascii="Times" w:hAnsi="Times"/>
          <w:i/>
          <w:sz w:val="22"/>
          <w:szCs w:val="22"/>
        </w:rPr>
        <w:t>nebyl</w:t>
      </w:r>
      <w:r w:rsidRPr="006C75AE">
        <w:rPr>
          <w:rFonts w:ascii="Times" w:hAnsi="Times"/>
          <w:i/>
          <w:sz w:val="22"/>
          <w:szCs w:val="22"/>
        </w:rPr>
        <w:t>y</w:t>
      </w:r>
      <w:r w:rsidR="0005619F" w:rsidRPr="006C75AE">
        <w:rPr>
          <w:rFonts w:ascii="Times" w:hAnsi="Times"/>
          <w:i/>
          <w:sz w:val="22"/>
          <w:szCs w:val="22"/>
        </w:rPr>
        <w:t xml:space="preserve"> v uplynulém období </w:t>
      </w:r>
      <w:r w:rsidR="00E10662" w:rsidRPr="006C75AE">
        <w:rPr>
          <w:rFonts w:ascii="Times" w:hAnsi="Times"/>
          <w:i/>
          <w:sz w:val="22"/>
          <w:szCs w:val="22"/>
        </w:rPr>
        <w:t>zaznamenány</w:t>
      </w:r>
      <w:r w:rsidR="009C3158" w:rsidRPr="006C75AE">
        <w:rPr>
          <w:rFonts w:ascii="Times" w:hAnsi="Times"/>
          <w:i/>
          <w:sz w:val="22"/>
          <w:szCs w:val="22"/>
        </w:rPr>
        <w:t>, proto je nebylo nutné</w:t>
      </w:r>
      <w:r w:rsidRPr="006C75AE">
        <w:rPr>
          <w:rFonts w:ascii="Times" w:hAnsi="Times"/>
          <w:i/>
          <w:sz w:val="22"/>
          <w:szCs w:val="22"/>
        </w:rPr>
        <w:t xml:space="preserve"> řešit</w:t>
      </w:r>
      <w:r w:rsidR="0005619F" w:rsidRPr="006C75AE">
        <w:rPr>
          <w:rFonts w:ascii="Times" w:hAnsi="Times"/>
          <w:i/>
          <w:sz w:val="22"/>
          <w:szCs w:val="22"/>
        </w:rPr>
        <w:t>.</w:t>
      </w:r>
      <w:r w:rsidR="00160521" w:rsidRPr="006C75AE">
        <w:rPr>
          <w:rFonts w:ascii="Times" w:hAnsi="Times"/>
          <w:i/>
          <w:sz w:val="22"/>
          <w:szCs w:val="22"/>
        </w:rPr>
        <w:t xml:space="preserve"> </w:t>
      </w:r>
    </w:p>
    <w:p w14:paraId="0B578A10" w14:textId="77777777" w:rsidR="00D25ED1" w:rsidRPr="006C75AE" w:rsidRDefault="00D25ED1" w:rsidP="00EE7D9E">
      <w:pPr>
        <w:tabs>
          <w:tab w:val="left" w:pos="560"/>
          <w:tab w:val="decimal" w:pos="8500"/>
        </w:tabs>
        <w:spacing w:line="360" w:lineRule="auto"/>
        <w:jc w:val="both"/>
        <w:rPr>
          <w:rFonts w:ascii="Times" w:hAnsi="Times"/>
          <w:i/>
          <w:sz w:val="22"/>
          <w:szCs w:val="22"/>
        </w:rPr>
      </w:pPr>
    </w:p>
    <w:p w14:paraId="38582D94" w14:textId="77777777" w:rsidR="004A408B" w:rsidRPr="00224B25" w:rsidRDefault="00160521" w:rsidP="00EE7D9E">
      <w:pPr>
        <w:tabs>
          <w:tab w:val="left" w:pos="560"/>
          <w:tab w:val="decimal" w:pos="8500"/>
        </w:tabs>
        <w:spacing w:line="360" w:lineRule="auto"/>
        <w:jc w:val="both"/>
        <w:rPr>
          <w:rFonts w:ascii="Times" w:hAnsi="Times"/>
          <w:i/>
          <w:sz w:val="22"/>
          <w:szCs w:val="22"/>
        </w:rPr>
      </w:pPr>
      <w:r w:rsidRPr="006C75AE">
        <w:rPr>
          <w:rFonts w:ascii="Times" w:hAnsi="Times"/>
          <w:i/>
          <w:sz w:val="22"/>
          <w:szCs w:val="22"/>
        </w:rPr>
        <w:t>Tento stav je dlouhodobý a dle názoru vedení školy a preventisty je hlavní příčinou řešení problémů v jejich počátku a v tom, že prostředí ško</w:t>
      </w:r>
      <w:r w:rsidR="00751173" w:rsidRPr="006C75AE">
        <w:rPr>
          <w:rFonts w:ascii="Times" w:hAnsi="Times"/>
          <w:i/>
          <w:sz w:val="22"/>
          <w:szCs w:val="22"/>
        </w:rPr>
        <w:t xml:space="preserve">ly není </w:t>
      </w:r>
      <w:r w:rsidR="001C28CA" w:rsidRPr="006C75AE">
        <w:rPr>
          <w:rFonts w:ascii="Times" w:hAnsi="Times"/>
          <w:i/>
          <w:sz w:val="22"/>
          <w:szCs w:val="22"/>
        </w:rPr>
        <w:t>anonymní</w:t>
      </w:r>
      <w:r w:rsidR="004C6484" w:rsidRPr="006C75AE">
        <w:rPr>
          <w:rFonts w:ascii="Times" w:hAnsi="Times"/>
          <w:i/>
          <w:sz w:val="22"/>
          <w:szCs w:val="22"/>
        </w:rPr>
        <w:t xml:space="preserve">, menší škola umožňuje individuálně se </w:t>
      </w:r>
      <w:r w:rsidR="004C6484" w:rsidRPr="006C75AE">
        <w:rPr>
          <w:rFonts w:ascii="Times" w:hAnsi="Times"/>
          <w:i/>
          <w:sz w:val="22"/>
          <w:szCs w:val="22"/>
        </w:rPr>
        <w:lastRenderedPageBreak/>
        <w:t>věnovat každému studentovi.</w:t>
      </w:r>
      <w:r w:rsidR="001C28CA" w:rsidRPr="006C75AE">
        <w:rPr>
          <w:rFonts w:ascii="Times" w:hAnsi="Times"/>
          <w:i/>
          <w:sz w:val="22"/>
          <w:szCs w:val="22"/>
        </w:rPr>
        <w:t xml:space="preserve"> </w:t>
      </w:r>
      <w:r w:rsidR="004C6484" w:rsidRPr="006C75AE">
        <w:rPr>
          <w:rFonts w:ascii="Times" w:hAnsi="Times"/>
          <w:i/>
          <w:sz w:val="22"/>
          <w:szCs w:val="22"/>
        </w:rPr>
        <w:t>S</w:t>
      </w:r>
      <w:r w:rsidR="001C28CA" w:rsidRPr="006C75AE">
        <w:rPr>
          <w:rFonts w:ascii="Times" w:hAnsi="Times"/>
          <w:i/>
          <w:sz w:val="22"/>
          <w:szCs w:val="22"/>
        </w:rPr>
        <w:t xml:space="preserve">ituace, které by mohly vyústit </w:t>
      </w:r>
      <w:r w:rsidR="004C6484" w:rsidRPr="006C75AE">
        <w:rPr>
          <w:rFonts w:ascii="Times" w:hAnsi="Times"/>
          <w:i/>
          <w:sz w:val="22"/>
          <w:szCs w:val="22"/>
        </w:rPr>
        <w:t> v závažnější</w:t>
      </w:r>
      <w:r w:rsidR="001C28CA" w:rsidRPr="006C75AE">
        <w:rPr>
          <w:rFonts w:ascii="Times" w:hAnsi="Times"/>
          <w:i/>
          <w:sz w:val="22"/>
          <w:szCs w:val="22"/>
        </w:rPr>
        <w:t> problém, se řeší okamžitě a důsledně.</w:t>
      </w:r>
    </w:p>
    <w:p w14:paraId="377E441B" w14:textId="77777777" w:rsidR="00BA5A68" w:rsidRDefault="00BA5A68">
      <w:pPr>
        <w:tabs>
          <w:tab w:val="left" w:pos="560"/>
          <w:tab w:val="decimal" w:pos="8500"/>
        </w:tabs>
        <w:ind w:right="-240"/>
        <w:jc w:val="both"/>
        <w:rPr>
          <w:rFonts w:ascii="Times" w:hAnsi="Times"/>
          <w:b/>
          <w:sz w:val="28"/>
        </w:rPr>
      </w:pPr>
    </w:p>
    <w:p w14:paraId="7F7DCD7F" w14:textId="77777777" w:rsidR="00C02DDD" w:rsidRDefault="00C02DDD">
      <w:pPr>
        <w:tabs>
          <w:tab w:val="left" w:pos="560"/>
          <w:tab w:val="decimal" w:pos="8500"/>
        </w:tabs>
        <w:ind w:right="-240"/>
        <w:jc w:val="both"/>
        <w:rPr>
          <w:rFonts w:ascii="Times" w:hAnsi="Times"/>
          <w:b/>
          <w:sz w:val="28"/>
        </w:rPr>
      </w:pPr>
    </w:p>
    <w:p w14:paraId="184171D5" w14:textId="77777777" w:rsidR="00C02DDD" w:rsidRDefault="00C02DDD">
      <w:pPr>
        <w:tabs>
          <w:tab w:val="left" w:pos="560"/>
          <w:tab w:val="decimal" w:pos="8500"/>
        </w:tabs>
        <w:ind w:right="-240"/>
        <w:jc w:val="both"/>
        <w:rPr>
          <w:rFonts w:ascii="Times" w:hAnsi="Times"/>
          <w:b/>
          <w:sz w:val="28"/>
        </w:rPr>
      </w:pPr>
    </w:p>
    <w:p w14:paraId="45B9B5D1" w14:textId="78594A14" w:rsidR="00EE7D9E" w:rsidRPr="00962F77" w:rsidRDefault="00B15A58"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6" w:name="_Toc61851509"/>
      <w:r w:rsidRPr="00962F77">
        <w:rPr>
          <w:sz w:val="28"/>
          <w:szCs w:val="28"/>
        </w:rPr>
        <w:t>6. PREVENCE SOCIÁLNĚ PATO</w:t>
      </w:r>
      <w:r w:rsidR="00876DEE" w:rsidRPr="00962F77">
        <w:rPr>
          <w:sz w:val="28"/>
          <w:szCs w:val="28"/>
        </w:rPr>
        <w:t>LOGICKÝCH JEVŮ</w:t>
      </w:r>
      <w:bookmarkEnd w:id="6"/>
    </w:p>
    <w:p w14:paraId="6D077DFA" w14:textId="77777777" w:rsidR="00BA5A68" w:rsidRDefault="00BA5A68" w:rsidP="007853D7">
      <w:pPr>
        <w:spacing w:line="360" w:lineRule="auto"/>
        <w:jc w:val="both"/>
        <w:rPr>
          <w:rFonts w:ascii="Times New Roman" w:hAnsi="Times New Roman"/>
          <w:i/>
          <w:sz w:val="22"/>
          <w:szCs w:val="22"/>
        </w:rPr>
      </w:pPr>
    </w:p>
    <w:p w14:paraId="0080E055" w14:textId="4B64325E" w:rsidR="00EE7D9E" w:rsidRPr="006C75AE" w:rsidRDefault="00C449D4" w:rsidP="007853D7">
      <w:pPr>
        <w:spacing w:line="360" w:lineRule="auto"/>
        <w:jc w:val="both"/>
        <w:rPr>
          <w:rFonts w:ascii="Times New Roman" w:hAnsi="Times New Roman"/>
          <w:i/>
          <w:sz w:val="22"/>
          <w:szCs w:val="22"/>
        </w:rPr>
      </w:pPr>
      <w:r w:rsidRPr="006C75AE">
        <w:rPr>
          <w:rFonts w:ascii="Times New Roman" w:hAnsi="Times New Roman"/>
          <w:i/>
          <w:sz w:val="22"/>
          <w:szCs w:val="22"/>
        </w:rPr>
        <w:t>Tato část v</w:t>
      </w:r>
      <w:r w:rsidR="00EA3224" w:rsidRPr="006C75AE">
        <w:rPr>
          <w:rFonts w:ascii="Times New Roman" w:hAnsi="Times New Roman"/>
          <w:i/>
          <w:sz w:val="22"/>
          <w:szCs w:val="22"/>
        </w:rPr>
        <w:t xml:space="preserve">ýroční zprávy </w:t>
      </w:r>
      <w:r w:rsidR="00F01646" w:rsidRPr="006C75AE">
        <w:rPr>
          <w:rFonts w:ascii="Times New Roman" w:hAnsi="Times New Roman"/>
          <w:i/>
          <w:sz w:val="22"/>
          <w:szCs w:val="22"/>
        </w:rPr>
        <w:t xml:space="preserve">čerpá údaje z materiálu </w:t>
      </w:r>
      <w:r w:rsidR="00624CD5" w:rsidRPr="006C75AE">
        <w:rPr>
          <w:rFonts w:ascii="Times New Roman" w:hAnsi="Times New Roman"/>
          <w:i/>
          <w:sz w:val="22"/>
          <w:szCs w:val="22"/>
        </w:rPr>
        <w:t>„Výkaz prevence sociálně patol</w:t>
      </w:r>
      <w:r w:rsidR="007546D1" w:rsidRPr="006C75AE">
        <w:rPr>
          <w:rFonts w:ascii="Times New Roman" w:hAnsi="Times New Roman"/>
          <w:i/>
          <w:sz w:val="22"/>
          <w:szCs w:val="22"/>
        </w:rPr>
        <w:t>ogických jevů za školní rok 20</w:t>
      </w:r>
      <w:r w:rsidR="000C7F88" w:rsidRPr="006C75AE">
        <w:rPr>
          <w:rFonts w:ascii="Times New Roman" w:hAnsi="Times New Roman"/>
          <w:i/>
          <w:sz w:val="22"/>
          <w:szCs w:val="22"/>
        </w:rPr>
        <w:t>19</w:t>
      </w:r>
      <w:r w:rsidR="007546D1" w:rsidRPr="006C75AE">
        <w:rPr>
          <w:rFonts w:ascii="Times New Roman" w:hAnsi="Times New Roman"/>
          <w:i/>
          <w:sz w:val="22"/>
          <w:szCs w:val="22"/>
        </w:rPr>
        <w:t>/20</w:t>
      </w:r>
      <w:r w:rsidR="000C7F88" w:rsidRPr="006C75AE">
        <w:rPr>
          <w:rFonts w:ascii="Times New Roman" w:hAnsi="Times New Roman"/>
          <w:i/>
          <w:sz w:val="22"/>
          <w:szCs w:val="22"/>
        </w:rPr>
        <w:t>20</w:t>
      </w:r>
      <w:r w:rsidRPr="006C75AE">
        <w:rPr>
          <w:rFonts w:ascii="Times New Roman" w:hAnsi="Times New Roman"/>
          <w:i/>
          <w:sz w:val="22"/>
          <w:szCs w:val="22"/>
        </w:rPr>
        <w:t>“ zpracovaný školní</w:t>
      </w:r>
      <w:r w:rsidR="009F73FD" w:rsidRPr="006C75AE">
        <w:rPr>
          <w:rFonts w:ascii="Times New Roman" w:hAnsi="Times New Roman"/>
          <w:i/>
          <w:sz w:val="22"/>
          <w:szCs w:val="22"/>
        </w:rPr>
        <w:t>m</w:t>
      </w:r>
      <w:r w:rsidRPr="006C75AE">
        <w:rPr>
          <w:rFonts w:ascii="Times New Roman" w:hAnsi="Times New Roman"/>
          <w:i/>
          <w:sz w:val="22"/>
          <w:szCs w:val="22"/>
        </w:rPr>
        <w:t xml:space="preserve"> preventist</w:t>
      </w:r>
      <w:r w:rsidR="009F73FD" w:rsidRPr="006C75AE">
        <w:rPr>
          <w:rFonts w:ascii="Times New Roman" w:hAnsi="Times New Roman"/>
          <w:i/>
          <w:sz w:val="22"/>
          <w:szCs w:val="22"/>
        </w:rPr>
        <w:t>ou</w:t>
      </w:r>
      <w:r w:rsidR="00CE65AB" w:rsidRPr="006C75AE">
        <w:rPr>
          <w:rFonts w:ascii="Times New Roman" w:hAnsi="Times New Roman"/>
          <w:i/>
          <w:sz w:val="22"/>
          <w:szCs w:val="22"/>
        </w:rPr>
        <w:t xml:space="preserve"> </w:t>
      </w:r>
      <w:r w:rsidR="007546D1" w:rsidRPr="006C75AE">
        <w:rPr>
          <w:rFonts w:ascii="Times New Roman" w:hAnsi="Times New Roman"/>
          <w:i/>
          <w:sz w:val="22"/>
          <w:szCs w:val="22"/>
        </w:rPr>
        <w:t xml:space="preserve">a zabývá se následujícími </w:t>
      </w:r>
      <w:r w:rsidR="00EA3224" w:rsidRPr="006C75AE">
        <w:rPr>
          <w:rFonts w:ascii="Times New Roman" w:hAnsi="Times New Roman"/>
          <w:i/>
          <w:sz w:val="22"/>
          <w:szCs w:val="22"/>
        </w:rPr>
        <w:t>oblast</w:t>
      </w:r>
      <w:r w:rsidR="007546D1" w:rsidRPr="006C75AE">
        <w:rPr>
          <w:rFonts w:ascii="Times New Roman" w:hAnsi="Times New Roman"/>
          <w:i/>
          <w:sz w:val="22"/>
          <w:szCs w:val="22"/>
        </w:rPr>
        <w:t>mi</w:t>
      </w:r>
      <w:r w:rsidR="00EA3224" w:rsidRPr="006C75AE">
        <w:rPr>
          <w:rFonts w:ascii="Times New Roman" w:hAnsi="Times New Roman"/>
          <w:i/>
          <w:sz w:val="22"/>
          <w:szCs w:val="22"/>
        </w:rPr>
        <w:t>:</w:t>
      </w:r>
    </w:p>
    <w:p w14:paraId="6B2AC257" w14:textId="77777777" w:rsidR="00EA62A9" w:rsidRPr="006C75AE" w:rsidRDefault="00EA62A9" w:rsidP="008A54F4">
      <w:pPr>
        <w:jc w:val="both"/>
        <w:outlineLvl w:val="0"/>
        <w:rPr>
          <w:rFonts w:ascii="Times New Roman" w:hAnsi="Times New Roman"/>
          <w:b/>
          <w:i/>
          <w:caps/>
          <w:sz w:val="22"/>
          <w:szCs w:val="22"/>
        </w:rPr>
      </w:pPr>
    </w:p>
    <w:p w14:paraId="626E7CEA" w14:textId="77777777" w:rsidR="008A54F4" w:rsidRPr="006C75AE" w:rsidRDefault="008A54F4" w:rsidP="00546CBC">
      <w:pPr>
        <w:rPr>
          <w:rFonts w:ascii="Times New Roman" w:hAnsi="Times New Roman"/>
          <w:b/>
          <w:i/>
        </w:rPr>
      </w:pPr>
      <w:r w:rsidRPr="006C75AE">
        <w:rPr>
          <w:rFonts w:ascii="Times New Roman" w:hAnsi="Times New Roman"/>
          <w:b/>
          <w:i/>
        </w:rPr>
        <w:t>Specifická prevence</w:t>
      </w:r>
    </w:p>
    <w:p w14:paraId="43BB0562" w14:textId="77777777" w:rsidR="008A54F4" w:rsidRPr="006C75AE" w:rsidRDefault="008A54F4" w:rsidP="008A54F4">
      <w:pPr>
        <w:spacing w:line="360" w:lineRule="auto"/>
        <w:jc w:val="both"/>
        <w:rPr>
          <w:rFonts w:ascii="Times New Roman" w:hAnsi="Times New Roman"/>
          <w:i/>
          <w:sz w:val="22"/>
          <w:szCs w:val="22"/>
        </w:rPr>
      </w:pPr>
      <w:r w:rsidRPr="006C75AE">
        <w:rPr>
          <w:rFonts w:ascii="Times New Roman" w:hAnsi="Times New Roman"/>
          <w:i/>
          <w:sz w:val="22"/>
          <w:szCs w:val="22"/>
        </w:rPr>
        <w:t>na základě plánu MPP jsou do učebních plánů zařazena následující témata:</w:t>
      </w:r>
    </w:p>
    <w:p w14:paraId="78CA5B69" w14:textId="77777777" w:rsidR="008A54F4" w:rsidRPr="006C75AE" w:rsidRDefault="008A54F4" w:rsidP="00E416F3">
      <w:pPr>
        <w:numPr>
          <w:ilvl w:val="0"/>
          <w:numId w:val="4"/>
        </w:numPr>
        <w:spacing w:line="360" w:lineRule="auto"/>
        <w:ind w:left="714" w:hanging="357"/>
        <w:jc w:val="both"/>
        <w:rPr>
          <w:rFonts w:ascii="Times New Roman" w:hAnsi="Times New Roman"/>
          <w:i/>
          <w:sz w:val="22"/>
          <w:szCs w:val="22"/>
        </w:rPr>
      </w:pPr>
      <w:r w:rsidRPr="006C75AE">
        <w:rPr>
          <w:rFonts w:ascii="Times New Roman" w:hAnsi="Times New Roman"/>
          <w:i/>
          <w:sz w:val="22"/>
          <w:szCs w:val="22"/>
        </w:rPr>
        <w:t>rodina, domácí násilí, týrané dítě</w:t>
      </w:r>
    </w:p>
    <w:p w14:paraId="0621D10C" w14:textId="77777777" w:rsidR="008A54F4" w:rsidRPr="006C75AE" w:rsidRDefault="008A54F4" w:rsidP="00E416F3">
      <w:pPr>
        <w:numPr>
          <w:ilvl w:val="0"/>
          <w:numId w:val="4"/>
        </w:numPr>
        <w:spacing w:line="360" w:lineRule="auto"/>
        <w:ind w:left="714" w:hanging="357"/>
        <w:jc w:val="both"/>
        <w:rPr>
          <w:rFonts w:ascii="Times New Roman" w:hAnsi="Times New Roman"/>
          <w:i/>
          <w:sz w:val="22"/>
          <w:szCs w:val="22"/>
        </w:rPr>
      </w:pPr>
      <w:r w:rsidRPr="006C75AE">
        <w:rPr>
          <w:rFonts w:ascii="Times New Roman" w:hAnsi="Times New Roman"/>
          <w:i/>
          <w:sz w:val="22"/>
          <w:szCs w:val="22"/>
        </w:rPr>
        <w:t>šikana, party, trávení volného času</w:t>
      </w:r>
    </w:p>
    <w:p w14:paraId="5A5D5D40" w14:textId="77777777" w:rsidR="008A54F4" w:rsidRPr="006C75AE" w:rsidRDefault="008A54F4" w:rsidP="00E416F3">
      <w:pPr>
        <w:numPr>
          <w:ilvl w:val="0"/>
          <w:numId w:val="4"/>
        </w:numPr>
        <w:spacing w:line="360" w:lineRule="auto"/>
        <w:ind w:left="714" w:hanging="357"/>
        <w:jc w:val="both"/>
        <w:rPr>
          <w:rFonts w:ascii="Times New Roman" w:hAnsi="Times New Roman"/>
          <w:i/>
          <w:sz w:val="22"/>
          <w:szCs w:val="22"/>
        </w:rPr>
      </w:pPr>
      <w:r w:rsidRPr="006C75AE">
        <w:rPr>
          <w:rFonts w:ascii="Times New Roman" w:hAnsi="Times New Roman"/>
          <w:i/>
          <w:sz w:val="22"/>
          <w:szCs w:val="22"/>
        </w:rPr>
        <w:t>zdravý životní styl</w:t>
      </w:r>
    </w:p>
    <w:p w14:paraId="4ACF3A50" w14:textId="77777777" w:rsidR="008A54F4" w:rsidRPr="006C75AE" w:rsidRDefault="008A54F4" w:rsidP="00E416F3">
      <w:pPr>
        <w:numPr>
          <w:ilvl w:val="0"/>
          <w:numId w:val="4"/>
        </w:numPr>
        <w:spacing w:line="360" w:lineRule="auto"/>
        <w:ind w:left="714" w:hanging="357"/>
        <w:jc w:val="both"/>
        <w:rPr>
          <w:rFonts w:ascii="Times New Roman" w:hAnsi="Times New Roman"/>
          <w:i/>
          <w:sz w:val="22"/>
          <w:szCs w:val="22"/>
        </w:rPr>
      </w:pPr>
      <w:r w:rsidRPr="006C75AE">
        <w:rPr>
          <w:rFonts w:ascii="Times New Roman" w:hAnsi="Times New Roman"/>
          <w:i/>
          <w:sz w:val="22"/>
          <w:szCs w:val="22"/>
        </w:rPr>
        <w:t>dopady konzumace alkoholu, drogová závislost, návykové látky</w:t>
      </w:r>
    </w:p>
    <w:p w14:paraId="0AFCF5A5" w14:textId="77777777" w:rsidR="008A54F4" w:rsidRPr="006C75AE" w:rsidRDefault="008A54F4" w:rsidP="00E416F3">
      <w:pPr>
        <w:numPr>
          <w:ilvl w:val="0"/>
          <w:numId w:val="4"/>
        </w:numPr>
        <w:spacing w:line="360" w:lineRule="auto"/>
        <w:ind w:left="714" w:hanging="357"/>
        <w:jc w:val="both"/>
        <w:rPr>
          <w:rFonts w:ascii="Times New Roman" w:hAnsi="Times New Roman"/>
          <w:i/>
          <w:sz w:val="22"/>
          <w:szCs w:val="22"/>
        </w:rPr>
      </w:pPr>
      <w:r w:rsidRPr="006C75AE">
        <w:rPr>
          <w:rFonts w:ascii="Times New Roman" w:hAnsi="Times New Roman"/>
          <w:i/>
          <w:sz w:val="22"/>
          <w:szCs w:val="22"/>
        </w:rPr>
        <w:t>plánování budoucnosti, profesní růst</w:t>
      </w:r>
    </w:p>
    <w:p w14:paraId="2568619B" w14:textId="77777777" w:rsidR="008A54F4" w:rsidRPr="006C75AE" w:rsidRDefault="008A54F4" w:rsidP="00E416F3">
      <w:pPr>
        <w:numPr>
          <w:ilvl w:val="0"/>
          <w:numId w:val="4"/>
        </w:numPr>
        <w:spacing w:line="360" w:lineRule="auto"/>
        <w:ind w:left="714" w:hanging="357"/>
        <w:jc w:val="both"/>
        <w:rPr>
          <w:rFonts w:ascii="Times New Roman" w:hAnsi="Times New Roman"/>
          <w:i/>
          <w:sz w:val="22"/>
          <w:szCs w:val="22"/>
        </w:rPr>
      </w:pPr>
      <w:r w:rsidRPr="006C75AE">
        <w:rPr>
          <w:rFonts w:ascii="Times New Roman" w:hAnsi="Times New Roman"/>
          <w:i/>
          <w:sz w:val="22"/>
          <w:szCs w:val="22"/>
        </w:rPr>
        <w:t>právní povědomost</w:t>
      </w:r>
    </w:p>
    <w:p w14:paraId="307546A9" w14:textId="77777777" w:rsidR="009F73FD" w:rsidRPr="006C75AE" w:rsidRDefault="009F73FD" w:rsidP="009F73FD">
      <w:pPr>
        <w:spacing w:line="360" w:lineRule="auto"/>
        <w:ind w:left="714"/>
        <w:jc w:val="both"/>
        <w:rPr>
          <w:rFonts w:ascii="Times New Roman" w:hAnsi="Times New Roman"/>
          <w:i/>
          <w:sz w:val="22"/>
          <w:szCs w:val="22"/>
        </w:rPr>
      </w:pPr>
    </w:p>
    <w:p w14:paraId="1E248296" w14:textId="77777777" w:rsidR="00624CD5" w:rsidRPr="006C75AE" w:rsidRDefault="00624CD5" w:rsidP="002A1232">
      <w:pPr>
        <w:spacing w:line="360" w:lineRule="auto"/>
        <w:jc w:val="both"/>
        <w:rPr>
          <w:rFonts w:ascii="Times New Roman" w:hAnsi="Times New Roman"/>
          <w:i/>
          <w:sz w:val="22"/>
          <w:szCs w:val="22"/>
        </w:rPr>
      </w:pPr>
      <w:r w:rsidRPr="006C75AE">
        <w:rPr>
          <w:rFonts w:ascii="Times New Roman" w:hAnsi="Times New Roman"/>
          <w:i/>
          <w:sz w:val="22"/>
          <w:szCs w:val="22"/>
        </w:rPr>
        <w:t>V</w:t>
      </w:r>
      <w:r w:rsidR="002A1232" w:rsidRPr="006C75AE">
        <w:rPr>
          <w:rFonts w:ascii="Times New Roman" w:hAnsi="Times New Roman"/>
          <w:i/>
          <w:sz w:val="22"/>
          <w:szCs w:val="22"/>
        </w:rPr>
        <w:t xml:space="preserve"> průběhu </w:t>
      </w:r>
      <w:r w:rsidRPr="006C75AE">
        <w:rPr>
          <w:rFonts w:ascii="Times New Roman" w:hAnsi="Times New Roman"/>
          <w:i/>
          <w:sz w:val="22"/>
          <w:szCs w:val="22"/>
        </w:rPr>
        <w:t>uplynulého školního roku byla věnována značná pozornost prevenci v oblastech:</w:t>
      </w:r>
    </w:p>
    <w:p w14:paraId="79B26904" w14:textId="77777777" w:rsidR="00624CD5" w:rsidRPr="006C75AE" w:rsidRDefault="00624CD5" w:rsidP="00E416F3">
      <w:pPr>
        <w:numPr>
          <w:ilvl w:val="0"/>
          <w:numId w:val="5"/>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záškoláctví</w:t>
      </w:r>
    </w:p>
    <w:p w14:paraId="4C73A4F4" w14:textId="77777777" w:rsidR="00624CD5" w:rsidRPr="006C75AE" w:rsidRDefault="00624CD5" w:rsidP="00E416F3">
      <w:pPr>
        <w:numPr>
          <w:ilvl w:val="0"/>
          <w:numId w:val="5"/>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šikany a extrémních projevů agrese a kyberšikany</w:t>
      </w:r>
    </w:p>
    <w:p w14:paraId="0B8C1111" w14:textId="77777777" w:rsidR="00624CD5" w:rsidRPr="006C75AE" w:rsidRDefault="00624CD5" w:rsidP="00E416F3">
      <w:pPr>
        <w:numPr>
          <w:ilvl w:val="0"/>
          <w:numId w:val="5"/>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rizikových sportů</w:t>
      </w:r>
    </w:p>
    <w:p w14:paraId="17776649" w14:textId="77777777" w:rsidR="00624CD5" w:rsidRPr="006C75AE" w:rsidRDefault="00624CD5" w:rsidP="00E416F3">
      <w:pPr>
        <w:numPr>
          <w:ilvl w:val="0"/>
          <w:numId w:val="5"/>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rizikového chování v dopravě</w:t>
      </w:r>
    </w:p>
    <w:p w14:paraId="5A9BBF55" w14:textId="77777777" w:rsidR="00624CD5" w:rsidRPr="006C75AE" w:rsidRDefault="00624CD5" w:rsidP="00E416F3">
      <w:pPr>
        <w:numPr>
          <w:ilvl w:val="0"/>
          <w:numId w:val="5"/>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působení sekt</w:t>
      </w:r>
    </w:p>
    <w:p w14:paraId="2407FE4A" w14:textId="77777777" w:rsidR="00624CD5" w:rsidRPr="006C75AE" w:rsidRDefault="00472DDA" w:rsidP="00E416F3">
      <w:pPr>
        <w:numPr>
          <w:ilvl w:val="0"/>
          <w:numId w:val="5"/>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sexuálního rizikového chování</w:t>
      </w:r>
    </w:p>
    <w:p w14:paraId="61B331A0" w14:textId="77777777" w:rsidR="00472DDA" w:rsidRPr="006C75AE" w:rsidRDefault="00472DDA" w:rsidP="00E416F3">
      <w:pPr>
        <w:numPr>
          <w:ilvl w:val="0"/>
          <w:numId w:val="5"/>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užívání návykových látek</w:t>
      </w:r>
    </w:p>
    <w:p w14:paraId="3283B1AD" w14:textId="77777777" w:rsidR="00472DDA" w:rsidRPr="006C75AE" w:rsidRDefault="00472DDA" w:rsidP="00E416F3">
      <w:pPr>
        <w:numPr>
          <w:ilvl w:val="0"/>
          <w:numId w:val="5"/>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poruch příjme potravy</w:t>
      </w:r>
    </w:p>
    <w:p w14:paraId="0143F891" w14:textId="77777777" w:rsidR="00472DDA" w:rsidRPr="006C75AE" w:rsidRDefault="00472DDA" w:rsidP="00E416F3">
      <w:pPr>
        <w:numPr>
          <w:ilvl w:val="0"/>
          <w:numId w:val="5"/>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prekriminálního a kriminálního chování</w:t>
      </w:r>
    </w:p>
    <w:p w14:paraId="27A3876D" w14:textId="77777777" w:rsidR="00472DDA" w:rsidRPr="006C75AE" w:rsidRDefault="00472DDA" w:rsidP="00E416F3">
      <w:pPr>
        <w:numPr>
          <w:ilvl w:val="0"/>
          <w:numId w:val="5"/>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právní vědomí napříč typy rizikového chování</w:t>
      </w:r>
    </w:p>
    <w:p w14:paraId="478F35A4" w14:textId="77777777" w:rsidR="00472DDA" w:rsidRPr="006C75AE" w:rsidRDefault="00472DDA" w:rsidP="00E416F3">
      <w:pPr>
        <w:numPr>
          <w:ilvl w:val="0"/>
          <w:numId w:val="5"/>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základní vzorce bezpečného chování napříč typy rizikového chování</w:t>
      </w:r>
    </w:p>
    <w:p w14:paraId="5C09C023" w14:textId="77777777" w:rsidR="0019028B" w:rsidRPr="006C75AE" w:rsidRDefault="0019028B" w:rsidP="002A1232">
      <w:pPr>
        <w:spacing w:line="360" w:lineRule="auto"/>
        <w:jc w:val="both"/>
        <w:rPr>
          <w:rFonts w:ascii="Times New Roman" w:hAnsi="Times New Roman"/>
          <w:i/>
          <w:sz w:val="22"/>
          <w:szCs w:val="22"/>
        </w:rPr>
      </w:pPr>
    </w:p>
    <w:p w14:paraId="7D1CE1EB" w14:textId="77777777" w:rsidR="002A1232" w:rsidRPr="006C75AE" w:rsidRDefault="00472DDA" w:rsidP="002A1232">
      <w:pPr>
        <w:spacing w:line="360" w:lineRule="auto"/>
        <w:jc w:val="both"/>
        <w:rPr>
          <w:rFonts w:ascii="Times New Roman" w:hAnsi="Times New Roman"/>
          <w:i/>
          <w:sz w:val="22"/>
          <w:szCs w:val="22"/>
        </w:rPr>
      </w:pPr>
      <w:r w:rsidRPr="006C75AE">
        <w:rPr>
          <w:rFonts w:ascii="Times New Roman" w:hAnsi="Times New Roman"/>
          <w:i/>
          <w:sz w:val="22"/>
          <w:szCs w:val="22"/>
        </w:rPr>
        <w:t>Š</w:t>
      </w:r>
      <w:r w:rsidR="002A1232" w:rsidRPr="006C75AE">
        <w:rPr>
          <w:rFonts w:ascii="Times New Roman" w:hAnsi="Times New Roman"/>
          <w:i/>
          <w:sz w:val="22"/>
          <w:szCs w:val="22"/>
        </w:rPr>
        <w:t xml:space="preserve">kolní metodička prevence se </w:t>
      </w:r>
      <w:r w:rsidRPr="006C75AE">
        <w:rPr>
          <w:rFonts w:ascii="Times New Roman" w:hAnsi="Times New Roman"/>
          <w:i/>
          <w:sz w:val="22"/>
          <w:szCs w:val="22"/>
        </w:rPr>
        <w:t xml:space="preserve">kromě realizace MMP </w:t>
      </w:r>
      <w:r w:rsidR="002A1232" w:rsidRPr="006C75AE">
        <w:rPr>
          <w:rFonts w:ascii="Times New Roman" w:hAnsi="Times New Roman"/>
          <w:i/>
          <w:sz w:val="22"/>
          <w:szCs w:val="22"/>
        </w:rPr>
        <w:t>pravidelně účastnila schů</w:t>
      </w:r>
      <w:r w:rsidRPr="006C75AE">
        <w:rPr>
          <w:rFonts w:ascii="Times New Roman" w:hAnsi="Times New Roman"/>
          <w:i/>
          <w:sz w:val="22"/>
          <w:szCs w:val="22"/>
        </w:rPr>
        <w:t>zek preventistů okresu Kroměříž a v rámci svých aktivit spolupracovala s ostatními pedagogy, rodiči</w:t>
      </w:r>
      <w:r w:rsidR="00751173" w:rsidRPr="006C75AE">
        <w:rPr>
          <w:rFonts w:ascii="Times New Roman" w:hAnsi="Times New Roman"/>
          <w:i/>
          <w:sz w:val="22"/>
          <w:szCs w:val="22"/>
        </w:rPr>
        <w:t>,</w:t>
      </w:r>
      <w:r w:rsidRPr="006C75AE">
        <w:rPr>
          <w:rFonts w:ascii="Times New Roman" w:hAnsi="Times New Roman"/>
          <w:i/>
          <w:sz w:val="22"/>
          <w:szCs w:val="22"/>
        </w:rPr>
        <w:t xml:space="preserve"> komerčním právníkem, </w:t>
      </w:r>
      <w:r w:rsidR="00527BDE" w:rsidRPr="006C75AE">
        <w:rPr>
          <w:rFonts w:ascii="Times New Roman" w:hAnsi="Times New Roman"/>
          <w:i/>
          <w:sz w:val="22"/>
          <w:szCs w:val="22"/>
        </w:rPr>
        <w:t xml:space="preserve">pracovníky z oblastí zdravotních a sociálních služeb a příslušníky Policie ČR. </w:t>
      </w:r>
    </w:p>
    <w:p w14:paraId="5813E117" w14:textId="77777777" w:rsidR="0019028B" w:rsidRPr="0019028B" w:rsidRDefault="0019028B" w:rsidP="009F73FD">
      <w:pPr>
        <w:pStyle w:val="text"/>
        <w:spacing w:line="360" w:lineRule="auto"/>
        <w:jc w:val="both"/>
        <w:rPr>
          <w:rFonts w:ascii="Times New Roman" w:hAnsi="Times New Roman"/>
          <w:b w:val="0"/>
          <w:i/>
          <w:sz w:val="22"/>
          <w:szCs w:val="22"/>
        </w:rPr>
      </w:pPr>
      <w:r w:rsidRPr="006C75AE">
        <w:rPr>
          <w:rFonts w:ascii="Times New Roman" w:hAnsi="Times New Roman"/>
          <w:b w:val="0"/>
          <w:i/>
          <w:sz w:val="22"/>
          <w:szCs w:val="22"/>
        </w:rPr>
        <w:lastRenderedPageBreak/>
        <w:t>Výchovná poradkyně a školní preventistka se pravidelně účastnily schůzek s rodiči a byly v pravidelném kontaktu s vychovateli Domova mládeže Štěchovice 1315 a Pavlákova 3942.</w:t>
      </w:r>
      <w:r w:rsidRPr="0019028B">
        <w:rPr>
          <w:rFonts w:ascii="Times New Roman" w:hAnsi="Times New Roman"/>
          <w:b w:val="0"/>
          <w:i/>
          <w:sz w:val="22"/>
          <w:szCs w:val="22"/>
        </w:rPr>
        <w:t xml:space="preserve"> </w:t>
      </w:r>
    </w:p>
    <w:p w14:paraId="0DAF1EC7" w14:textId="77777777" w:rsidR="0019028B" w:rsidRDefault="0019028B" w:rsidP="009F73FD">
      <w:pPr>
        <w:pStyle w:val="text"/>
        <w:spacing w:before="0" w:beforeAutospacing="0" w:after="0" w:afterAutospacing="0" w:line="360" w:lineRule="auto"/>
        <w:jc w:val="both"/>
        <w:rPr>
          <w:rFonts w:ascii="Times New Roman" w:hAnsi="Times New Roman" w:cs="Times New Roman"/>
          <w:b w:val="0"/>
          <w:i/>
          <w:sz w:val="22"/>
          <w:szCs w:val="22"/>
        </w:rPr>
      </w:pPr>
    </w:p>
    <w:p w14:paraId="123C6F98" w14:textId="7446291C" w:rsidR="00F5100E" w:rsidRPr="006C75AE" w:rsidRDefault="00F5100E" w:rsidP="00F5100E">
      <w:pPr>
        <w:pStyle w:val="text"/>
        <w:spacing w:before="0" w:beforeAutospacing="0" w:after="0" w:afterAutospacing="0" w:line="360" w:lineRule="auto"/>
        <w:jc w:val="both"/>
        <w:rPr>
          <w:rFonts w:ascii="Times New Roman" w:hAnsi="Times New Roman" w:cs="Times New Roman"/>
          <w:b w:val="0"/>
          <w:i/>
          <w:sz w:val="22"/>
          <w:szCs w:val="22"/>
        </w:rPr>
      </w:pPr>
      <w:r w:rsidRPr="006C75AE">
        <w:rPr>
          <w:rFonts w:ascii="Times New Roman" w:hAnsi="Times New Roman" w:cs="Times New Roman"/>
          <w:b w:val="0"/>
          <w:i/>
          <w:sz w:val="22"/>
          <w:szCs w:val="22"/>
        </w:rPr>
        <w:t>Plánované akce MPP školního roku 201</w:t>
      </w:r>
      <w:r w:rsidR="000C7F88" w:rsidRPr="006C75AE">
        <w:rPr>
          <w:rFonts w:ascii="Times New Roman" w:hAnsi="Times New Roman" w:cs="Times New Roman"/>
          <w:b w:val="0"/>
          <w:i/>
          <w:sz w:val="22"/>
          <w:szCs w:val="22"/>
        </w:rPr>
        <w:t>9</w:t>
      </w:r>
      <w:r w:rsidRPr="006C75AE">
        <w:rPr>
          <w:rFonts w:ascii="Times New Roman" w:hAnsi="Times New Roman" w:cs="Times New Roman"/>
          <w:b w:val="0"/>
          <w:i/>
          <w:sz w:val="22"/>
          <w:szCs w:val="22"/>
        </w:rPr>
        <w:t>/20</w:t>
      </w:r>
      <w:r w:rsidR="000C7F88" w:rsidRPr="006C75AE">
        <w:rPr>
          <w:rFonts w:ascii="Times New Roman" w:hAnsi="Times New Roman" w:cs="Times New Roman"/>
          <w:b w:val="0"/>
          <w:i/>
          <w:sz w:val="22"/>
          <w:szCs w:val="22"/>
        </w:rPr>
        <w:t>20</w:t>
      </w:r>
      <w:r w:rsidRPr="006C75AE">
        <w:rPr>
          <w:rFonts w:ascii="Times New Roman" w:hAnsi="Times New Roman" w:cs="Times New Roman"/>
          <w:b w:val="0"/>
          <w:i/>
          <w:sz w:val="22"/>
          <w:szCs w:val="22"/>
        </w:rPr>
        <w:t xml:space="preserve"> byly splněny. </w:t>
      </w:r>
    </w:p>
    <w:p w14:paraId="3391CFA5" w14:textId="77777777" w:rsidR="00376315" w:rsidRPr="006C75AE" w:rsidRDefault="00BD75B8" w:rsidP="00BD75B8">
      <w:pPr>
        <w:pStyle w:val="Odstavecseseznamem"/>
        <w:spacing w:line="360" w:lineRule="auto"/>
        <w:ind w:left="0"/>
        <w:jc w:val="both"/>
        <w:rPr>
          <w:i/>
          <w:sz w:val="22"/>
          <w:szCs w:val="22"/>
        </w:rPr>
      </w:pPr>
      <w:r w:rsidRPr="006C75AE">
        <w:rPr>
          <w:i/>
          <w:sz w:val="22"/>
          <w:szCs w:val="22"/>
        </w:rPr>
        <w:t>V</w:t>
      </w:r>
      <w:r w:rsidR="0019028B" w:rsidRPr="006C75AE">
        <w:rPr>
          <w:i/>
          <w:sz w:val="22"/>
          <w:szCs w:val="22"/>
        </w:rPr>
        <w:t> uplynulém školním roce nedošlo k projevům</w:t>
      </w:r>
      <w:r w:rsidR="00376315" w:rsidRPr="006C75AE">
        <w:rPr>
          <w:i/>
          <w:sz w:val="22"/>
          <w:szCs w:val="22"/>
        </w:rPr>
        <w:t xml:space="preserve"> šikany</w:t>
      </w:r>
      <w:r w:rsidR="0019028B" w:rsidRPr="006C75AE">
        <w:rPr>
          <w:i/>
          <w:sz w:val="22"/>
          <w:szCs w:val="22"/>
        </w:rPr>
        <w:t xml:space="preserve"> a</w:t>
      </w:r>
      <w:r w:rsidR="00EC210F" w:rsidRPr="006C75AE">
        <w:rPr>
          <w:i/>
          <w:sz w:val="22"/>
          <w:szCs w:val="22"/>
        </w:rPr>
        <w:t xml:space="preserve"> </w:t>
      </w:r>
      <w:r w:rsidRPr="006C75AE">
        <w:rPr>
          <w:i/>
          <w:sz w:val="22"/>
          <w:szCs w:val="22"/>
        </w:rPr>
        <w:t xml:space="preserve">ani jiným projevům rizikového chování, které by bylo třeba řešit. </w:t>
      </w:r>
    </w:p>
    <w:p w14:paraId="7BD7B3F8" w14:textId="77777777" w:rsidR="002253D3" w:rsidRPr="006C75AE" w:rsidRDefault="002253D3" w:rsidP="00BD75B8">
      <w:pPr>
        <w:pStyle w:val="Odstavecseseznamem"/>
        <w:spacing w:line="360" w:lineRule="auto"/>
        <w:ind w:left="0"/>
        <w:jc w:val="both"/>
        <w:rPr>
          <w:i/>
          <w:sz w:val="22"/>
          <w:szCs w:val="22"/>
        </w:rPr>
      </w:pPr>
    </w:p>
    <w:p w14:paraId="782F756C" w14:textId="5CE9D283" w:rsidR="00876DEE" w:rsidRPr="006C75AE" w:rsidRDefault="00B15A58"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7" w:name="_Toc61851510"/>
      <w:r w:rsidRPr="006C75AE">
        <w:rPr>
          <w:sz w:val="28"/>
          <w:szCs w:val="28"/>
        </w:rPr>
        <w:t>7. DALŠÍ VZDĚLÁVÁ</w:t>
      </w:r>
      <w:r w:rsidR="00DB296D" w:rsidRPr="006C75AE">
        <w:rPr>
          <w:sz w:val="28"/>
          <w:szCs w:val="28"/>
        </w:rPr>
        <w:t>NÍ</w:t>
      </w:r>
      <w:r w:rsidR="00876DEE" w:rsidRPr="006C75AE">
        <w:rPr>
          <w:sz w:val="28"/>
          <w:szCs w:val="28"/>
        </w:rPr>
        <w:t xml:space="preserve"> PRACOVNÍKŮ</w:t>
      </w:r>
      <w:bookmarkEnd w:id="7"/>
    </w:p>
    <w:p w14:paraId="4FB89A7B" w14:textId="77777777" w:rsidR="00C84FCF" w:rsidRPr="006C75AE" w:rsidRDefault="00CE65AB" w:rsidP="00082C4D">
      <w:pPr>
        <w:pStyle w:val="Normlnweb"/>
        <w:spacing w:before="0" w:beforeAutospacing="0" w:after="0" w:afterAutospacing="0" w:line="360" w:lineRule="auto"/>
        <w:jc w:val="both"/>
        <w:rPr>
          <w:i/>
          <w:color w:val="000000" w:themeColor="text1"/>
          <w:sz w:val="22"/>
          <w:szCs w:val="22"/>
        </w:rPr>
      </w:pPr>
      <w:r w:rsidRPr="006C75AE">
        <w:rPr>
          <w:i/>
          <w:sz w:val="22"/>
          <w:szCs w:val="22"/>
        </w:rPr>
        <w:t>I v uplynulém školní</w:t>
      </w:r>
      <w:r w:rsidR="00C23742" w:rsidRPr="006C75AE">
        <w:rPr>
          <w:i/>
          <w:sz w:val="22"/>
          <w:szCs w:val="22"/>
        </w:rPr>
        <w:t>m roce</w:t>
      </w:r>
      <w:r w:rsidRPr="006C75AE">
        <w:rPr>
          <w:i/>
          <w:sz w:val="22"/>
          <w:szCs w:val="22"/>
        </w:rPr>
        <w:t xml:space="preserve"> patřila</w:t>
      </w:r>
      <w:r w:rsidR="00C23742" w:rsidRPr="006C75AE">
        <w:rPr>
          <w:i/>
          <w:sz w:val="22"/>
          <w:szCs w:val="22"/>
        </w:rPr>
        <w:t xml:space="preserve"> </w:t>
      </w:r>
      <w:r w:rsidR="00E3323D" w:rsidRPr="006C75AE">
        <w:rPr>
          <w:i/>
          <w:sz w:val="22"/>
          <w:szCs w:val="22"/>
        </w:rPr>
        <w:t xml:space="preserve">oblast vzdělávání pracovníků mezi priority vedení školy. Vedle </w:t>
      </w:r>
      <w:r w:rsidR="00F26FBD" w:rsidRPr="006C75AE">
        <w:rPr>
          <w:i/>
          <w:sz w:val="22"/>
          <w:szCs w:val="22"/>
        </w:rPr>
        <w:t>formálního institucionálního vzdělá</w:t>
      </w:r>
      <w:r w:rsidR="005E5321" w:rsidRPr="006C75AE">
        <w:rPr>
          <w:i/>
          <w:sz w:val="22"/>
          <w:szCs w:val="22"/>
        </w:rPr>
        <w:t xml:space="preserve">vání </w:t>
      </w:r>
      <w:r w:rsidRPr="006C75AE">
        <w:rPr>
          <w:i/>
          <w:sz w:val="22"/>
          <w:szCs w:val="22"/>
        </w:rPr>
        <w:t xml:space="preserve">zahrnovalo také </w:t>
      </w:r>
      <w:r w:rsidR="00F029EC" w:rsidRPr="006C75AE">
        <w:rPr>
          <w:i/>
          <w:sz w:val="22"/>
          <w:szCs w:val="22"/>
        </w:rPr>
        <w:t xml:space="preserve">další </w:t>
      </w:r>
      <w:r w:rsidR="004D251C" w:rsidRPr="006C75AE">
        <w:rPr>
          <w:i/>
          <w:sz w:val="22"/>
          <w:szCs w:val="22"/>
        </w:rPr>
        <w:t>vzdělávání</w:t>
      </w:r>
      <w:r w:rsidR="00082C4D" w:rsidRPr="006C75AE">
        <w:rPr>
          <w:i/>
          <w:sz w:val="22"/>
          <w:szCs w:val="22"/>
        </w:rPr>
        <w:t xml:space="preserve"> </w:t>
      </w:r>
      <w:r w:rsidR="005E5321" w:rsidRPr="006C75AE">
        <w:rPr>
          <w:i/>
          <w:sz w:val="22"/>
          <w:szCs w:val="22"/>
        </w:rPr>
        <w:t>jak formální</w:t>
      </w:r>
      <w:r w:rsidR="00082C4D" w:rsidRPr="006C75AE">
        <w:rPr>
          <w:i/>
          <w:sz w:val="22"/>
          <w:szCs w:val="22"/>
        </w:rPr>
        <w:t xml:space="preserve">, tak </w:t>
      </w:r>
      <w:r w:rsidR="004D251C" w:rsidRPr="006C75AE">
        <w:rPr>
          <w:i/>
          <w:sz w:val="22"/>
          <w:szCs w:val="22"/>
        </w:rPr>
        <w:t>neformální.</w:t>
      </w:r>
      <w:r w:rsidR="003F498F" w:rsidRPr="006C75AE">
        <w:rPr>
          <w:i/>
          <w:sz w:val="22"/>
          <w:szCs w:val="22"/>
        </w:rPr>
        <w:t xml:space="preserve"> </w:t>
      </w:r>
      <w:r w:rsidR="00C84FCF" w:rsidRPr="006C75AE">
        <w:rPr>
          <w:i/>
          <w:sz w:val="22"/>
          <w:szCs w:val="22"/>
        </w:rPr>
        <w:t xml:space="preserve">Vedení školy se zaměřilo na vzdělávací akce směřované do oblasti managementu, pedagogičtí zaměstnanci </w:t>
      </w:r>
      <w:r w:rsidR="001D227C" w:rsidRPr="006C75AE">
        <w:rPr>
          <w:i/>
          <w:color w:val="000000" w:themeColor="text1"/>
          <w:sz w:val="22"/>
          <w:szCs w:val="22"/>
        </w:rPr>
        <w:t xml:space="preserve">na </w:t>
      </w:r>
      <w:r w:rsidRPr="006C75AE">
        <w:rPr>
          <w:i/>
          <w:color w:val="000000" w:themeColor="text1"/>
          <w:sz w:val="22"/>
          <w:szCs w:val="22"/>
        </w:rPr>
        <w:t>vzdělávání v oblastech svých aprobací</w:t>
      </w:r>
      <w:r w:rsidR="004C6484" w:rsidRPr="006C75AE">
        <w:rPr>
          <w:i/>
          <w:color w:val="000000" w:themeColor="text1"/>
          <w:sz w:val="22"/>
          <w:szCs w:val="22"/>
        </w:rPr>
        <w:t>, vzdělávání v oblasti průběhu přijímacího řízení a maturitních zkoušek</w:t>
      </w:r>
      <w:r w:rsidRPr="006C75AE">
        <w:rPr>
          <w:i/>
          <w:color w:val="000000" w:themeColor="text1"/>
          <w:sz w:val="22"/>
          <w:szCs w:val="22"/>
        </w:rPr>
        <w:t xml:space="preserve"> </w:t>
      </w:r>
      <w:r w:rsidR="00CB2F76" w:rsidRPr="006C75AE">
        <w:rPr>
          <w:i/>
          <w:sz w:val="22"/>
          <w:szCs w:val="22"/>
        </w:rPr>
        <w:t xml:space="preserve">a </w:t>
      </w:r>
      <w:r w:rsidR="004C6484" w:rsidRPr="006C75AE">
        <w:rPr>
          <w:i/>
          <w:sz w:val="22"/>
          <w:szCs w:val="22"/>
        </w:rPr>
        <w:t xml:space="preserve">také </w:t>
      </w:r>
      <w:r w:rsidR="00C02DDD" w:rsidRPr="006C75AE">
        <w:rPr>
          <w:i/>
          <w:sz w:val="22"/>
          <w:szCs w:val="22"/>
        </w:rPr>
        <w:t>zdokonalování</w:t>
      </w:r>
      <w:r w:rsidR="00CB2F76" w:rsidRPr="006C75AE">
        <w:rPr>
          <w:i/>
          <w:sz w:val="22"/>
          <w:szCs w:val="22"/>
        </w:rPr>
        <w:t xml:space="preserve"> verbální komunikace v</w:t>
      </w:r>
      <w:r w:rsidR="003F498F" w:rsidRPr="006C75AE">
        <w:rPr>
          <w:i/>
          <w:sz w:val="22"/>
          <w:szCs w:val="22"/>
        </w:rPr>
        <w:t xml:space="preserve"> anglickém </w:t>
      </w:r>
      <w:r w:rsidR="00CB2F76" w:rsidRPr="006C75AE">
        <w:rPr>
          <w:i/>
          <w:sz w:val="22"/>
          <w:szCs w:val="22"/>
        </w:rPr>
        <w:t>jazyce,</w:t>
      </w:r>
      <w:r w:rsidR="00C84FCF" w:rsidRPr="006C75AE">
        <w:rPr>
          <w:i/>
          <w:sz w:val="22"/>
          <w:szCs w:val="22"/>
        </w:rPr>
        <w:t xml:space="preserve"> provozní zaměstnanci </w:t>
      </w:r>
      <w:r w:rsidR="004C6484" w:rsidRPr="006C75AE">
        <w:rPr>
          <w:i/>
          <w:color w:val="000000" w:themeColor="text1"/>
          <w:sz w:val="22"/>
          <w:szCs w:val="22"/>
        </w:rPr>
        <w:t xml:space="preserve">byli vzděláváni </w:t>
      </w:r>
      <w:r w:rsidRPr="006C75AE">
        <w:rPr>
          <w:i/>
          <w:sz w:val="22"/>
          <w:szCs w:val="22"/>
        </w:rPr>
        <w:t xml:space="preserve">průběžně </w:t>
      </w:r>
      <w:r w:rsidR="004C6484" w:rsidRPr="006C75AE">
        <w:rPr>
          <w:i/>
          <w:color w:val="000000" w:themeColor="text1"/>
          <w:sz w:val="22"/>
          <w:szCs w:val="22"/>
        </w:rPr>
        <w:t xml:space="preserve">dle svého </w:t>
      </w:r>
      <w:r w:rsidRPr="006C75AE">
        <w:rPr>
          <w:i/>
          <w:color w:val="000000" w:themeColor="text1"/>
          <w:sz w:val="22"/>
          <w:szCs w:val="22"/>
        </w:rPr>
        <w:t xml:space="preserve">pracovního zařazení </w:t>
      </w:r>
      <w:r w:rsidR="00C84FCF" w:rsidRPr="006C75AE">
        <w:rPr>
          <w:i/>
          <w:color w:val="000000" w:themeColor="text1"/>
          <w:sz w:val="22"/>
          <w:szCs w:val="22"/>
        </w:rPr>
        <w:t>–</w:t>
      </w:r>
      <w:r w:rsidR="004C6484" w:rsidRPr="006C75AE">
        <w:rPr>
          <w:i/>
          <w:color w:val="000000" w:themeColor="text1"/>
          <w:sz w:val="22"/>
          <w:szCs w:val="22"/>
        </w:rPr>
        <w:t xml:space="preserve"> vedení</w:t>
      </w:r>
      <w:r w:rsidR="00C84FCF" w:rsidRPr="006C75AE">
        <w:rPr>
          <w:i/>
          <w:color w:val="000000" w:themeColor="text1"/>
          <w:sz w:val="22"/>
          <w:szCs w:val="22"/>
        </w:rPr>
        <w:t xml:space="preserve"> účetnictví</w:t>
      </w:r>
      <w:r w:rsidR="00362B08" w:rsidRPr="006C75AE">
        <w:rPr>
          <w:i/>
          <w:color w:val="000000" w:themeColor="text1"/>
          <w:sz w:val="22"/>
          <w:szCs w:val="22"/>
        </w:rPr>
        <w:t xml:space="preserve"> a</w:t>
      </w:r>
      <w:r w:rsidR="00C84FCF" w:rsidRPr="006C75AE">
        <w:rPr>
          <w:i/>
          <w:color w:val="000000" w:themeColor="text1"/>
          <w:sz w:val="22"/>
          <w:szCs w:val="22"/>
        </w:rPr>
        <w:t xml:space="preserve"> spisov</w:t>
      </w:r>
      <w:r w:rsidR="004C6484" w:rsidRPr="006C75AE">
        <w:rPr>
          <w:i/>
          <w:color w:val="000000" w:themeColor="text1"/>
          <w:sz w:val="22"/>
          <w:szCs w:val="22"/>
        </w:rPr>
        <w:t>é</w:t>
      </w:r>
      <w:r w:rsidR="00C84FCF" w:rsidRPr="006C75AE">
        <w:rPr>
          <w:i/>
          <w:color w:val="000000" w:themeColor="text1"/>
          <w:sz w:val="22"/>
          <w:szCs w:val="22"/>
        </w:rPr>
        <w:t xml:space="preserve"> služb</w:t>
      </w:r>
      <w:r w:rsidR="004C6484" w:rsidRPr="006C75AE">
        <w:rPr>
          <w:i/>
          <w:color w:val="000000" w:themeColor="text1"/>
          <w:sz w:val="22"/>
          <w:szCs w:val="22"/>
        </w:rPr>
        <w:t>y</w:t>
      </w:r>
      <w:r w:rsidR="00C84FCF" w:rsidRPr="006C75AE">
        <w:rPr>
          <w:i/>
          <w:color w:val="000000" w:themeColor="text1"/>
          <w:sz w:val="22"/>
          <w:szCs w:val="22"/>
        </w:rPr>
        <w:t>,</w:t>
      </w:r>
      <w:r w:rsidR="004C6484" w:rsidRPr="006C75AE">
        <w:rPr>
          <w:i/>
          <w:color w:val="000000" w:themeColor="text1"/>
          <w:sz w:val="22"/>
          <w:szCs w:val="22"/>
        </w:rPr>
        <w:t xml:space="preserve"> práce s registrem smluv,</w:t>
      </w:r>
      <w:r w:rsidR="004F551A" w:rsidRPr="006C75AE">
        <w:rPr>
          <w:i/>
          <w:color w:val="000000" w:themeColor="text1"/>
          <w:sz w:val="22"/>
          <w:szCs w:val="22"/>
        </w:rPr>
        <w:t xml:space="preserve"> problematika GDPR,</w:t>
      </w:r>
      <w:r w:rsidR="004C6484" w:rsidRPr="006C75AE">
        <w:rPr>
          <w:i/>
          <w:color w:val="000000" w:themeColor="text1"/>
          <w:sz w:val="22"/>
          <w:szCs w:val="22"/>
        </w:rPr>
        <w:t xml:space="preserve"> </w:t>
      </w:r>
      <w:r w:rsidR="00C84FCF" w:rsidRPr="006C75AE">
        <w:rPr>
          <w:i/>
          <w:color w:val="000000" w:themeColor="text1"/>
          <w:sz w:val="22"/>
          <w:szCs w:val="22"/>
        </w:rPr>
        <w:t>obsluha laboratorního vybavení</w:t>
      </w:r>
      <w:r w:rsidR="00C23742" w:rsidRPr="006C75AE">
        <w:rPr>
          <w:i/>
          <w:color w:val="000000" w:themeColor="text1"/>
          <w:sz w:val="22"/>
          <w:szCs w:val="22"/>
        </w:rPr>
        <w:t xml:space="preserve"> nebo práce s tlakovými nádobami.</w:t>
      </w:r>
    </w:p>
    <w:p w14:paraId="780B5066" w14:textId="77777777" w:rsidR="007D73C2" w:rsidRPr="006C75AE" w:rsidRDefault="00C84FCF" w:rsidP="00082C4D">
      <w:pPr>
        <w:pStyle w:val="Normlnweb"/>
        <w:spacing w:before="0" w:beforeAutospacing="0" w:after="0" w:afterAutospacing="0" w:line="360" w:lineRule="auto"/>
        <w:jc w:val="both"/>
        <w:rPr>
          <w:i/>
          <w:color w:val="000000" w:themeColor="text1"/>
          <w:sz w:val="22"/>
          <w:szCs w:val="22"/>
        </w:rPr>
      </w:pPr>
      <w:r w:rsidRPr="006C75AE">
        <w:rPr>
          <w:i/>
          <w:sz w:val="22"/>
          <w:szCs w:val="22"/>
        </w:rPr>
        <w:t>Stejně jako v minulých letech absolvovala část zaměstnanců i různé formy neformálního vzdělávání na komerční bázi a to především v oblastech profesního zaměření školy (</w:t>
      </w:r>
      <w:r w:rsidR="003F498F" w:rsidRPr="006C75AE">
        <w:rPr>
          <w:i/>
          <w:sz w:val="22"/>
          <w:szCs w:val="22"/>
        </w:rPr>
        <w:t>analýza potravin</w:t>
      </w:r>
      <w:r w:rsidRPr="006C75AE">
        <w:rPr>
          <w:i/>
          <w:sz w:val="22"/>
          <w:szCs w:val="22"/>
        </w:rPr>
        <w:t xml:space="preserve">, mikrobiologie, </w:t>
      </w:r>
      <w:r w:rsidR="007D73C2" w:rsidRPr="006C75AE">
        <w:rPr>
          <w:i/>
          <w:sz w:val="22"/>
          <w:szCs w:val="22"/>
        </w:rPr>
        <w:t>senzorická analýza)</w:t>
      </w:r>
      <w:r w:rsidR="005465F0" w:rsidRPr="006C75AE">
        <w:rPr>
          <w:i/>
          <w:sz w:val="22"/>
          <w:szCs w:val="22"/>
        </w:rPr>
        <w:t>.</w:t>
      </w:r>
      <w:r w:rsidR="007D73C2" w:rsidRPr="006C75AE">
        <w:rPr>
          <w:i/>
          <w:sz w:val="22"/>
          <w:szCs w:val="22"/>
        </w:rPr>
        <w:t xml:space="preserve"> </w:t>
      </w:r>
      <w:r w:rsidR="001D227C" w:rsidRPr="006C75AE">
        <w:rPr>
          <w:i/>
          <w:color w:val="000000" w:themeColor="text1"/>
          <w:sz w:val="22"/>
          <w:szCs w:val="22"/>
        </w:rPr>
        <w:t>Jak již bylo uvedeno, v</w:t>
      </w:r>
      <w:r w:rsidR="007D73C2" w:rsidRPr="006C75AE">
        <w:rPr>
          <w:i/>
          <w:color w:val="000000" w:themeColor="text1"/>
          <w:sz w:val="22"/>
          <w:szCs w:val="22"/>
        </w:rPr>
        <w:t>zdělávání probíhalo i v rámci cyklické přípravy členů maturitních komisí</w:t>
      </w:r>
      <w:r w:rsidR="00CE65AB" w:rsidRPr="006C75AE">
        <w:rPr>
          <w:i/>
          <w:color w:val="000000" w:themeColor="text1"/>
          <w:sz w:val="22"/>
          <w:szCs w:val="22"/>
        </w:rPr>
        <w:t xml:space="preserve"> a to především </w:t>
      </w:r>
      <w:r w:rsidR="001D227C" w:rsidRPr="006C75AE">
        <w:rPr>
          <w:i/>
          <w:color w:val="000000" w:themeColor="text1"/>
          <w:sz w:val="22"/>
          <w:szCs w:val="22"/>
        </w:rPr>
        <w:t xml:space="preserve">s využitím vzdělávací nabídky </w:t>
      </w:r>
      <w:r w:rsidR="00CE65AB" w:rsidRPr="006C75AE">
        <w:rPr>
          <w:i/>
          <w:color w:val="000000" w:themeColor="text1"/>
          <w:sz w:val="22"/>
          <w:szCs w:val="22"/>
        </w:rPr>
        <w:t>NIDV</w:t>
      </w:r>
      <w:r w:rsidR="007D73C2" w:rsidRPr="006C75AE">
        <w:rPr>
          <w:i/>
          <w:color w:val="000000" w:themeColor="text1"/>
          <w:sz w:val="22"/>
          <w:szCs w:val="22"/>
        </w:rPr>
        <w:t>.</w:t>
      </w:r>
    </w:p>
    <w:p w14:paraId="65185296" w14:textId="77777777" w:rsidR="003A022C" w:rsidRPr="006C75AE" w:rsidRDefault="00EC210F" w:rsidP="003A022C">
      <w:pPr>
        <w:pStyle w:val="Normlnweb"/>
        <w:spacing w:before="0" w:beforeAutospacing="0" w:after="0" w:afterAutospacing="0" w:line="360" w:lineRule="auto"/>
        <w:jc w:val="both"/>
        <w:rPr>
          <w:sz w:val="22"/>
          <w:szCs w:val="22"/>
        </w:rPr>
      </w:pPr>
      <w:r w:rsidRPr="006C75AE">
        <w:rPr>
          <w:b/>
          <w:i/>
          <w:sz w:val="22"/>
          <w:szCs w:val="22"/>
        </w:rPr>
        <w:t xml:space="preserve">                                                                         </w:t>
      </w:r>
    </w:p>
    <w:p w14:paraId="7125364E" w14:textId="77777777" w:rsidR="002B09CF" w:rsidRPr="006C75AE" w:rsidRDefault="002B09CF" w:rsidP="00082C4D">
      <w:pPr>
        <w:pStyle w:val="Normlnweb"/>
        <w:spacing w:before="0" w:beforeAutospacing="0" w:after="0" w:afterAutospacing="0" w:line="360" w:lineRule="auto"/>
        <w:jc w:val="both"/>
        <w:rPr>
          <w:b/>
          <w:i/>
          <w:sz w:val="22"/>
          <w:szCs w:val="22"/>
          <w:u w:val="single"/>
        </w:rPr>
      </w:pPr>
      <w:r w:rsidRPr="006C75AE">
        <w:rPr>
          <w:b/>
          <w:i/>
          <w:sz w:val="22"/>
          <w:szCs w:val="22"/>
          <w:u w:val="single"/>
        </w:rPr>
        <w:t>Přehled vzdělávacích aktivit:</w:t>
      </w:r>
    </w:p>
    <w:p w14:paraId="3BA14B2B" w14:textId="77777777" w:rsidR="00095715" w:rsidRPr="006C75AE" w:rsidRDefault="00095715" w:rsidP="00E416F3">
      <w:pPr>
        <w:pStyle w:val="Normlnweb"/>
        <w:numPr>
          <w:ilvl w:val="0"/>
          <w:numId w:val="7"/>
        </w:numPr>
        <w:spacing w:before="0" w:beforeAutospacing="0" w:after="0" w:afterAutospacing="0" w:line="360" w:lineRule="auto"/>
        <w:jc w:val="both"/>
        <w:rPr>
          <w:i/>
          <w:sz w:val="22"/>
          <w:szCs w:val="22"/>
        </w:rPr>
      </w:pPr>
      <w:r w:rsidRPr="006C75AE">
        <w:rPr>
          <w:i/>
          <w:sz w:val="22"/>
          <w:szCs w:val="22"/>
        </w:rPr>
        <w:t>školský management – vedení školy</w:t>
      </w:r>
      <w:r w:rsidR="00D05A17" w:rsidRPr="006C75AE">
        <w:rPr>
          <w:i/>
          <w:sz w:val="22"/>
          <w:szCs w:val="22"/>
        </w:rPr>
        <w:t xml:space="preserve"> průběžně</w:t>
      </w:r>
      <w:r w:rsidR="00C37F61" w:rsidRPr="006C75AE">
        <w:rPr>
          <w:i/>
          <w:sz w:val="22"/>
          <w:szCs w:val="22"/>
        </w:rPr>
        <w:t xml:space="preserve"> (ředitel, zástupce ředitele</w:t>
      </w:r>
      <w:r w:rsidR="00D453DA" w:rsidRPr="006C75AE">
        <w:rPr>
          <w:i/>
          <w:sz w:val="22"/>
          <w:szCs w:val="22"/>
        </w:rPr>
        <w:t>, hospodářka</w:t>
      </w:r>
      <w:r w:rsidR="00B6758E" w:rsidRPr="006C75AE">
        <w:rPr>
          <w:i/>
          <w:sz w:val="22"/>
          <w:szCs w:val="22"/>
        </w:rPr>
        <w:t>, sekretářka</w:t>
      </w:r>
      <w:r w:rsidR="00C37F61" w:rsidRPr="006C75AE">
        <w:rPr>
          <w:i/>
          <w:sz w:val="22"/>
          <w:szCs w:val="22"/>
        </w:rPr>
        <w:t>)</w:t>
      </w:r>
      <w:r w:rsidRPr="006C75AE">
        <w:rPr>
          <w:i/>
          <w:sz w:val="22"/>
          <w:szCs w:val="22"/>
        </w:rPr>
        <w:t>,</w:t>
      </w:r>
    </w:p>
    <w:p w14:paraId="35CD7BC6" w14:textId="77777777" w:rsidR="00CB2F76" w:rsidRPr="006C75AE" w:rsidRDefault="00CB2F76" w:rsidP="00E416F3">
      <w:pPr>
        <w:pStyle w:val="Normlnweb"/>
        <w:numPr>
          <w:ilvl w:val="0"/>
          <w:numId w:val="7"/>
        </w:numPr>
        <w:spacing w:before="0" w:beforeAutospacing="0" w:after="0" w:afterAutospacing="0" w:line="360" w:lineRule="auto"/>
        <w:jc w:val="both"/>
        <w:rPr>
          <w:i/>
          <w:sz w:val="22"/>
          <w:szCs w:val="22"/>
        </w:rPr>
      </w:pPr>
      <w:r w:rsidRPr="006C75AE">
        <w:rPr>
          <w:i/>
          <w:sz w:val="22"/>
          <w:szCs w:val="22"/>
        </w:rPr>
        <w:t>příprava k realizaci dalšího ročníku státních maturit – vedení</w:t>
      </w:r>
      <w:r w:rsidR="00B6758E" w:rsidRPr="006C75AE">
        <w:rPr>
          <w:i/>
          <w:sz w:val="22"/>
          <w:szCs w:val="22"/>
        </w:rPr>
        <w:t xml:space="preserve"> školy</w:t>
      </w:r>
      <w:r w:rsidRPr="006C75AE">
        <w:rPr>
          <w:i/>
          <w:sz w:val="22"/>
          <w:szCs w:val="22"/>
        </w:rPr>
        <w:t xml:space="preserve">, </w:t>
      </w:r>
    </w:p>
    <w:p w14:paraId="27123BE4" w14:textId="77777777" w:rsidR="00CB2F76" w:rsidRPr="006C75AE" w:rsidRDefault="00CB2F76" w:rsidP="00E416F3">
      <w:pPr>
        <w:pStyle w:val="Normlnweb"/>
        <w:numPr>
          <w:ilvl w:val="0"/>
          <w:numId w:val="7"/>
        </w:numPr>
        <w:spacing w:before="0" w:beforeAutospacing="0" w:after="0" w:afterAutospacing="0" w:line="360" w:lineRule="auto"/>
        <w:jc w:val="both"/>
        <w:rPr>
          <w:i/>
          <w:sz w:val="22"/>
          <w:szCs w:val="22"/>
        </w:rPr>
      </w:pPr>
      <w:r w:rsidRPr="006C75AE">
        <w:rPr>
          <w:i/>
          <w:sz w:val="22"/>
          <w:szCs w:val="22"/>
        </w:rPr>
        <w:t>příprava k realizaci dalšího ročníku státních maturit – zkoušející a maturitní komisaři,</w:t>
      </w:r>
    </w:p>
    <w:p w14:paraId="01904EF5" w14:textId="77777777" w:rsidR="00CB2F76" w:rsidRPr="006C75AE" w:rsidRDefault="00CB2F76" w:rsidP="00E416F3">
      <w:pPr>
        <w:pStyle w:val="Normlnweb"/>
        <w:numPr>
          <w:ilvl w:val="0"/>
          <w:numId w:val="7"/>
        </w:numPr>
        <w:spacing w:before="0" w:beforeAutospacing="0" w:after="0" w:afterAutospacing="0" w:line="360" w:lineRule="auto"/>
        <w:jc w:val="both"/>
        <w:rPr>
          <w:i/>
          <w:sz w:val="22"/>
          <w:szCs w:val="22"/>
        </w:rPr>
      </w:pPr>
      <w:r w:rsidRPr="006C75AE">
        <w:rPr>
          <w:i/>
          <w:sz w:val="22"/>
          <w:szCs w:val="22"/>
        </w:rPr>
        <w:t>doškolování v oblasti školního administrativního systému „Bakaláři</w:t>
      </w:r>
      <w:r w:rsidR="002253D3" w:rsidRPr="006C75AE">
        <w:rPr>
          <w:i/>
          <w:sz w:val="22"/>
          <w:szCs w:val="22"/>
        </w:rPr>
        <w:t>“</w:t>
      </w:r>
      <w:r w:rsidR="00B6758E" w:rsidRPr="006C75AE">
        <w:rPr>
          <w:i/>
          <w:sz w:val="22"/>
          <w:szCs w:val="22"/>
        </w:rPr>
        <w:t>- všichni zaměstnanci,</w:t>
      </w:r>
    </w:p>
    <w:p w14:paraId="1831B82A" w14:textId="77777777" w:rsidR="00CB2F76" w:rsidRPr="006C75AE" w:rsidRDefault="00CB2F76" w:rsidP="00E416F3">
      <w:pPr>
        <w:pStyle w:val="Normlnweb"/>
        <w:numPr>
          <w:ilvl w:val="0"/>
          <w:numId w:val="7"/>
        </w:numPr>
        <w:spacing w:before="0" w:beforeAutospacing="0" w:after="0" w:afterAutospacing="0" w:line="360" w:lineRule="auto"/>
        <w:jc w:val="both"/>
        <w:rPr>
          <w:i/>
          <w:sz w:val="22"/>
          <w:szCs w:val="22"/>
        </w:rPr>
      </w:pPr>
      <w:r w:rsidRPr="006C75AE">
        <w:rPr>
          <w:i/>
          <w:sz w:val="22"/>
          <w:szCs w:val="22"/>
        </w:rPr>
        <w:t>využití školní bezdrátové sítě</w:t>
      </w:r>
      <w:r w:rsidR="00DA0AD5" w:rsidRPr="006C75AE">
        <w:rPr>
          <w:i/>
          <w:sz w:val="22"/>
          <w:szCs w:val="22"/>
        </w:rPr>
        <w:t xml:space="preserve"> – všichni zaměstnanci</w:t>
      </w:r>
      <w:r w:rsidRPr="006C75AE">
        <w:rPr>
          <w:i/>
          <w:sz w:val="22"/>
          <w:szCs w:val="22"/>
        </w:rPr>
        <w:t>,</w:t>
      </w:r>
    </w:p>
    <w:p w14:paraId="4672EEB6" w14:textId="77777777" w:rsidR="00CB2F76" w:rsidRPr="006C75AE" w:rsidRDefault="00DA0AD5" w:rsidP="00E416F3">
      <w:pPr>
        <w:pStyle w:val="Normlnweb"/>
        <w:numPr>
          <w:ilvl w:val="0"/>
          <w:numId w:val="7"/>
        </w:numPr>
        <w:spacing w:before="0" w:beforeAutospacing="0" w:after="0" w:afterAutospacing="0" w:line="360" w:lineRule="auto"/>
        <w:jc w:val="both"/>
        <w:rPr>
          <w:i/>
          <w:sz w:val="22"/>
          <w:szCs w:val="22"/>
        </w:rPr>
      </w:pPr>
      <w:r w:rsidRPr="006C75AE">
        <w:rPr>
          <w:i/>
          <w:sz w:val="22"/>
          <w:szCs w:val="22"/>
        </w:rPr>
        <w:t>využití Office 365 a One Drive - všichni zaměstnanci,</w:t>
      </w:r>
    </w:p>
    <w:p w14:paraId="423C9E16" w14:textId="5835288A" w:rsidR="00CB2F76" w:rsidRPr="006C75AE" w:rsidRDefault="00CB2F76" w:rsidP="00E416F3">
      <w:pPr>
        <w:pStyle w:val="Normlnweb"/>
        <w:numPr>
          <w:ilvl w:val="0"/>
          <w:numId w:val="7"/>
        </w:numPr>
        <w:spacing w:before="0" w:beforeAutospacing="0" w:after="0" w:afterAutospacing="0" w:line="360" w:lineRule="auto"/>
        <w:jc w:val="both"/>
        <w:rPr>
          <w:i/>
          <w:sz w:val="22"/>
          <w:szCs w:val="22"/>
        </w:rPr>
      </w:pPr>
      <w:r w:rsidRPr="006C75AE">
        <w:rPr>
          <w:i/>
          <w:sz w:val="22"/>
          <w:szCs w:val="22"/>
        </w:rPr>
        <w:t xml:space="preserve">individuální jazyková příprava v jazykových školách – </w:t>
      </w:r>
      <w:r w:rsidR="006C75AE">
        <w:rPr>
          <w:i/>
          <w:sz w:val="22"/>
          <w:szCs w:val="22"/>
        </w:rPr>
        <w:t xml:space="preserve">2 </w:t>
      </w:r>
      <w:r w:rsidRPr="006C75AE">
        <w:rPr>
          <w:i/>
          <w:sz w:val="22"/>
          <w:szCs w:val="22"/>
        </w:rPr>
        <w:t>vyučující</w:t>
      </w:r>
      <w:r w:rsidR="00DA0AD5" w:rsidRPr="006C75AE">
        <w:rPr>
          <w:i/>
          <w:sz w:val="22"/>
          <w:szCs w:val="22"/>
        </w:rPr>
        <w:t>,</w:t>
      </w:r>
    </w:p>
    <w:p w14:paraId="79BD9C6F" w14:textId="77777777" w:rsidR="00DA0AD5" w:rsidRPr="006C75AE" w:rsidRDefault="00DA0AD5" w:rsidP="00E416F3">
      <w:pPr>
        <w:pStyle w:val="Normlnweb"/>
        <w:numPr>
          <w:ilvl w:val="0"/>
          <w:numId w:val="7"/>
        </w:numPr>
        <w:spacing w:before="0" w:beforeAutospacing="0" w:after="0" w:afterAutospacing="0" w:line="360" w:lineRule="auto"/>
        <w:jc w:val="both"/>
        <w:rPr>
          <w:sz w:val="22"/>
          <w:szCs w:val="22"/>
        </w:rPr>
      </w:pPr>
      <w:r w:rsidRPr="006C75AE">
        <w:rPr>
          <w:i/>
          <w:sz w:val="22"/>
          <w:szCs w:val="22"/>
        </w:rPr>
        <w:t>vzdělávání v oblasti protidrogové prevence – 1 vyučující,</w:t>
      </w:r>
    </w:p>
    <w:p w14:paraId="7A275A70" w14:textId="77777777" w:rsidR="00DA0AD5" w:rsidRPr="006C75AE" w:rsidRDefault="00DA0AD5" w:rsidP="00E416F3">
      <w:pPr>
        <w:pStyle w:val="Normlnweb"/>
        <w:numPr>
          <w:ilvl w:val="0"/>
          <w:numId w:val="7"/>
        </w:numPr>
        <w:spacing w:before="0" w:beforeAutospacing="0" w:after="0" w:afterAutospacing="0" w:line="360" w:lineRule="auto"/>
        <w:jc w:val="both"/>
        <w:rPr>
          <w:sz w:val="22"/>
          <w:szCs w:val="22"/>
        </w:rPr>
      </w:pPr>
      <w:r w:rsidRPr="006C75AE">
        <w:rPr>
          <w:i/>
          <w:sz w:val="22"/>
          <w:szCs w:val="22"/>
        </w:rPr>
        <w:t>vzdělávání v oblasti výchovného poradenství – 1 vyučující,</w:t>
      </w:r>
    </w:p>
    <w:p w14:paraId="52C56E4D" w14:textId="77777777" w:rsidR="00DA0AD5" w:rsidRPr="006C75AE" w:rsidRDefault="00DA0AD5" w:rsidP="00E416F3">
      <w:pPr>
        <w:pStyle w:val="Normlnweb"/>
        <w:numPr>
          <w:ilvl w:val="0"/>
          <w:numId w:val="7"/>
        </w:numPr>
        <w:spacing w:before="0" w:beforeAutospacing="0" w:after="0" w:afterAutospacing="0" w:line="360" w:lineRule="auto"/>
        <w:jc w:val="both"/>
        <w:rPr>
          <w:sz w:val="22"/>
          <w:szCs w:val="22"/>
        </w:rPr>
      </w:pPr>
      <w:r w:rsidRPr="006C75AE">
        <w:rPr>
          <w:i/>
          <w:sz w:val="22"/>
          <w:szCs w:val="22"/>
        </w:rPr>
        <w:t>vzdělávání v oblasti enviromentální -  1 vyučující,</w:t>
      </w:r>
    </w:p>
    <w:p w14:paraId="7B25644C" w14:textId="77777777" w:rsidR="00D05A17" w:rsidRPr="006C75AE" w:rsidRDefault="00A5717F" w:rsidP="00E416F3">
      <w:pPr>
        <w:pStyle w:val="Normlnweb"/>
        <w:numPr>
          <w:ilvl w:val="0"/>
          <w:numId w:val="7"/>
        </w:numPr>
        <w:spacing w:before="0" w:beforeAutospacing="0" w:after="0" w:afterAutospacing="0" w:line="360" w:lineRule="auto"/>
        <w:jc w:val="both"/>
        <w:rPr>
          <w:i/>
          <w:sz w:val="22"/>
          <w:szCs w:val="22"/>
        </w:rPr>
      </w:pPr>
      <w:r w:rsidRPr="006C75AE">
        <w:rPr>
          <w:i/>
          <w:sz w:val="22"/>
          <w:szCs w:val="22"/>
        </w:rPr>
        <w:t xml:space="preserve"> změny potravinářské legislativy</w:t>
      </w:r>
      <w:r w:rsidR="00CB2F76" w:rsidRPr="006C75AE">
        <w:rPr>
          <w:i/>
          <w:sz w:val="22"/>
          <w:szCs w:val="22"/>
        </w:rPr>
        <w:t xml:space="preserve"> – 3</w:t>
      </w:r>
      <w:r w:rsidR="00D05A17" w:rsidRPr="006C75AE">
        <w:rPr>
          <w:i/>
          <w:sz w:val="22"/>
          <w:szCs w:val="22"/>
        </w:rPr>
        <w:t xml:space="preserve"> vyučující,</w:t>
      </w:r>
    </w:p>
    <w:p w14:paraId="6485C020" w14:textId="77777777" w:rsidR="00095715" w:rsidRPr="006C75AE" w:rsidRDefault="00095715" w:rsidP="00E416F3">
      <w:pPr>
        <w:pStyle w:val="Normlnweb"/>
        <w:numPr>
          <w:ilvl w:val="0"/>
          <w:numId w:val="7"/>
        </w:numPr>
        <w:spacing w:before="0" w:beforeAutospacing="0" w:after="0" w:afterAutospacing="0" w:line="360" w:lineRule="auto"/>
        <w:jc w:val="both"/>
        <w:rPr>
          <w:i/>
          <w:sz w:val="22"/>
          <w:szCs w:val="22"/>
        </w:rPr>
      </w:pPr>
      <w:r w:rsidRPr="006C75AE">
        <w:rPr>
          <w:i/>
          <w:sz w:val="22"/>
          <w:szCs w:val="22"/>
        </w:rPr>
        <w:lastRenderedPageBreak/>
        <w:t>firem</w:t>
      </w:r>
      <w:r w:rsidR="00DB296D" w:rsidRPr="006C75AE">
        <w:rPr>
          <w:i/>
          <w:sz w:val="22"/>
          <w:szCs w:val="22"/>
        </w:rPr>
        <w:t xml:space="preserve">ní přednášky a jiná školení – </w:t>
      </w:r>
      <w:r w:rsidR="002B7056" w:rsidRPr="006C75AE">
        <w:rPr>
          <w:i/>
          <w:sz w:val="22"/>
          <w:szCs w:val="22"/>
        </w:rPr>
        <w:t>15</w:t>
      </w:r>
      <w:r w:rsidR="00DB296D" w:rsidRPr="006C75AE">
        <w:rPr>
          <w:i/>
          <w:sz w:val="22"/>
          <w:szCs w:val="22"/>
        </w:rPr>
        <w:t xml:space="preserve"> </w:t>
      </w:r>
      <w:r w:rsidRPr="006C75AE">
        <w:rPr>
          <w:i/>
          <w:sz w:val="22"/>
          <w:szCs w:val="22"/>
        </w:rPr>
        <w:t>vyučujících,</w:t>
      </w:r>
    </w:p>
    <w:p w14:paraId="7A288A07" w14:textId="77777777" w:rsidR="00095715" w:rsidRPr="006C75AE" w:rsidRDefault="005E5321" w:rsidP="00E416F3">
      <w:pPr>
        <w:pStyle w:val="Normlnweb"/>
        <w:numPr>
          <w:ilvl w:val="0"/>
          <w:numId w:val="7"/>
        </w:numPr>
        <w:spacing w:before="0" w:beforeAutospacing="0" w:after="0" w:afterAutospacing="0" w:line="360" w:lineRule="auto"/>
        <w:jc w:val="both"/>
        <w:rPr>
          <w:i/>
          <w:sz w:val="22"/>
          <w:szCs w:val="22"/>
        </w:rPr>
      </w:pPr>
      <w:r w:rsidRPr="006C75AE">
        <w:rPr>
          <w:i/>
          <w:sz w:val="22"/>
          <w:szCs w:val="22"/>
        </w:rPr>
        <w:t>komerční kurzy –</w:t>
      </w:r>
      <w:r w:rsidR="003C66FB" w:rsidRPr="006C75AE">
        <w:rPr>
          <w:i/>
          <w:sz w:val="22"/>
          <w:szCs w:val="22"/>
        </w:rPr>
        <w:t xml:space="preserve"> </w:t>
      </w:r>
      <w:r w:rsidR="00B6758E" w:rsidRPr="006C75AE">
        <w:rPr>
          <w:i/>
          <w:sz w:val="22"/>
          <w:szCs w:val="22"/>
        </w:rPr>
        <w:t>8</w:t>
      </w:r>
      <w:r w:rsidR="00095715" w:rsidRPr="006C75AE">
        <w:rPr>
          <w:i/>
          <w:sz w:val="22"/>
          <w:szCs w:val="22"/>
        </w:rPr>
        <w:t xml:space="preserve"> vyučující</w:t>
      </w:r>
      <w:r w:rsidRPr="006C75AE">
        <w:rPr>
          <w:i/>
          <w:sz w:val="22"/>
          <w:szCs w:val="22"/>
        </w:rPr>
        <w:t>ch</w:t>
      </w:r>
      <w:r w:rsidR="00095715" w:rsidRPr="006C75AE">
        <w:rPr>
          <w:i/>
          <w:sz w:val="22"/>
          <w:szCs w:val="22"/>
        </w:rPr>
        <w:t>,</w:t>
      </w:r>
    </w:p>
    <w:p w14:paraId="004418CC" w14:textId="77777777" w:rsidR="00A5717F" w:rsidRPr="006C75AE" w:rsidRDefault="002B7056" w:rsidP="00B6758E">
      <w:pPr>
        <w:pStyle w:val="Normlnweb"/>
        <w:numPr>
          <w:ilvl w:val="0"/>
          <w:numId w:val="7"/>
        </w:numPr>
        <w:spacing w:before="0" w:beforeAutospacing="0" w:after="0" w:afterAutospacing="0" w:line="360" w:lineRule="auto"/>
        <w:jc w:val="both"/>
        <w:rPr>
          <w:i/>
          <w:sz w:val="22"/>
          <w:szCs w:val="22"/>
        </w:rPr>
      </w:pPr>
      <w:r w:rsidRPr="006C75AE">
        <w:rPr>
          <w:i/>
          <w:sz w:val="22"/>
          <w:szCs w:val="22"/>
        </w:rPr>
        <w:t xml:space="preserve">letní škola chemie </w:t>
      </w:r>
      <w:r w:rsidR="00B6758E" w:rsidRPr="006C75AE">
        <w:rPr>
          <w:i/>
          <w:sz w:val="22"/>
          <w:szCs w:val="22"/>
        </w:rPr>
        <w:t xml:space="preserve"> VŠCHT</w:t>
      </w:r>
      <w:r w:rsidR="00C02DDD" w:rsidRPr="006C75AE">
        <w:rPr>
          <w:i/>
          <w:sz w:val="22"/>
          <w:szCs w:val="22"/>
        </w:rPr>
        <w:t xml:space="preserve"> </w:t>
      </w:r>
      <w:r w:rsidRPr="006C75AE">
        <w:rPr>
          <w:i/>
          <w:sz w:val="22"/>
          <w:szCs w:val="22"/>
        </w:rPr>
        <w:t xml:space="preserve">– </w:t>
      </w:r>
      <w:r w:rsidR="008244FF" w:rsidRPr="006C75AE">
        <w:rPr>
          <w:i/>
          <w:sz w:val="22"/>
          <w:szCs w:val="22"/>
        </w:rPr>
        <w:t xml:space="preserve"> 3 vyučující,</w:t>
      </w:r>
    </w:p>
    <w:p w14:paraId="4F77ED1A" w14:textId="524BACA0" w:rsidR="00DB296D" w:rsidRPr="006C75AE" w:rsidRDefault="008244FF" w:rsidP="00E416F3">
      <w:pPr>
        <w:pStyle w:val="Normlnweb"/>
        <w:numPr>
          <w:ilvl w:val="0"/>
          <w:numId w:val="7"/>
        </w:numPr>
        <w:spacing w:before="0" w:beforeAutospacing="0" w:after="0" w:afterAutospacing="0" w:line="360" w:lineRule="auto"/>
        <w:jc w:val="both"/>
        <w:rPr>
          <w:i/>
          <w:sz w:val="22"/>
          <w:szCs w:val="22"/>
        </w:rPr>
      </w:pPr>
      <w:r w:rsidRPr="006C75AE">
        <w:rPr>
          <w:i/>
          <w:sz w:val="22"/>
          <w:szCs w:val="22"/>
        </w:rPr>
        <w:t xml:space="preserve">spisová služba – </w:t>
      </w:r>
      <w:r w:rsidR="006C75AE" w:rsidRPr="006C75AE">
        <w:rPr>
          <w:i/>
          <w:sz w:val="22"/>
          <w:szCs w:val="22"/>
        </w:rPr>
        <w:t>2</w:t>
      </w:r>
      <w:r w:rsidRPr="006C75AE">
        <w:rPr>
          <w:i/>
          <w:sz w:val="22"/>
          <w:szCs w:val="22"/>
        </w:rPr>
        <w:t xml:space="preserve"> zaměstnanc</w:t>
      </w:r>
      <w:r w:rsidR="006C75AE" w:rsidRPr="006C75AE">
        <w:rPr>
          <w:i/>
          <w:sz w:val="22"/>
          <w:szCs w:val="22"/>
        </w:rPr>
        <w:t>i</w:t>
      </w:r>
      <w:r w:rsidRPr="006C75AE">
        <w:rPr>
          <w:i/>
          <w:sz w:val="22"/>
          <w:szCs w:val="22"/>
        </w:rPr>
        <w:t>.</w:t>
      </w:r>
    </w:p>
    <w:p w14:paraId="46CFD19E" w14:textId="77777777" w:rsidR="002B7056" w:rsidRPr="001D227C" w:rsidRDefault="002B7056" w:rsidP="00B6758E">
      <w:pPr>
        <w:pStyle w:val="Normlnweb"/>
        <w:spacing w:before="0" w:beforeAutospacing="0" w:after="0" w:afterAutospacing="0" w:line="360" w:lineRule="auto"/>
        <w:ind w:left="720"/>
        <w:jc w:val="both"/>
        <w:rPr>
          <w:i/>
          <w:strike/>
          <w:sz w:val="22"/>
          <w:szCs w:val="22"/>
        </w:rPr>
      </w:pPr>
    </w:p>
    <w:p w14:paraId="2DA97417" w14:textId="77777777" w:rsidR="003C6AA7" w:rsidRDefault="003C6AA7" w:rsidP="003C6AA7">
      <w:pPr>
        <w:pStyle w:val="Normlnweb"/>
        <w:spacing w:before="0" w:beforeAutospacing="0" w:after="0" w:afterAutospacing="0" w:line="360" w:lineRule="auto"/>
        <w:ind w:left="720"/>
        <w:jc w:val="both"/>
        <w:rPr>
          <w:i/>
          <w:sz w:val="22"/>
          <w:szCs w:val="22"/>
        </w:rPr>
      </w:pPr>
    </w:p>
    <w:p w14:paraId="58D75A17" w14:textId="77777777" w:rsidR="002253D3" w:rsidRDefault="002253D3" w:rsidP="002253D3">
      <w:pPr>
        <w:pStyle w:val="Normlnweb"/>
        <w:spacing w:before="0" w:beforeAutospacing="0" w:after="0" w:afterAutospacing="0" w:line="360" w:lineRule="auto"/>
        <w:ind w:left="720"/>
        <w:jc w:val="both"/>
        <w:rPr>
          <w:i/>
          <w:sz w:val="22"/>
          <w:szCs w:val="22"/>
        </w:rPr>
      </w:pPr>
    </w:p>
    <w:p w14:paraId="58A805FC" w14:textId="77777777" w:rsidR="004876F3" w:rsidRPr="00962F77" w:rsidRDefault="004876F3"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8" w:name="_Toc61851511"/>
      <w:r w:rsidRPr="00962F77">
        <w:rPr>
          <w:sz w:val="28"/>
          <w:szCs w:val="28"/>
        </w:rPr>
        <w:t>8. DALŠÍ AKTIVITY A PREZENTACE ŠKOLY NA VEŘEJNOSTI</w:t>
      </w:r>
      <w:bookmarkEnd w:id="8"/>
    </w:p>
    <w:p w14:paraId="40FA8863" w14:textId="77777777" w:rsidR="004876F3" w:rsidRDefault="004876F3" w:rsidP="004876F3">
      <w:pPr>
        <w:tabs>
          <w:tab w:val="left" w:pos="737"/>
          <w:tab w:val="decimal" w:pos="8500"/>
        </w:tabs>
        <w:ind w:right="-240"/>
        <w:jc w:val="both"/>
        <w:rPr>
          <w:rFonts w:ascii="Times" w:hAnsi="Times"/>
          <w:b/>
          <w:sz w:val="28"/>
          <w:szCs w:val="28"/>
        </w:rPr>
      </w:pPr>
    </w:p>
    <w:p w14:paraId="0242D7AB" w14:textId="0D1D9A23" w:rsidR="004E107A" w:rsidRPr="006C75AE" w:rsidRDefault="004F551A" w:rsidP="00A0570C">
      <w:pPr>
        <w:tabs>
          <w:tab w:val="left" w:pos="737"/>
          <w:tab w:val="decimal" w:pos="8500"/>
        </w:tabs>
        <w:spacing w:line="360" w:lineRule="auto"/>
        <w:jc w:val="both"/>
        <w:rPr>
          <w:rFonts w:ascii="Times" w:hAnsi="Times"/>
          <w:i/>
          <w:color w:val="000000" w:themeColor="text1"/>
          <w:sz w:val="22"/>
          <w:szCs w:val="22"/>
        </w:rPr>
      </w:pPr>
      <w:r w:rsidRPr="008244FF">
        <w:rPr>
          <w:rFonts w:ascii="Times" w:hAnsi="Times"/>
          <w:i/>
          <w:color w:val="000000" w:themeColor="text1"/>
          <w:sz w:val="22"/>
          <w:szCs w:val="22"/>
        </w:rPr>
        <w:t>V</w:t>
      </w:r>
      <w:r w:rsidR="0077655E" w:rsidRPr="008244FF">
        <w:rPr>
          <w:rFonts w:ascii="Times" w:hAnsi="Times"/>
          <w:i/>
          <w:color w:val="000000" w:themeColor="text1"/>
          <w:sz w:val="22"/>
          <w:szCs w:val="22"/>
        </w:rPr>
        <w:t>e školním roce 201</w:t>
      </w:r>
      <w:r w:rsidR="006C75AE">
        <w:rPr>
          <w:rFonts w:ascii="Times" w:hAnsi="Times"/>
          <w:i/>
          <w:color w:val="000000" w:themeColor="text1"/>
          <w:sz w:val="22"/>
          <w:szCs w:val="22"/>
        </w:rPr>
        <w:t>9</w:t>
      </w:r>
      <w:r w:rsidR="0077655E" w:rsidRPr="008244FF">
        <w:rPr>
          <w:rFonts w:ascii="Times" w:hAnsi="Times"/>
          <w:i/>
          <w:color w:val="000000" w:themeColor="text1"/>
          <w:sz w:val="22"/>
          <w:szCs w:val="22"/>
        </w:rPr>
        <w:t>/20</w:t>
      </w:r>
      <w:r w:rsidR="006C75AE">
        <w:rPr>
          <w:rFonts w:ascii="Times" w:hAnsi="Times"/>
          <w:i/>
          <w:color w:val="000000" w:themeColor="text1"/>
          <w:sz w:val="22"/>
          <w:szCs w:val="22"/>
        </w:rPr>
        <w:t>20</w:t>
      </w:r>
      <w:r w:rsidR="0077655E" w:rsidRPr="008244FF">
        <w:rPr>
          <w:rFonts w:ascii="Times" w:hAnsi="Times"/>
          <w:i/>
          <w:color w:val="000000" w:themeColor="text1"/>
          <w:sz w:val="22"/>
          <w:szCs w:val="22"/>
        </w:rPr>
        <w:t xml:space="preserve"> </w:t>
      </w:r>
      <w:r w:rsidR="002B7056" w:rsidRPr="008244FF">
        <w:rPr>
          <w:rFonts w:ascii="Times" w:hAnsi="Times"/>
          <w:i/>
          <w:color w:val="000000" w:themeColor="text1"/>
          <w:sz w:val="22"/>
          <w:szCs w:val="22"/>
        </w:rPr>
        <w:t xml:space="preserve">bylo </w:t>
      </w:r>
      <w:r w:rsidRPr="008244FF">
        <w:rPr>
          <w:rFonts w:ascii="Times" w:hAnsi="Times"/>
          <w:i/>
          <w:color w:val="000000" w:themeColor="text1"/>
          <w:sz w:val="22"/>
          <w:szCs w:val="22"/>
        </w:rPr>
        <w:t xml:space="preserve">opět </w:t>
      </w:r>
      <w:r w:rsidR="002B7056" w:rsidRPr="008244FF">
        <w:rPr>
          <w:rFonts w:ascii="Times" w:hAnsi="Times"/>
          <w:i/>
          <w:color w:val="000000" w:themeColor="text1"/>
          <w:sz w:val="22"/>
          <w:szCs w:val="22"/>
        </w:rPr>
        <w:t xml:space="preserve">věnováno značné úsilí </w:t>
      </w:r>
      <w:r w:rsidRPr="008244FF">
        <w:rPr>
          <w:rFonts w:ascii="Times" w:hAnsi="Times"/>
          <w:i/>
          <w:color w:val="000000" w:themeColor="text1"/>
          <w:sz w:val="22"/>
          <w:szCs w:val="22"/>
        </w:rPr>
        <w:t>pedagogických i nepedagogických pracovníků na propagaci školy a její dobré prezentaci na veřejnosti.</w:t>
      </w:r>
      <w:r w:rsidR="0077655E" w:rsidRPr="008244FF">
        <w:rPr>
          <w:rFonts w:ascii="Times" w:hAnsi="Times"/>
          <w:i/>
          <w:color w:val="000000" w:themeColor="text1"/>
          <w:sz w:val="22"/>
          <w:szCs w:val="22"/>
        </w:rPr>
        <w:t xml:space="preserve"> Celkem </w:t>
      </w:r>
      <w:r w:rsidR="00D62508" w:rsidRPr="008244FF">
        <w:rPr>
          <w:rFonts w:ascii="Times" w:hAnsi="Times"/>
          <w:i/>
          <w:color w:val="000000" w:themeColor="text1"/>
          <w:sz w:val="22"/>
          <w:szCs w:val="22"/>
        </w:rPr>
        <w:t xml:space="preserve">se </w:t>
      </w:r>
      <w:r w:rsidR="0077655E" w:rsidRPr="008244FF">
        <w:rPr>
          <w:rFonts w:ascii="Times" w:hAnsi="Times"/>
          <w:i/>
          <w:color w:val="000000" w:themeColor="text1"/>
          <w:sz w:val="22"/>
          <w:szCs w:val="22"/>
        </w:rPr>
        <w:t>zaměstnanci školy</w:t>
      </w:r>
      <w:r w:rsidR="00D62508" w:rsidRPr="008244FF">
        <w:rPr>
          <w:rFonts w:ascii="Times" w:hAnsi="Times"/>
          <w:i/>
          <w:color w:val="000000" w:themeColor="text1"/>
          <w:sz w:val="22"/>
          <w:szCs w:val="22"/>
        </w:rPr>
        <w:t xml:space="preserve"> účastnili na téměř </w:t>
      </w:r>
      <w:r w:rsidR="006C75AE">
        <w:rPr>
          <w:rFonts w:ascii="Times" w:hAnsi="Times"/>
          <w:i/>
          <w:color w:val="000000" w:themeColor="text1"/>
          <w:sz w:val="22"/>
          <w:szCs w:val="22"/>
        </w:rPr>
        <w:t>35</w:t>
      </w:r>
      <w:r w:rsidR="00D62508" w:rsidRPr="008244FF">
        <w:rPr>
          <w:rFonts w:ascii="Times" w:hAnsi="Times"/>
          <w:i/>
          <w:color w:val="000000" w:themeColor="text1"/>
          <w:sz w:val="22"/>
          <w:szCs w:val="22"/>
        </w:rPr>
        <w:t xml:space="preserve"> přehlídkách nebo burzách </w:t>
      </w:r>
      <w:r w:rsidR="003B4E71" w:rsidRPr="008244FF">
        <w:rPr>
          <w:rFonts w:ascii="Times" w:hAnsi="Times"/>
          <w:i/>
          <w:color w:val="000000" w:themeColor="text1"/>
          <w:sz w:val="22"/>
          <w:szCs w:val="22"/>
        </w:rPr>
        <w:t>školy,</w:t>
      </w:r>
      <w:r w:rsidR="0077655E" w:rsidRPr="008244FF">
        <w:rPr>
          <w:rFonts w:ascii="Times" w:hAnsi="Times"/>
          <w:i/>
          <w:color w:val="000000" w:themeColor="text1"/>
          <w:sz w:val="22"/>
          <w:szCs w:val="22"/>
        </w:rPr>
        <w:t xml:space="preserve"> a to </w:t>
      </w:r>
      <w:r w:rsidR="003E0B22" w:rsidRPr="008244FF">
        <w:rPr>
          <w:rFonts w:ascii="Times" w:hAnsi="Times"/>
          <w:i/>
          <w:color w:val="000000" w:themeColor="text1"/>
          <w:sz w:val="22"/>
          <w:szCs w:val="22"/>
        </w:rPr>
        <w:t xml:space="preserve">nejen </w:t>
      </w:r>
      <w:r w:rsidR="0077655E" w:rsidRPr="008244FF">
        <w:rPr>
          <w:rFonts w:ascii="Times" w:hAnsi="Times"/>
          <w:i/>
          <w:color w:val="000000" w:themeColor="text1"/>
          <w:sz w:val="22"/>
          <w:szCs w:val="22"/>
        </w:rPr>
        <w:t xml:space="preserve">v okolí sídla školy, </w:t>
      </w:r>
      <w:r w:rsidR="003E0B22" w:rsidRPr="008244FF">
        <w:rPr>
          <w:rFonts w:ascii="Times" w:hAnsi="Times"/>
          <w:i/>
          <w:color w:val="000000" w:themeColor="text1"/>
          <w:sz w:val="22"/>
          <w:szCs w:val="22"/>
        </w:rPr>
        <w:t>ale</w:t>
      </w:r>
      <w:r w:rsidR="0077655E" w:rsidRPr="008244FF">
        <w:rPr>
          <w:rFonts w:ascii="Times" w:hAnsi="Times"/>
          <w:i/>
          <w:color w:val="000000" w:themeColor="text1"/>
          <w:sz w:val="22"/>
          <w:szCs w:val="22"/>
        </w:rPr>
        <w:t xml:space="preserve"> i ve </w:t>
      </w:r>
      <w:r w:rsidR="0077655E" w:rsidRPr="004C00B8">
        <w:rPr>
          <w:rFonts w:ascii="Times" w:hAnsi="Times"/>
          <w:i/>
          <w:color w:val="000000" w:themeColor="text1"/>
          <w:sz w:val="22"/>
          <w:szCs w:val="22"/>
        </w:rPr>
        <w:t>vzdálenějších region</w:t>
      </w:r>
      <w:r w:rsidR="00D62508" w:rsidRPr="004C00B8">
        <w:rPr>
          <w:rFonts w:ascii="Times" w:hAnsi="Times"/>
          <w:i/>
          <w:color w:val="000000" w:themeColor="text1"/>
          <w:sz w:val="22"/>
          <w:szCs w:val="22"/>
        </w:rPr>
        <w:t>ech</w:t>
      </w:r>
      <w:r w:rsidR="0077655E" w:rsidRPr="004C00B8">
        <w:rPr>
          <w:rFonts w:ascii="Times" w:hAnsi="Times"/>
          <w:i/>
          <w:color w:val="000000" w:themeColor="text1"/>
          <w:sz w:val="22"/>
          <w:szCs w:val="22"/>
        </w:rPr>
        <w:t>. Potěšitelné je, že se daří postupně</w:t>
      </w:r>
      <w:r w:rsidR="008244FF" w:rsidRPr="004C00B8">
        <w:rPr>
          <w:rFonts w:ascii="Times" w:hAnsi="Times"/>
          <w:i/>
          <w:color w:val="000000" w:themeColor="text1"/>
          <w:sz w:val="22"/>
          <w:szCs w:val="22"/>
        </w:rPr>
        <w:t xml:space="preserve"> do těchto náborových aktivit</w:t>
      </w:r>
      <w:r w:rsidR="0077655E" w:rsidRPr="004C00B8">
        <w:rPr>
          <w:rFonts w:ascii="Times" w:hAnsi="Times"/>
          <w:i/>
          <w:color w:val="000000" w:themeColor="text1"/>
          <w:sz w:val="22"/>
          <w:szCs w:val="22"/>
        </w:rPr>
        <w:t xml:space="preserve"> zapojovat i potencionální zaměstnavatele – v Olomouci Olmu a.s., v Hodoníně firmu Savencia Fromage </w:t>
      </w:r>
      <w:r w:rsidR="00E2767E" w:rsidRPr="004C00B8">
        <w:rPr>
          <w:rFonts w:ascii="Times" w:hAnsi="Times" w:cs="Times"/>
          <w:i/>
          <w:color w:val="000000" w:themeColor="text1"/>
          <w:sz w:val="22"/>
          <w:szCs w:val="22"/>
        </w:rPr>
        <w:t>&amp;</w:t>
      </w:r>
      <w:r w:rsidR="00E2767E" w:rsidRPr="004C00B8">
        <w:rPr>
          <w:rFonts w:ascii="Times" w:hAnsi="Times"/>
          <w:i/>
          <w:color w:val="000000" w:themeColor="text1"/>
          <w:sz w:val="22"/>
          <w:szCs w:val="22"/>
        </w:rPr>
        <w:t xml:space="preserve"> Dairy Czech Republic s.r.o. </w:t>
      </w:r>
      <w:r w:rsidR="0077655E" w:rsidRPr="004C00B8">
        <w:rPr>
          <w:rFonts w:ascii="Times" w:hAnsi="Times"/>
          <w:i/>
          <w:color w:val="000000" w:themeColor="text1"/>
          <w:sz w:val="22"/>
          <w:szCs w:val="22"/>
        </w:rPr>
        <w:t xml:space="preserve">nebo v Klatovech </w:t>
      </w:r>
      <w:r w:rsidR="00D20F68" w:rsidRPr="004C00B8">
        <w:rPr>
          <w:rFonts w:ascii="Times" w:hAnsi="Times"/>
          <w:i/>
          <w:color w:val="000000" w:themeColor="text1"/>
          <w:sz w:val="22"/>
          <w:szCs w:val="22"/>
        </w:rPr>
        <w:t xml:space="preserve">a Ostravě </w:t>
      </w:r>
      <w:r w:rsidR="0077655E" w:rsidRPr="004C00B8">
        <w:rPr>
          <w:rFonts w:ascii="Times" w:hAnsi="Times"/>
          <w:i/>
          <w:color w:val="000000" w:themeColor="text1"/>
          <w:sz w:val="22"/>
          <w:szCs w:val="22"/>
        </w:rPr>
        <w:t>společnost Lactalis</w:t>
      </w:r>
      <w:r w:rsidR="00D20F68" w:rsidRPr="004C00B8">
        <w:rPr>
          <w:rFonts w:ascii="Times" w:hAnsi="Times"/>
          <w:i/>
          <w:color w:val="000000" w:themeColor="text1"/>
          <w:sz w:val="22"/>
          <w:szCs w:val="22"/>
        </w:rPr>
        <w:t xml:space="preserve"> CZ, s.r.o.</w:t>
      </w:r>
      <w:r w:rsidR="0077655E" w:rsidRPr="004C00B8">
        <w:rPr>
          <w:rFonts w:ascii="Times" w:hAnsi="Times"/>
          <w:i/>
          <w:color w:val="000000" w:themeColor="text1"/>
          <w:sz w:val="22"/>
          <w:szCs w:val="22"/>
        </w:rPr>
        <w:t xml:space="preserve">. </w:t>
      </w:r>
      <w:r w:rsidR="00D62508" w:rsidRPr="004C00B8">
        <w:rPr>
          <w:rFonts w:ascii="Times" w:hAnsi="Times"/>
          <w:i/>
          <w:color w:val="000000" w:themeColor="text1"/>
          <w:sz w:val="22"/>
          <w:szCs w:val="22"/>
        </w:rPr>
        <w:t xml:space="preserve">Prioritním úkolem vedení školy je v dalších letech tyto aktivity rozvíjet, protože jsou </w:t>
      </w:r>
      <w:r w:rsidR="0077655E" w:rsidRPr="004C00B8">
        <w:rPr>
          <w:rFonts w:ascii="Times" w:hAnsi="Times"/>
          <w:i/>
          <w:color w:val="000000" w:themeColor="text1"/>
          <w:sz w:val="22"/>
          <w:szCs w:val="22"/>
        </w:rPr>
        <w:t>jednou z cest</w:t>
      </w:r>
      <w:r w:rsidR="00070ECF" w:rsidRPr="004C00B8">
        <w:rPr>
          <w:rFonts w:ascii="Times" w:hAnsi="Times"/>
          <w:i/>
          <w:color w:val="000000" w:themeColor="text1"/>
          <w:sz w:val="22"/>
          <w:szCs w:val="22"/>
        </w:rPr>
        <w:t xml:space="preserve">, jak </w:t>
      </w:r>
      <w:r w:rsidR="008244FF" w:rsidRPr="004C00B8">
        <w:rPr>
          <w:rFonts w:ascii="Times" w:hAnsi="Times"/>
          <w:i/>
          <w:color w:val="000000" w:themeColor="text1"/>
          <w:sz w:val="22"/>
          <w:szCs w:val="22"/>
        </w:rPr>
        <w:t>prezentovat dobré jméno školy</w:t>
      </w:r>
      <w:r w:rsidR="00D62508" w:rsidRPr="004C00B8">
        <w:rPr>
          <w:rFonts w:ascii="Times" w:hAnsi="Times"/>
          <w:i/>
          <w:color w:val="000000" w:themeColor="text1"/>
          <w:sz w:val="22"/>
          <w:szCs w:val="22"/>
        </w:rPr>
        <w:t xml:space="preserve"> a zvýšit zájem potenciálních</w:t>
      </w:r>
      <w:r w:rsidR="00D62508" w:rsidRPr="008244FF">
        <w:rPr>
          <w:rFonts w:ascii="Times" w:hAnsi="Times"/>
          <w:i/>
          <w:color w:val="000000" w:themeColor="text1"/>
          <w:sz w:val="22"/>
          <w:szCs w:val="22"/>
        </w:rPr>
        <w:t xml:space="preserve"> uchazečů o </w:t>
      </w:r>
      <w:r w:rsidR="008244FF" w:rsidRPr="008244FF">
        <w:rPr>
          <w:rFonts w:ascii="Times" w:hAnsi="Times"/>
          <w:i/>
          <w:color w:val="000000" w:themeColor="text1"/>
          <w:sz w:val="22"/>
          <w:szCs w:val="22"/>
        </w:rPr>
        <w:t>její vzdělávací nabídku</w:t>
      </w:r>
      <w:r w:rsidR="00D62508" w:rsidRPr="008244FF">
        <w:rPr>
          <w:rFonts w:ascii="Times" w:hAnsi="Times"/>
          <w:i/>
          <w:color w:val="000000" w:themeColor="text1"/>
          <w:sz w:val="22"/>
          <w:szCs w:val="22"/>
        </w:rPr>
        <w:t>.</w:t>
      </w:r>
      <w:r w:rsidR="003E0B22" w:rsidRPr="008244FF">
        <w:rPr>
          <w:rFonts w:ascii="Times" w:hAnsi="Times"/>
          <w:i/>
          <w:color w:val="000000" w:themeColor="text1"/>
          <w:sz w:val="22"/>
          <w:szCs w:val="22"/>
        </w:rPr>
        <w:t xml:space="preserve"> </w:t>
      </w:r>
      <w:r w:rsidR="0077655E" w:rsidRPr="008244FF">
        <w:rPr>
          <w:rFonts w:ascii="Times" w:hAnsi="Times"/>
          <w:i/>
          <w:color w:val="000000" w:themeColor="text1"/>
          <w:sz w:val="22"/>
          <w:szCs w:val="22"/>
        </w:rPr>
        <w:t>O</w:t>
      </w:r>
      <w:r w:rsidR="003E0B22" w:rsidRPr="008244FF">
        <w:rPr>
          <w:rFonts w:ascii="Times" w:hAnsi="Times"/>
          <w:i/>
          <w:color w:val="000000" w:themeColor="text1"/>
          <w:sz w:val="22"/>
          <w:szCs w:val="22"/>
        </w:rPr>
        <w:t>sobní přítomnost sociálních partnerů</w:t>
      </w:r>
      <w:r w:rsidR="00CB255B" w:rsidRPr="008244FF">
        <w:rPr>
          <w:rFonts w:ascii="Times" w:hAnsi="Times"/>
          <w:i/>
          <w:color w:val="000000" w:themeColor="text1"/>
          <w:sz w:val="22"/>
          <w:szCs w:val="22"/>
        </w:rPr>
        <w:t xml:space="preserve"> </w:t>
      </w:r>
      <w:r w:rsidR="003E0B22" w:rsidRPr="008244FF">
        <w:rPr>
          <w:rFonts w:ascii="Times" w:hAnsi="Times"/>
          <w:i/>
          <w:color w:val="000000" w:themeColor="text1"/>
          <w:sz w:val="22"/>
          <w:szCs w:val="22"/>
        </w:rPr>
        <w:t>na těchto akcích</w:t>
      </w:r>
      <w:r w:rsidR="0077655E" w:rsidRPr="008244FF">
        <w:rPr>
          <w:rFonts w:ascii="Times" w:hAnsi="Times"/>
          <w:i/>
          <w:color w:val="000000" w:themeColor="text1"/>
          <w:sz w:val="22"/>
          <w:szCs w:val="22"/>
        </w:rPr>
        <w:t xml:space="preserve"> má určitě nezastupitelnou roli a měla by motivovat budoucí absolventy</w:t>
      </w:r>
      <w:r w:rsidR="00A07BE3" w:rsidRPr="008244FF">
        <w:rPr>
          <w:rFonts w:ascii="Times" w:hAnsi="Times"/>
          <w:i/>
          <w:color w:val="000000" w:themeColor="text1"/>
          <w:sz w:val="22"/>
          <w:szCs w:val="22"/>
        </w:rPr>
        <w:t xml:space="preserve"> k </w:t>
      </w:r>
      <w:r w:rsidR="00796B6E" w:rsidRPr="008244FF">
        <w:rPr>
          <w:rFonts w:ascii="Times" w:hAnsi="Times"/>
          <w:i/>
          <w:color w:val="000000" w:themeColor="text1"/>
          <w:sz w:val="22"/>
          <w:szCs w:val="22"/>
        </w:rPr>
        <w:t>získání kvalifikace umožňující pracovat ve společnostech, které mají i nadnárodní působnost</w:t>
      </w:r>
      <w:r w:rsidR="005465F0" w:rsidRPr="008244FF">
        <w:rPr>
          <w:rFonts w:ascii="Times" w:hAnsi="Times"/>
          <w:i/>
          <w:color w:val="000000" w:themeColor="text1"/>
          <w:sz w:val="22"/>
          <w:szCs w:val="22"/>
        </w:rPr>
        <w:t>.</w:t>
      </w:r>
      <w:r w:rsidR="00D62508" w:rsidRPr="008244FF">
        <w:rPr>
          <w:rFonts w:ascii="Times" w:hAnsi="Times"/>
          <w:i/>
          <w:color w:val="000000" w:themeColor="text1"/>
          <w:sz w:val="22"/>
          <w:szCs w:val="22"/>
        </w:rPr>
        <w:t xml:space="preserve"> </w:t>
      </w:r>
    </w:p>
    <w:p w14:paraId="595871E4" w14:textId="77777777" w:rsidR="00EB5B52" w:rsidRPr="00486F7A" w:rsidRDefault="00BC1BB1" w:rsidP="00A0570C">
      <w:pPr>
        <w:tabs>
          <w:tab w:val="left" w:pos="737"/>
          <w:tab w:val="decimal" w:pos="8500"/>
        </w:tabs>
        <w:spacing w:line="360" w:lineRule="auto"/>
        <w:jc w:val="both"/>
        <w:rPr>
          <w:rFonts w:ascii="Times" w:hAnsi="Times"/>
          <w:i/>
          <w:sz w:val="22"/>
          <w:szCs w:val="22"/>
        </w:rPr>
      </w:pPr>
      <w:r>
        <w:rPr>
          <w:rFonts w:ascii="Times" w:hAnsi="Times"/>
          <w:i/>
          <w:sz w:val="22"/>
          <w:szCs w:val="22"/>
        </w:rPr>
        <w:t xml:space="preserve">K tradičním akcím patřily </w:t>
      </w:r>
      <w:r w:rsidR="00EB5B52" w:rsidRPr="00486F7A">
        <w:rPr>
          <w:rFonts w:ascii="Times" w:hAnsi="Times"/>
          <w:i/>
          <w:sz w:val="22"/>
          <w:szCs w:val="22"/>
        </w:rPr>
        <w:t>následující akce:</w:t>
      </w:r>
    </w:p>
    <w:p w14:paraId="31162F91" w14:textId="77777777" w:rsidR="00D62508" w:rsidRPr="00D62508" w:rsidRDefault="00D62508" w:rsidP="00E416F3">
      <w:pPr>
        <w:pStyle w:val="Odstavecseseznamem"/>
        <w:numPr>
          <w:ilvl w:val="0"/>
          <w:numId w:val="3"/>
        </w:numPr>
        <w:spacing w:line="360" w:lineRule="auto"/>
        <w:ind w:left="714" w:hanging="357"/>
        <w:rPr>
          <w:rFonts w:ascii="Times" w:eastAsia="Geneva" w:hAnsi="Times"/>
          <w:i/>
          <w:sz w:val="22"/>
          <w:szCs w:val="22"/>
        </w:rPr>
      </w:pPr>
      <w:r w:rsidRPr="00D62508">
        <w:rPr>
          <w:rFonts w:ascii="Times" w:eastAsia="Geneva" w:hAnsi="Times"/>
          <w:i/>
          <w:sz w:val="22"/>
          <w:szCs w:val="22"/>
        </w:rPr>
        <w:t>Školní výukové p</w:t>
      </w:r>
      <w:r w:rsidRPr="00D62508">
        <w:rPr>
          <w:rFonts w:ascii="Times" w:eastAsia="Geneva" w:hAnsi="Times" w:hint="cs"/>
          <w:i/>
          <w:sz w:val="22"/>
          <w:szCs w:val="22"/>
        </w:rPr>
        <w:t>ř</w:t>
      </w:r>
      <w:r w:rsidRPr="00D62508">
        <w:rPr>
          <w:rFonts w:ascii="Times" w:eastAsia="Geneva" w:hAnsi="Times"/>
          <w:i/>
          <w:sz w:val="22"/>
          <w:szCs w:val="22"/>
        </w:rPr>
        <w:t>ehlídky sýr</w:t>
      </w:r>
      <w:r w:rsidRPr="00D62508">
        <w:rPr>
          <w:rFonts w:ascii="Times" w:eastAsia="Geneva" w:hAnsi="Times" w:hint="cs"/>
          <w:i/>
          <w:sz w:val="22"/>
          <w:szCs w:val="22"/>
        </w:rPr>
        <w:t>ů</w:t>
      </w:r>
      <w:r w:rsidRPr="00D62508">
        <w:rPr>
          <w:rFonts w:ascii="Times" w:eastAsia="Geneva" w:hAnsi="Times" w:hint="eastAsia"/>
          <w:i/>
          <w:sz w:val="22"/>
          <w:szCs w:val="22"/>
        </w:rPr>
        <w:t>“</w:t>
      </w:r>
      <w:r w:rsidRPr="00D62508">
        <w:rPr>
          <w:rFonts w:ascii="Times" w:eastAsia="Geneva" w:hAnsi="Times"/>
          <w:i/>
          <w:sz w:val="22"/>
          <w:szCs w:val="22"/>
        </w:rPr>
        <w:t xml:space="preserve"> (žáci a studenti si p</w:t>
      </w:r>
      <w:r w:rsidRPr="00D62508">
        <w:rPr>
          <w:rFonts w:ascii="Times" w:eastAsia="Geneva" w:hAnsi="Times" w:hint="cs"/>
          <w:i/>
          <w:sz w:val="22"/>
          <w:szCs w:val="22"/>
        </w:rPr>
        <w:t>ř</w:t>
      </w:r>
      <w:r w:rsidRPr="00D62508">
        <w:rPr>
          <w:rFonts w:ascii="Times" w:eastAsia="Geneva" w:hAnsi="Times"/>
          <w:i/>
          <w:sz w:val="22"/>
          <w:szCs w:val="22"/>
        </w:rPr>
        <w:t>i nich v hodnotitelských komisích mají možnost nejen vyzkoušet senzorické hodnocení p</w:t>
      </w:r>
      <w:r w:rsidRPr="00D62508">
        <w:rPr>
          <w:rFonts w:ascii="Times" w:eastAsia="Geneva" w:hAnsi="Times" w:hint="cs"/>
          <w:i/>
          <w:sz w:val="22"/>
          <w:szCs w:val="22"/>
        </w:rPr>
        <w:t>ř</w:t>
      </w:r>
      <w:r w:rsidRPr="00D62508">
        <w:rPr>
          <w:rFonts w:ascii="Times" w:eastAsia="Geneva" w:hAnsi="Times"/>
          <w:i/>
          <w:sz w:val="22"/>
          <w:szCs w:val="22"/>
        </w:rPr>
        <w:t>edložených vzork</w:t>
      </w:r>
      <w:r w:rsidRPr="00D62508">
        <w:rPr>
          <w:rFonts w:ascii="Times" w:eastAsia="Geneva" w:hAnsi="Times" w:hint="cs"/>
          <w:i/>
          <w:sz w:val="22"/>
          <w:szCs w:val="22"/>
        </w:rPr>
        <w:t>ů</w:t>
      </w:r>
      <w:r w:rsidR="008244FF">
        <w:rPr>
          <w:rFonts w:ascii="Times" w:eastAsia="Geneva" w:hAnsi="Times"/>
          <w:i/>
          <w:sz w:val="22"/>
          <w:szCs w:val="22"/>
        </w:rPr>
        <w:t xml:space="preserve">, </w:t>
      </w:r>
      <w:r w:rsidRPr="00D62508">
        <w:rPr>
          <w:rFonts w:ascii="Times" w:eastAsia="Geneva" w:hAnsi="Times"/>
          <w:i/>
          <w:sz w:val="22"/>
          <w:szCs w:val="22"/>
        </w:rPr>
        <w:t>seznámit se s novinkami v oboru, p</w:t>
      </w:r>
      <w:r w:rsidRPr="00D62508">
        <w:rPr>
          <w:rFonts w:ascii="Times" w:eastAsia="Geneva" w:hAnsi="Times" w:hint="cs"/>
          <w:i/>
          <w:sz w:val="22"/>
          <w:szCs w:val="22"/>
        </w:rPr>
        <w:t>ř</w:t>
      </w:r>
      <w:r w:rsidRPr="00D62508">
        <w:rPr>
          <w:rFonts w:ascii="Times" w:eastAsia="Geneva" w:hAnsi="Times" w:hint="eastAsia"/>
          <w:i/>
          <w:sz w:val="22"/>
          <w:szCs w:val="22"/>
        </w:rPr>
        <w:t>í</w:t>
      </w:r>
      <w:r w:rsidRPr="00D62508">
        <w:rPr>
          <w:rFonts w:ascii="Times" w:eastAsia="Geneva" w:hAnsi="Times"/>
          <w:i/>
          <w:sz w:val="22"/>
          <w:szCs w:val="22"/>
        </w:rPr>
        <w:t>padn</w:t>
      </w:r>
      <w:r w:rsidRPr="00D62508">
        <w:rPr>
          <w:rFonts w:ascii="Times" w:eastAsia="Geneva" w:hAnsi="Times" w:hint="cs"/>
          <w:i/>
          <w:sz w:val="22"/>
          <w:szCs w:val="22"/>
        </w:rPr>
        <w:t>ě</w:t>
      </w:r>
      <w:r w:rsidRPr="00D62508">
        <w:rPr>
          <w:rFonts w:ascii="Times" w:eastAsia="Geneva" w:hAnsi="Times"/>
          <w:i/>
          <w:sz w:val="22"/>
          <w:szCs w:val="22"/>
        </w:rPr>
        <w:t xml:space="preserve"> diskutovat nad p</w:t>
      </w:r>
      <w:r w:rsidRPr="00D62508">
        <w:rPr>
          <w:rFonts w:ascii="Times" w:eastAsia="Geneva" w:hAnsi="Times" w:hint="cs"/>
          <w:i/>
          <w:sz w:val="22"/>
          <w:szCs w:val="22"/>
        </w:rPr>
        <w:t>ř</w:t>
      </w:r>
      <w:r w:rsidRPr="00D62508">
        <w:rPr>
          <w:rFonts w:ascii="Times" w:eastAsia="Geneva" w:hAnsi="Times" w:hint="eastAsia"/>
          <w:i/>
          <w:sz w:val="22"/>
          <w:szCs w:val="22"/>
        </w:rPr>
        <w:t>í</w:t>
      </w:r>
      <w:r w:rsidRPr="00D62508">
        <w:rPr>
          <w:rFonts w:ascii="Times" w:eastAsia="Geneva" w:hAnsi="Times" w:hint="cs"/>
          <w:i/>
          <w:sz w:val="22"/>
          <w:szCs w:val="22"/>
        </w:rPr>
        <w:t>č</w:t>
      </w:r>
      <w:r w:rsidRPr="00D62508">
        <w:rPr>
          <w:rFonts w:ascii="Times" w:eastAsia="Geneva" w:hAnsi="Times"/>
          <w:i/>
          <w:sz w:val="22"/>
          <w:szCs w:val="22"/>
        </w:rPr>
        <w:t>inami vad sýr</w:t>
      </w:r>
      <w:r w:rsidRPr="00D62508">
        <w:rPr>
          <w:rFonts w:ascii="Times" w:eastAsia="Geneva" w:hAnsi="Times" w:hint="cs"/>
          <w:i/>
          <w:sz w:val="22"/>
          <w:szCs w:val="22"/>
        </w:rPr>
        <w:t>ů</w:t>
      </w:r>
      <w:r w:rsidRPr="00D62508">
        <w:rPr>
          <w:rFonts w:ascii="Times" w:eastAsia="Geneva" w:hAnsi="Times"/>
          <w:i/>
          <w:sz w:val="22"/>
          <w:szCs w:val="22"/>
        </w:rPr>
        <w:t>. P</w:t>
      </w:r>
      <w:r w:rsidRPr="00D62508">
        <w:rPr>
          <w:rFonts w:ascii="Times" w:eastAsia="Geneva" w:hAnsi="Times" w:hint="cs"/>
          <w:i/>
          <w:sz w:val="22"/>
          <w:szCs w:val="22"/>
        </w:rPr>
        <w:t>ř</w:t>
      </w:r>
      <w:r w:rsidRPr="00D62508">
        <w:rPr>
          <w:rFonts w:ascii="Times" w:eastAsia="Geneva" w:hAnsi="Times" w:hint="eastAsia"/>
          <w:i/>
          <w:sz w:val="22"/>
          <w:szCs w:val="22"/>
        </w:rPr>
        <w:t>í</w:t>
      </w:r>
      <w:r w:rsidRPr="00D62508">
        <w:rPr>
          <w:rFonts w:ascii="Times" w:eastAsia="Geneva" w:hAnsi="Times"/>
          <w:i/>
          <w:sz w:val="22"/>
          <w:szCs w:val="22"/>
        </w:rPr>
        <w:t>nosem této akce je i p</w:t>
      </w:r>
      <w:r w:rsidRPr="00D62508">
        <w:rPr>
          <w:rFonts w:ascii="Times" w:eastAsia="Geneva" w:hAnsi="Times" w:hint="cs"/>
          <w:i/>
          <w:sz w:val="22"/>
          <w:szCs w:val="22"/>
        </w:rPr>
        <w:t>ř</w:t>
      </w:r>
      <w:r w:rsidRPr="00D62508">
        <w:rPr>
          <w:rFonts w:ascii="Times" w:eastAsia="Geneva" w:hAnsi="Times" w:hint="eastAsia"/>
          <w:i/>
          <w:sz w:val="22"/>
          <w:szCs w:val="22"/>
        </w:rPr>
        <w:t>í</w:t>
      </w:r>
      <w:r w:rsidRPr="00D62508">
        <w:rPr>
          <w:rFonts w:ascii="Times" w:eastAsia="Geneva" w:hAnsi="Times"/>
          <w:i/>
          <w:sz w:val="22"/>
          <w:szCs w:val="22"/>
        </w:rPr>
        <w:t>tomnost p</w:t>
      </w:r>
      <w:r w:rsidRPr="00D62508">
        <w:rPr>
          <w:rFonts w:ascii="Times" w:eastAsia="Geneva" w:hAnsi="Times" w:hint="cs"/>
          <w:i/>
          <w:sz w:val="22"/>
          <w:szCs w:val="22"/>
        </w:rPr>
        <w:t>ř</w:t>
      </w:r>
      <w:r w:rsidRPr="00D62508">
        <w:rPr>
          <w:rFonts w:ascii="Times" w:eastAsia="Geneva" w:hAnsi="Times"/>
          <w:i/>
          <w:sz w:val="22"/>
          <w:szCs w:val="22"/>
        </w:rPr>
        <w:t>edních potraviná</w:t>
      </w:r>
      <w:r w:rsidRPr="00D62508">
        <w:rPr>
          <w:rFonts w:ascii="Times" w:eastAsia="Geneva" w:hAnsi="Times" w:hint="cs"/>
          <w:i/>
          <w:sz w:val="22"/>
          <w:szCs w:val="22"/>
        </w:rPr>
        <w:t>ř</w:t>
      </w:r>
      <w:r w:rsidRPr="00D62508">
        <w:rPr>
          <w:rFonts w:ascii="Times" w:eastAsia="Geneva" w:hAnsi="Times"/>
          <w:i/>
          <w:sz w:val="22"/>
          <w:szCs w:val="22"/>
        </w:rPr>
        <w:t>ských odborník</w:t>
      </w:r>
      <w:r w:rsidRPr="00D62508">
        <w:rPr>
          <w:rFonts w:ascii="Times" w:eastAsia="Geneva" w:hAnsi="Times" w:hint="cs"/>
          <w:i/>
          <w:sz w:val="22"/>
          <w:szCs w:val="22"/>
        </w:rPr>
        <w:t>ů</w:t>
      </w:r>
      <w:r w:rsidRPr="00D62508">
        <w:rPr>
          <w:rFonts w:ascii="Times" w:eastAsia="Geneva" w:hAnsi="Times"/>
          <w:i/>
          <w:sz w:val="22"/>
          <w:szCs w:val="22"/>
        </w:rPr>
        <w:t xml:space="preserve"> a p</w:t>
      </w:r>
      <w:r w:rsidRPr="00D62508">
        <w:rPr>
          <w:rFonts w:ascii="Times" w:eastAsia="Geneva" w:hAnsi="Times" w:hint="cs"/>
          <w:i/>
          <w:sz w:val="22"/>
          <w:szCs w:val="22"/>
        </w:rPr>
        <w:t>ř</w:t>
      </w:r>
      <w:r w:rsidRPr="00D62508">
        <w:rPr>
          <w:rFonts w:ascii="Times" w:eastAsia="Geneva" w:hAnsi="Times"/>
          <w:i/>
          <w:sz w:val="22"/>
          <w:szCs w:val="22"/>
        </w:rPr>
        <w:t>edstavitel</w:t>
      </w:r>
      <w:r w:rsidRPr="00D62508">
        <w:rPr>
          <w:rFonts w:ascii="Times" w:eastAsia="Geneva" w:hAnsi="Times" w:hint="cs"/>
          <w:i/>
          <w:sz w:val="22"/>
          <w:szCs w:val="22"/>
        </w:rPr>
        <w:t>ů</w:t>
      </w:r>
      <w:r w:rsidRPr="00D62508">
        <w:rPr>
          <w:rFonts w:ascii="Times" w:eastAsia="Geneva" w:hAnsi="Times"/>
          <w:i/>
          <w:sz w:val="22"/>
          <w:szCs w:val="22"/>
        </w:rPr>
        <w:t xml:space="preserve"> sociálních partner</w:t>
      </w:r>
      <w:r w:rsidRPr="00D62508">
        <w:rPr>
          <w:rFonts w:ascii="Times" w:eastAsia="Geneva" w:hAnsi="Times" w:hint="cs"/>
          <w:i/>
          <w:sz w:val="22"/>
          <w:szCs w:val="22"/>
        </w:rPr>
        <w:t>ů</w:t>
      </w:r>
      <w:r w:rsidRPr="00D62508">
        <w:rPr>
          <w:rFonts w:ascii="Times" w:eastAsia="Geneva" w:hAnsi="Times"/>
          <w:i/>
          <w:sz w:val="22"/>
          <w:szCs w:val="22"/>
        </w:rPr>
        <w:t xml:space="preserve"> školy, kte</w:t>
      </w:r>
      <w:r w:rsidRPr="00D62508">
        <w:rPr>
          <w:rFonts w:ascii="Times" w:eastAsia="Geneva" w:hAnsi="Times" w:hint="cs"/>
          <w:i/>
          <w:sz w:val="22"/>
          <w:szCs w:val="22"/>
        </w:rPr>
        <w:t>ř</w:t>
      </w:r>
      <w:r w:rsidRPr="00D62508">
        <w:rPr>
          <w:rFonts w:ascii="Times" w:eastAsia="Geneva" w:hAnsi="Times" w:hint="eastAsia"/>
          <w:i/>
          <w:sz w:val="22"/>
          <w:szCs w:val="22"/>
        </w:rPr>
        <w:t>í</w:t>
      </w:r>
      <w:r w:rsidRPr="00D62508">
        <w:rPr>
          <w:rFonts w:ascii="Times" w:eastAsia="Geneva" w:hAnsi="Times"/>
          <w:i/>
          <w:sz w:val="22"/>
          <w:szCs w:val="22"/>
        </w:rPr>
        <w:t xml:space="preserve"> se podílejí na zajišt</w:t>
      </w:r>
      <w:r w:rsidRPr="00D62508">
        <w:rPr>
          <w:rFonts w:ascii="Times" w:eastAsia="Geneva" w:hAnsi="Times" w:hint="cs"/>
          <w:i/>
          <w:sz w:val="22"/>
          <w:szCs w:val="22"/>
        </w:rPr>
        <w:t>ě</w:t>
      </w:r>
      <w:r w:rsidRPr="00D62508">
        <w:rPr>
          <w:rFonts w:ascii="Times" w:eastAsia="Geneva" w:hAnsi="Times"/>
          <w:i/>
          <w:sz w:val="22"/>
          <w:szCs w:val="22"/>
        </w:rPr>
        <w:t>ní r</w:t>
      </w:r>
      <w:r w:rsidRPr="00D62508">
        <w:rPr>
          <w:rFonts w:ascii="Times" w:eastAsia="Geneva" w:hAnsi="Times" w:hint="cs"/>
          <w:i/>
          <w:sz w:val="22"/>
          <w:szCs w:val="22"/>
        </w:rPr>
        <w:t>ů</w:t>
      </w:r>
      <w:r w:rsidRPr="00D62508">
        <w:rPr>
          <w:rFonts w:ascii="Times" w:eastAsia="Geneva" w:hAnsi="Times"/>
          <w:i/>
          <w:sz w:val="22"/>
          <w:szCs w:val="22"/>
        </w:rPr>
        <w:t>zných forem praxe),</w:t>
      </w:r>
    </w:p>
    <w:p w14:paraId="3B2BA232" w14:textId="5768B5BB" w:rsidR="00EC210F" w:rsidRPr="00EC210F" w:rsidRDefault="00A07BE3" w:rsidP="00E416F3">
      <w:pPr>
        <w:numPr>
          <w:ilvl w:val="0"/>
          <w:numId w:val="3"/>
        </w:numPr>
        <w:tabs>
          <w:tab w:val="left" w:pos="737"/>
          <w:tab w:val="decimal" w:pos="8500"/>
        </w:tabs>
        <w:spacing w:line="360" w:lineRule="auto"/>
        <w:jc w:val="both"/>
        <w:rPr>
          <w:rFonts w:ascii="Times" w:hAnsi="Times"/>
          <w:i/>
          <w:sz w:val="22"/>
          <w:szCs w:val="22"/>
        </w:rPr>
      </w:pPr>
      <w:r>
        <w:rPr>
          <w:rFonts w:ascii="Times" w:hAnsi="Times"/>
          <w:i/>
          <w:sz w:val="22"/>
          <w:szCs w:val="22"/>
        </w:rPr>
        <w:t>6</w:t>
      </w:r>
      <w:r w:rsidR="006C75AE">
        <w:rPr>
          <w:rFonts w:ascii="Times" w:hAnsi="Times"/>
          <w:i/>
          <w:sz w:val="22"/>
          <w:szCs w:val="22"/>
        </w:rPr>
        <w:t>2</w:t>
      </w:r>
      <w:r w:rsidR="00DE18A4" w:rsidRPr="00486F7A">
        <w:rPr>
          <w:rFonts w:ascii="Times" w:hAnsi="Times"/>
          <w:i/>
          <w:sz w:val="22"/>
          <w:szCs w:val="22"/>
        </w:rPr>
        <w:t xml:space="preserve">. ples školy, </w:t>
      </w:r>
      <w:r w:rsidR="009A1CB7" w:rsidRPr="00486F7A">
        <w:rPr>
          <w:rFonts w:ascii="Times" w:hAnsi="Times"/>
          <w:i/>
          <w:sz w:val="22"/>
          <w:szCs w:val="22"/>
        </w:rPr>
        <w:t>jeh</w:t>
      </w:r>
      <w:r w:rsidR="00EB5B52" w:rsidRPr="00486F7A">
        <w:rPr>
          <w:rFonts w:ascii="Times" w:hAnsi="Times"/>
          <w:i/>
          <w:sz w:val="22"/>
          <w:szCs w:val="22"/>
        </w:rPr>
        <w:t xml:space="preserve">ož nedílnou součástí je v posledních letech i </w:t>
      </w:r>
      <w:r>
        <w:rPr>
          <w:rFonts w:ascii="Times" w:hAnsi="Times"/>
          <w:i/>
          <w:sz w:val="22"/>
          <w:szCs w:val="22"/>
        </w:rPr>
        <w:t>„šerpování“</w:t>
      </w:r>
      <w:r w:rsidR="00EB5B52" w:rsidRPr="00486F7A">
        <w:rPr>
          <w:rFonts w:ascii="Times" w:hAnsi="Times"/>
          <w:i/>
          <w:sz w:val="22"/>
          <w:szCs w:val="22"/>
        </w:rPr>
        <w:t xml:space="preserve"> žáků maturitního ročníku</w:t>
      </w:r>
      <w:r w:rsidR="003E0B22">
        <w:rPr>
          <w:rFonts w:ascii="Times" w:hAnsi="Times"/>
          <w:i/>
          <w:sz w:val="22"/>
          <w:szCs w:val="22"/>
        </w:rPr>
        <w:t xml:space="preserve"> (Společenský sál Střední školy hotelové a služeb Kroměříž)</w:t>
      </w:r>
      <w:r w:rsidR="00EB5B52" w:rsidRPr="00486F7A">
        <w:rPr>
          <w:rFonts w:ascii="Times" w:hAnsi="Times"/>
          <w:i/>
          <w:sz w:val="22"/>
          <w:szCs w:val="22"/>
        </w:rPr>
        <w:t>,</w:t>
      </w:r>
    </w:p>
    <w:p w14:paraId="13FA2DCF" w14:textId="77777777" w:rsidR="00D62508" w:rsidRPr="008244FF" w:rsidRDefault="00EB5B52" w:rsidP="008244FF">
      <w:pPr>
        <w:numPr>
          <w:ilvl w:val="0"/>
          <w:numId w:val="3"/>
        </w:numPr>
        <w:tabs>
          <w:tab w:val="left" w:pos="737"/>
          <w:tab w:val="decimal" w:pos="8500"/>
        </w:tabs>
        <w:spacing w:line="360" w:lineRule="auto"/>
        <w:jc w:val="both"/>
        <w:rPr>
          <w:rFonts w:ascii="Times" w:hAnsi="Times"/>
          <w:i/>
          <w:sz w:val="22"/>
          <w:szCs w:val="22"/>
        </w:rPr>
      </w:pPr>
      <w:r w:rsidRPr="00486F7A">
        <w:rPr>
          <w:rFonts w:ascii="Times" w:hAnsi="Times"/>
          <w:i/>
          <w:sz w:val="22"/>
          <w:szCs w:val="22"/>
        </w:rPr>
        <w:t xml:space="preserve">slavnostní vyřazování absolventů školy </w:t>
      </w:r>
      <w:r w:rsidR="003E0B22" w:rsidRPr="00486F7A">
        <w:rPr>
          <w:rFonts w:ascii="Times" w:hAnsi="Times"/>
          <w:i/>
          <w:sz w:val="22"/>
          <w:szCs w:val="22"/>
        </w:rPr>
        <w:t xml:space="preserve">maturitního i vyššího odborného studia </w:t>
      </w:r>
      <w:r w:rsidR="003E0B22">
        <w:rPr>
          <w:rFonts w:ascii="Times" w:hAnsi="Times"/>
          <w:i/>
          <w:sz w:val="22"/>
          <w:szCs w:val="22"/>
        </w:rPr>
        <w:t>(</w:t>
      </w:r>
      <w:r w:rsidR="00070ECF" w:rsidRPr="00486F7A">
        <w:rPr>
          <w:rFonts w:ascii="Times" w:hAnsi="Times"/>
          <w:i/>
          <w:sz w:val="22"/>
          <w:szCs w:val="22"/>
        </w:rPr>
        <w:t xml:space="preserve">kaple </w:t>
      </w:r>
      <w:r w:rsidR="003E0B22">
        <w:rPr>
          <w:rFonts w:ascii="Times" w:hAnsi="Times"/>
          <w:i/>
          <w:sz w:val="22"/>
          <w:szCs w:val="22"/>
        </w:rPr>
        <w:t>sv. Kříže komplexu Octárna Kroměříž</w:t>
      </w:r>
      <w:r w:rsidR="008244FF">
        <w:rPr>
          <w:rFonts w:ascii="Times" w:hAnsi="Times"/>
          <w:i/>
          <w:sz w:val="22"/>
          <w:szCs w:val="22"/>
        </w:rPr>
        <w:t>).</w:t>
      </w:r>
    </w:p>
    <w:p w14:paraId="7FBC2946" w14:textId="77777777" w:rsidR="00CD1AFC" w:rsidRDefault="000A129C" w:rsidP="00A0570C">
      <w:pPr>
        <w:tabs>
          <w:tab w:val="left" w:pos="737"/>
          <w:tab w:val="decimal" w:pos="8500"/>
        </w:tabs>
        <w:spacing w:line="360" w:lineRule="auto"/>
        <w:jc w:val="both"/>
        <w:rPr>
          <w:rFonts w:ascii="Times" w:hAnsi="Times"/>
          <w:i/>
          <w:sz w:val="22"/>
          <w:szCs w:val="22"/>
        </w:rPr>
      </w:pPr>
      <w:r w:rsidRPr="00486F7A">
        <w:rPr>
          <w:rFonts w:ascii="Times" w:hAnsi="Times"/>
          <w:i/>
          <w:sz w:val="22"/>
          <w:szCs w:val="22"/>
        </w:rPr>
        <w:t xml:space="preserve">Mezi </w:t>
      </w:r>
      <w:r w:rsidR="00E55854" w:rsidRPr="00486F7A">
        <w:rPr>
          <w:rFonts w:ascii="Times" w:hAnsi="Times"/>
          <w:i/>
          <w:sz w:val="22"/>
          <w:szCs w:val="22"/>
        </w:rPr>
        <w:t xml:space="preserve">další úspěšné prezentace školy na veřejnosti </w:t>
      </w:r>
      <w:r w:rsidRPr="00486F7A">
        <w:rPr>
          <w:rFonts w:ascii="Times" w:hAnsi="Times"/>
          <w:i/>
          <w:sz w:val="22"/>
          <w:szCs w:val="22"/>
        </w:rPr>
        <w:t>lze zařadit:</w:t>
      </w:r>
    </w:p>
    <w:p w14:paraId="708862C7" w14:textId="77777777" w:rsidR="00D62508" w:rsidRPr="00D62508" w:rsidRDefault="00D62508" w:rsidP="00E416F3">
      <w:pPr>
        <w:numPr>
          <w:ilvl w:val="0"/>
          <w:numId w:val="1"/>
        </w:numPr>
        <w:tabs>
          <w:tab w:val="left" w:pos="737"/>
          <w:tab w:val="decimal" w:pos="8500"/>
        </w:tabs>
        <w:spacing w:line="360" w:lineRule="auto"/>
        <w:jc w:val="both"/>
        <w:rPr>
          <w:rFonts w:ascii="Times" w:hAnsi="Times"/>
          <w:i/>
          <w:sz w:val="22"/>
          <w:szCs w:val="22"/>
        </w:rPr>
      </w:pPr>
      <w:r>
        <w:rPr>
          <w:rFonts w:ascii="Times" w:hAnsi="Times"/>
          <w:i/>
          <w:sz w:val="22"/>
          <w:szCs w:val="22"/>
        </w:rPr>
        <w:t>Účast školy na „Dnu Zlínského kraje“,</w:t>
      </w:r>
    </w:p>
    <w:p w14:paraId="3B427257" w14:textId="77777777" w:rsidR="003C6AA7" w:rsidRPr="003C6AA7" w:rsidRDefault="003C6AA7" w:rsidP="00E416F3">
      <w:pPr>
        <w:numPr>
          <w:ilvl w:val="0"/>
          <w:numId w:val="1"/>
        </w:numPr>
        <w:tabs>
          <w:tab w:val="left" w:pos="737"/>
          <w:tab w:val="decimal" w:pos="8500"/>
        </w:tabs>
        <w:spacing w:line="360" w:lineRule="auto"/>
        <w:jc w:val="both"/>
        <w:rPr>
          <w:rFonts w:ascii="Times" w:hAnsi="Times"/>
          <w:i/>
          <w:sz w:val="22"/>
          <w:szCs w:val="22"/>
        </w:rPr>
      </w:pPr>
      <w:r>
        <w:rPr>
          <w:rFonts w:ascii="Times New Roman" w:eastAsia="Times New Roman" w:hAnsi="Times New Roman"/>
          <w:bCs/>
          <w:i/>
          <w:iCs/>
          <w:color w:val="000000"/>
          <w:sz w:val="22"/>
          <w:szCs w:val="22"/>
        </w:rPr>
        <w:t>Festival</w:t>
      </w:r>
      <w:r w:rsidRPr="005465F0">
        <w:rPr>
          <w:rFonts w:ascii="Times New Roman" w:eastAsia="Times New Roman" w:hAnsi="Times New Roman"/>
          <w:bCs/>
          <w:i/>
          <w:iCs/>
          <w:color w:val="000000"/>
          <w:sz w:val="22"/>
          <w:szCs w:val="22"/>
        </w:rPr>
        <w:t xml:space="preserve"> tradičních sýrů z Čech, Moravy a Slovenska</w:t>
      </w:r>
      <w:r>
        <w:rPr>
          <w:rFonts w:ascii="Times" w:hAnsi="Times"/>
          <w:i/>
          <w:sz w:val="22"/>
          <w:szCs w:val="22"/>
        </w:rPr>
        <w:t xml:space="preserve"> </w:t>
      </w:r>
      <w:r>
        <w:rPr>
          <w:rFonts w:ascii="Times New Roman" w:eastAsia="Times New Roman" w:hAnsi="Times New Roman"/>
          <w:bCs/>
          <w:i/>
          <w:iCs/>
          <w:color w:val="000000"/>
          <w:sz w:val="22"/>
          <w:szCs w:val="22"/>
        </w:rPr>
        <w:t>a Národní sýrařské soutěž</w:t>
      </w:r>
      <w:r w:rsidRPr="005465F0">
        <w:rPr>
          <w:rFonts w:ascii="Times New Roman" w:eastAsia="Times New Roman" w:hAnsi="Times New Roman"/>
          <w:bCs/>
          <w:i/>
          <w:iCs/>
          <w:color w:val="000000"/>
          <w:sz w:val="22"/>
          <w:szCs w:val="22"/>
        </w:rPr>
        <w:t xml:space="preserve"> malých </w:t>
      </w:r>
      <w:r>
        <w:rPr>
          <w:rFonts w:ascii="Times New Roman" w:eastAsia="Times New Roman" w:hAnsi="Times New Roman"/>
          <w:bCs/>
          <w:i/>
          <w:iCs/>
          <w:color w:val="000000"/>
          <w:sz w:val="22"/>
          <w:szCs w:val="22"/>
        </w:rPr>
        <w:br/>
      </w:r>
      <w:r w:rsidRPr="005465F0">
        <w:rPr>
          <w:rFonts w:ascii="Times New Roman" w:eastAsia="Times New Roman" w:hAnsi="Times New Roman"/>
          <w:bCs/>
          <w:i/>
          <w:iCs/>
          <w:color w:val="000000"/>
          <w:sz w:val="22"/>
          <w:szCs w:val="22"/>
        </w:rPr>
        <w:t>a regionálních výrobců sýrů</w:t>
      </w:r>
      <w:r>
        <w:rPr>
          <w:rFonts w:ascii="Times New Roman" w:eastAsia="Times New Roman" w:hAnsi="Times New Roman"/>
          <w:bCs/>
          <w:i/>
          <w:iCs/>
          <w:color w:val="000000"/>
          <w:sz w:val="22"/>
          <w:szCs w:val="22"/>
        </w:rPr>
        <w:t>, Mikulov,</w:t>
      </w:r>
    </w:p>
    <w:p w14:paraId="7F294BCB" w14:textId="77777777" w:rsidR="00A079FD" w:rsidRPr="00486F7A" w:rsidRDefault="00E55854" w:rsidP="00E416F3">
      <w:pPr>
        <w:numPr>
          <w:ilvl w:val="0"/>
          <w:numId w:val="1"/>
        </w:numPr>
        <w:tabs>
          <w:tab w:val="left" w:pos="737"/>
          <w:tab w:val="decimal" w:pos="8500"/>
        </w:tabs>
        <w:spacing w:line="360" w:lineRule="auto"/>
        <w:jc w:val="both"/>
        <w:rPr>
          <w:rFonts w:ascii="Times" w:hAnsi="Times"/>
          <w:i/>
          <w:sz w:val="22"/>
          <w:szCs w:val="22"/>
        </w:rPr>
      </w:pPr>
      <w:r w:rsidRPr="00486F7A">
        <w:rPr>
          <w:rFonts w:ascii="Times" w:hAnsi="Times"/>
          <w:i/>
          <w:sz w:val="22"/>
          <w:szCs w:val="22"/>
        </w:rPr>
        <w:t>propagační akce ke „Dni mléka</w:t>
      </w:r>
      <w:r w:rsidR="00CB255B">
        <w:rPr>
          <w:rFonts w:ascii="Times" w:hAnsi="Times"/>
          <w:i/>
          <w:sz w:val="22"/>
          <w:szCs w:val="22"/>
        </w:rPr>
        <w:t>“</w:t>
      </w:r>
    </w:p>
    <w:p w14:paraId="6E4DA2EE" w14:textId="77777777" w:rsidR="00912D0D" w:rsidRPr="004C00B8" w:rsidRDefault="00E2767E" w:rsidP="00E416F3">
      <w:pPr>
        <w:numPr>
          <w:ilvl w:val="0"/>
          <w:numId w:val="1"/>
        </w:numPr>
        <w:tabs>
          <w:tab w:val="left" w:pos="737"/>
          <w:tab w:val="decimal" w:pos="8500"/>
        </w:tabs>
        <w:spacing w:line="360" w:lineRule="auto"/>
        <w:jc w:val="both"/>
        <w:rPr>
          <w:rFonts w:ascii="Times" w:hAnsi="Times"/>
          <w:i/>
          <w:sz w:val="22"/>
          <w:szCs w:val="22"/>
        </w:rPr>
      </w:pPr>
      <w:r w:rsidRPr="004C00B8">
        <w:rPr>
          <w:rFonts w:ascii="Times" w:hAnsi="Times"/>
          <w:i/>
          <w:sz w:val="22"/>
          <w:szCs w:val="22"/>
        </w:rPr>
        <w:t>(</w:t>
      </w:r>
      <w:r w:rsidR="00912D0D" w:rsidRPr="004C00B8">
        <w:rPr>
          <w:rFonts w:ascii="Times" w:hAnsi="Times"/>
          <w:i/>
          <w:sz w:val="22"/>
          <w:szCs w:val="22"/>
        </w:rPr>
        <w:t>Přibyslavský den sýrů</w:t>
      </w:r>
      <w:r w:rsidRPr="004C00B8">
        <w:rPr>
          <w:rFonts w:ascii="Times" w:hAnsi="Times"/>
          <w:i/>
          <w:sz w:val="22"/>
          <w:szCs w:val="22"/>
        </w:rPr>
        <w:t>) Mlékárenský den v Přibyslavi</w:t>
      </w:r>
      <w:r w:rsidR="00912D0D" w:rsidRPr="004C00B8">
        <w:rPr>
          <w:rFonts w:ascii="Times" w:hAnsi="Times"/>
          <w:i/>
          <w:sz w:val="22"/>
          <w:szCs w:val="22"/>
        </w:rPr>
        <w:t>,</w:t>
      </w:r>
    </w:p>
    <w:p w14:paraId="7AE3EA70" w14:textId="33764E86" w:rsidR="00912D0D" w:rsidRDefault="00912D0D" w:rsidP="00E416F3">
      <w:pPr>
        <w:numPr>
          <w:ilvl w:val="0"/>
          <w:numId w:val="1"/>
        </w:numPr>
        <w:tabs>
          <w:tab w:val="left" w:pos="737"/>
          <w:tab w:val="decimal" w:pos="8500"/>
        </w:tabs>
        <w:spacing w:line="360" w:lineRule="auto"/>
        <w:jc w:val="both"/>
        <w:rPr>
          <w:rFonts w:ascii="Times" w:hAnsi="Times"/>
          <w:i/>
          <w:sz w:val="22"/>
          <w:szCs w:val="22"/>
        </w:rPr>
      </w:pPr>
      <w:r w:rsidRPr="00486F7A">
        <w:rPr>
          <w:rFonts w:ascii="Times" w:hAnsi="Times"/>
          <w:i/>
          <w:sz w:val="22"/>
          <w:szCs w:val="22"/>
        </w:rPr>
        <w:lastRenderedPageBreak/>
        <w:t>Celostátní přehlídky sýrů, mlékárenský výrobek roku,</w:t>
      </w:r>
      <w:r w:rsidR="00751173">
        <w:rPr>
          <w:rFonts w:ascii="Times" w:hAnsi="Times"/>
          <w:i/>
          <w:sz w:val="22"/>
          <w:szCs w:val="22"/>
        </w:rPr>
        <w:t xml:space="preserve"> Praha</w:t>
      </w:r>
      <w:r w:rsidR="00F140D3">
        <w:rPr>
          <w:rFonts w:ascii="Times" w:hAnsi="Times"/>
          <w:i/>
          <w:sz w:val="22"/>
          <w:szCs w:val="22"/>
        </w:rPr>
        <w:t>,</w:t>
      </w:r>
    </w:p>
    <w:p w14:paraId="367109A5" w14:textId="77777777" w:rsidR="00E55854" w:rsidRPr="00486F7A" w:rsidRDefault="00A079FD" w:rsidP="00E416F3">
      <w:pPr>
        <w:numPr>
          <w:ilvl w:val="0"/>
          <w:numId w:val="1"/>
        </w:numPr>
        <w:tabs>
          <w:tab w:val="left" w:pos="737"/>
          <w:tab w:val="decimal" w:pos="8500"/>
        </w:tabs>
        <w:spacing w:line="360" w:lineRule="auto"/>
        <w:jc w:val="both"/>
        <w:rPr>
          <w:rFonts w:ascii="Times" w:hAnsi="Times"/>
          <w:i/>
          <w:sz w:val="22"/>
          <w:szCs w:val="22"/>
        </w:rPr>
      </w:pPr>
      <w:r w:rsidRPr="00486F7A">
        <w:rPr>
          <w:rFonts w:ascii="Times" w:hAnsi="Times"/>
          <w:i/>
          <w:sz w:val="22"/>
          <w:szCs w:val="22"/>
        </w:rPr>
        <w:t>účast na propagačních a</w:t>
      </w:r>
      <w:r w:rsidR="00912D0D" w:rsidRPr="00486F7A">
        <w:rPr>
          <w:rFonts w:ascii="Times" w:hAnsi="Times"/>
          <w:i/>
          <w:sz w:val="22"/>
          <w:szCs w:val="22"/>
        </w:rPr>
        <w:t>kcích pořádaných ČMSM</w:t>
      </w:r>
      <w:r w:rsidR="00BC1BB1">
        <w:rPr>
          <w:rFonts w:ascii="Times" w:hAnsi="Times"/>
          <w:i/>
          <w:sz w:val="22"/>
          <w:szCs w:val="22"/>
        </w:rPr>
        <w:t xml:space="preserve"> a AKČR</w:t>
      </w:r>
      <w:r w:rsidR="00912D0D" w:rsidRPr="00486F7A">
        <w:rPr>
          <w:rFonts w:ascii="Times" w:hAnsi="Times"/>
          <w:i/>
          <w:sz w:val="22"/>
          <w:szCs w:val="22"/>
        </w:rPr>
        <w:t>.</w:t>
      </w:r>
    </w:p>
    <w:p w14:paraId="298BC4ED" w14:textId="77777777" w:rsidR="00CD1AFC" w:rsidRPr="007261C2" w:rsidRDefault="00CD1AFC" w:rsidP="00A0570C">
      <w:pPr>
        <w:tabs>
          <w:tab w:val="left" w:pos="737"/>
          <w:tab w:val="decimal" w:pos="8500"/>
        </w:tabs>
        <w:spacing w:line="360" w:lineRule="auto"/>
        <w:jc w:val="both"/>
        <w:rPr>
          <w:rFonts w:ascii="Times" w:hAnsi="Times"/>
          <w:color w:val="FF0000"/>
          <w:sz w:val="22"/>
          <w:szCs w:val="22"/>
        </w:rPr>
      </w:pPr>
    </w:p>
    <w:p w14:paraId="720E8499" w14:textId="77777777" w:rsidR="00A07BE3" w:rsidRPr="008244FF" w:rsidRDefault="008F25BA" w:rsidP="00A0570C">
      <w:pPr>
        <w:tabs>
          <w:tab w:val="left" w:pos="737"/>
          <w:tab w:val="decimal" w:pos="8500"/>
        </w:tabs>
        <w:spacing w:line="360" w:lineRule="auto"/>
        <w:jc w:val="both"/>
        <w:rPr>
          <w:rFonts w:ascii="Times" w:hAnsi="Times"/>
          <w:i/>
          <w:color w:val="000000" w:themeColor="text1"/>
          <w:sz w:val="22"/>
          <w:szCs w:val="22"/>
        </w:rPr>
      </w:pPr>
      <w:r w:rsidRPr="008244FF">
        <w:rPr>
          <w:rFonts w:ascii="Times" w:hAnsi="Times"/>
          <w:i/>
          <w:color w:val="000000" w:themeColor="text1"/>
          <w:sz w:val="22"/>
          <w:szCs w:val="22"/>
        </w:rPr>
        <w:t>Mezi</w:t>
      </w:r>
      <w:r w:rsidR="00D62508" w:rsidRPr="008244FF">
        <w:rPr>
          <w:rFonts w:ascii="Times" w:hAnsi="Times"/>
          <w:i/>
          <w:color w:val="000000" w:themeColor="text1"/>
          <w:sz w:val="22"/>
          <w:szCs w:val="22"/>
        </w:rPr>
        <w:t xml:space="preserve"> další </w:t>
      </w:r>
      <w:r w:rsidRPr="008244FF">
        <w:rPr>
          <w:rFonts w:ascii="Times" w:hAnsi="Times"/>
          <w:i/>
          <w:color w:val="000000" w:themeColor="text1"/>
          <w:sz w:val="22"/>
          <w:szCs w:val="22"/>
        </w:rPr>
        <w:t xml:space="preserve">úspěšné akce propagující školu na veřejnosti patřila </w:t>
      </w:r>
      <w:r w:rsidR="00E41A74" w:rsidRPr="008244FF">
        <w:rPr>
          <w:rFonts w:ascii="Times" w:hAnsi="Times"/>
          <w:i/>
          <w:color w:val="000000" w:themeColor="text1"/>
          <w:sz w:val="22"/>
          <w:szCs w:val="22"/>
        </w:rPr>
        <w:t>účast žáků a studentů na</w:t>
      </w:r>
      <w:r w:rsidR="00A079FD" w:rsidRPr="008244FF">
        <w:rPr>
          <w:rFonts w:ascii="Times" w:hAnsi="Times"/>
          <w:i/>
          <w:color w:val="000000" w:themeColor="text1"/>
          <w:sz w:val="22"/>
          <w:szCs w:val="22"/>
        </w:rPr>
        <w:t xml:space="preserve"> </w:t>
      </w:r>
      <w:r w:rsidR="00EA3224" w:rsidRPr="008244FF">
        <w:rPr>
          <w:rFonts w:ascii="Times" w:hAnsi="Times"/>
          <w:i/>
          <w:color w:val="000000" w:themeColor="text1"/>
          <w:sz w:val="22"/>
          <w:szCs w:val="22"/>
        </w:rPr>
        <w:t>akcích pořádanýc</w:t>
      </w:r>
      <w:r w:rsidR="00A079FD" w:rsidRPr="008244FF">
        <w:rPr>
          <w:rFonts w:ascii="Times" w:hAnsi="Times"/>
          <w:i/>
          <w:color w:val="000000" w:themeColor="text1"/>
          <w:sz w:val="22"/>
          <w:szCs w:val="22"/>
        </w:rPr>
        <w:t>h pro handicapované spoluobčany</w:t>
      </w:r>
      <w:r w:rsidR="00912D0D" w:rsidRPr="008244FF">
        <w:rPr>
          <w:rFonts w:ascii="Times" w:hAnsi="Times"/>
          <w:i/>
          <w:color w:val="000000" w:themeColor="text1"/>
          <w:sz w:val="22"/>
          <w:szCs w:val="22"/>
        </w:rPr>
        <w:t xml:space="preserve"> a </w:t>
      </w:r>
      <w:r w:rsidR="00A07BE3" w:rsidRPr="008244FF">
        <w:rPr>
          <w:rFonts w:ascii="Times" w:hAnsi="Times"/>
          <w:i/>
          <w:color w:val="000000" w:themeColor="text1"/>
          <w:sz w:val="22"/>
          <w:szCs w:val="22"/>
        </w:rPr>
        <w:t>sbírkové akce.</w:t>
      </w:r>
      <w:r w:rsidR="00D62508" w:rsidRPr="008244FF">
        <w:rPr>
          <w:rFonts w:ascii="Times" w:hAnsi="Times"/>
          <w:i/>
          <w:color w:val="000000" w:themeColor="text1"/>
          <w:sz w:val="22"/>
          <w:szCs w:val="22"/>
        </w:rPr>
        <w:t xml:space="preserve"> Součástí našich propagačních aktivit je také</w:t>
      </w:r>
      <w:r w:rsidR="0040381D" w:rsidRPr="008244FF">
        <w:rPr>
          <w:rFonts w:ascii="Times" w:hAnsi="Times"/>
          <w:i/>
          <w:color w:val="000000" w:themeColor="text1"/>
          <w:sz w:val="22"/>
          <w:szCs w:val="22"/>
        </w:rPr>
        <w:t xml:space="preserve"> vydávání oblíbeného školního časopisu „Fresh Milk“.</w:t>
      </w:r>
    </w:p>
    <w:p w14:paraId="3201CCE1" w14:textId="77777777" w:rsidR="005F35AA" w:rsidRPr="008244FF" w:rsidRDefault="005F35AA" w:rsidP="00A0570C">
      <w:pPr>
        <w:tabs>
          <w:tab w:val="left" w:pos="737"/>
          <w:tab w:val="decimal" w:pos="8500"/>
        </w:tabs>
        <w:spacing w:line="360" w:lineRule="auto"/>
        <w:jc w:val="both"/>
        <w:rPr>
          <w:rFonts w:ascii="Times" w:hAnsi="Times"/>
          <w:i/>
          <w:color w:val="000000" w:themeColor="text1"/>
          <w:sz w:val="22"/>
          <w:szCs w:val="22"/>
        </w:rPr>
      </w:pPr>
    </w:p>
    <w:p w14:paraId="0A1DB1C7" w14:textId="5BD245A4" w:rsidR="005F35AA" w:rsidRDefault="00EF4DD9" w:rsidP="00362B08">
      <w:pPr>
        <w:tabs>
          <w:tab w:val="left" w:pos="737"/>
          <w:tab w:val="decimal" w:pos="8500"/>
        </w:tabs>
        <w:spacing w:line="360" w:lineRule="auto"/>
        <w:jc w:val="center"/>
        <w:rPr>
          <w:rFonts w:ascii="Times" w:hAnsi="Times"/>
          <w:i/>
          <w:color w:val="5B9BD5" w:themeColor="accent1"/>
          <w:sz w:val="22"/>
          <w:szCs w:val="22"/>
        </w:rPr>
      </w:pPr>
      <w:r w:rsidRPr="00EF4DD9">
        <w:drawing>
          <wp:inline distT="0" distB="0" distL="0" distR="0" wp14:anchorId="1D42C51F" wp14:editId="12E44FB3">
            <wp:extent cx="4983450" cy="3323645"/>
            <wp:effectExtent l="0" t="0" r="825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4395" cy="3330945"/>
                    </a:xfrm>
                    <a:prstGeom prst="rect">
                      <a:avLst/>
                    </a:prstGeom>
                  </pic:spPr>
                </pic:pic>
              </a:graphicData>
            </a:graphic>
          </wp:inline>
        </w:drawing>
      </w:r>
    </w:p>
    <w:p w14:paraId="3039D132" w14:textId="77777777" w:rsidR="005F35AA" w:rsidRPr="00D62508" w:rsidRDefault="005F35AA" w:rsidP="00A0570C">
      <w:pPr>
        <w:tabs>
          <w:tab w:val="left" w:pos="737"/>
          <w:tab w:val="decimal" w:pos="8500"/>
        </w:tabs>
        <w:spacing w:line="360" w:lineRule="auto"/>
        <w:jc w:val="both"/>
        <w:rPr>
          <w:rFonts w:ascii="Times" w:hAnsi="Times"/>
          <w:i/>
          <w:color w:val="5B9BD5" w:themeColor="accent1"/>
          <w:sz w:val="22"/>
          <w:szCs w:val="22"/>
        </w:rPr>
      </w:pPr>
    </w:p>
    <w:p w14:paraId="351B43F5" w14:textId="258B01EA" w:rsidR="00A07BE3" w:rsidRDefault="00EF4DD9" w:rsidP="00A0570C">
      <w:pPr>
        <w:tabs>
          <w:tab w:val="left" w:pos="737"/>
          <w:tab w:val="decimal" w:pos="8500"/>
        </w:tabs>
        <w:spacing w:line="360" w:lineRule="auto"/>
        <w:jc w:val="both"/>
        <w:rPr>
          <w:rFonts w:ascii="Times" w:hAnsi="Times"/>
          <w:i/>
          <w:sz w:val="22"/>
          <w:szCs w:val="22"/>
        </w:rPr>
      </w:pPr>
      <w:r w:rsidRPr="00EF4DD9">
        <w:drawing>
          <wp:inline distT="0" distB="0" distL="0" distR="0" wp14:anchorId="60D54107" wp14:editId="797BD7A8">
            <wp:extent cx="5867386" cy="2934032"/>
            <wp:effectExtent l="0" t="0" r="63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9914" cy="2940297"/>
                    </a:xfrm>
                    <a:prstGeom prst="rect">
                      <a:avLst/>
                    </a:prstGeom>
                  </pic:spPr>
                </pic:pic>
              </a:graphicData>
            </a:graphic>
          </wp:inline>
        </w:drawing>
      </w:r>
    </w:p>
    <w:p w14:paraId="720ACAD8" w14:textId="77777777" w:rsidR="003C6AA7" w:rsidRDefault="003C6AA7" w:rsidP="00A0570C">
      <w:pPr>
        <w:tabs>
          <w:tab w:val="left" w:pos="737"/>
          <w:tab w:val="decimal" w:pos="8500"/>
        </w:tabs>
        <w:spacing w:line="360" w:lineRule="auto"/>
        <w:jc w:val="both"/>
        <w:rPr>
          <w:rFonts w:ascii="Times" w:hAnsi="Times"/>
          <w:i/>
          <w:sz w:val="22"/>
          <w:szCs w:val="22"/>
        </w:rPr>
      </w:pPr>
    </w:p>
    <w:p w14:paraId="2314AD31" w14:textId="2F2EEC2D" w:rsidR="00BC1BB1" w:rsidRDefault="00BC1BB1" w:rsidP="00362B08">
      <w:pPr>
        <w:tabs>
          <w:tab w:val="left" w:pos="737"/>
          <w:tab w:val="decimal" w:pos="8500"/>
        </w:tabs>
        <w:spacing w:line="360" w:lineRule="auto"/>
        <w:ind w:right="-238"/>
        <w:jc w:val="center"/>
        <w:rPr>
          <w:rFonts w:ascii="Times" w:hAnsi="Times"/>
          <w:sz w:val="22"/>
          <w:szCs w:val="22"/>
        </w:rPr>
      </w:pPr>
    </w:p>
    <w:p w14:paraId="6B44F9DB" w14:textId="31534A98" w:rsidR="0040381D" w:rsidRDefault="00EF4DD9" w:rsidP="00EF4DD9">
      <w:pPr>
        <w:tabs>
          <w:tab w:val="left" w:pos="737"/>
          <w:tab w:val="decimal" w:pos="8500"/>
        </w:tabs>
        <w:spacing w:line="360" w:lineRule="auto"/>
        <w:ind w:right="-238"/>
        <w:jc w:val="center"/>
        <w:rPr>
          <w:rFonts w:ascii="Times" w:hAnsi="Times"/>
          <w:sz w:val="22"/>
          <w:szCs w:val="22"/>
        </w:rPr>
      </w:pPr>
      <w:r w:rsidRPr="00EF4DD9">
        <w:lastRenderedPageBreak/>
        <w:drawing>
          <wp:inline distT="0" distB="0" distL="0" distR="0" wp14:anchorId="63618920" wp14:editId="43E5F2CF">
            <wp:extent cx="3522428" cy="4403137"/>
            <wp:effectExtent l="0" t="0" r="190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3034" cy="4416395"/>
                    </a:xfrm>
                    <a:prstGeom prst="rect">
                      <a:avLst/>
                    </a:prstGeom>
                  </pic:spPr>
                </pic:pic>
              </a:graphicData>
            </a:graphic>
          </wp:inline>
        </w:drawing>
      </w:r>
    </w:p>
    <w:p w14:paraId="50322438" w14:textId="77777777" w:rsidR="0040381D" w:rsidRDefault="0040381D" w:rsidP="00D3545B">
      <w:pPr>
        <w:tabs>
          <w:tab w:val="left" w:pos="737"/>
          <w:tab w:val="decimal" w:pos="8500"/>
        </w:tabs>
        <w:spacing w:line="360" w:lineRule="auto"/>
        <w:ind w:right="-238"/>
        <w:jc w:val="both"/>
        <w:rPr>
          <w:rFonts w:ascii="Times" w:hAnsi="Times"/>
          <w:sz w:val="22"/>
          <w:szCs w:val="22"/>
        </w:rPr>
      </w:pPr>
    </w:p>
    <w:p w14:paraId="2EA45448" w14:textId="5BD1102E" w:rsidR="0040381D" w:rsidRDefault="0040381D" w:rsidP="00D3545B">
      <w:pPr>
        <w:tabs>
          <w:tab w:val="left" w:pos="737"/>
          <w:tab w:val="decimal" w:pos="8500"/>
        </w:tabs>
        <w:spacing w:line="360" w:lineRule="auto"/>
        <w:ind w:right="-238"/>
        <w:jc w:val="both"/>
        <w:rPr>
          <w:rFonts w:ascii="Times" w:hAnsi="Times"/>
          <w:sz w:val="22"/>
          <w:szCs w:val="22"/>
        </w:rPr>
      </w:pPr>
    </w:p>
    <w:p w14:paraId="7142231F" w14:textId="1D13EFF8" w:rsidR="0040381D" w:rsidRDefault="00EF4DD9" w:rsidP="00EF4DD9">
      <w:pPr>
        <w:tabs>
          <w:tab w:val="left" w:pos="737"/>
          <w:tab w:val="decimal" w:pos="8500"/>
        </w:tabs>
        <w:spacing w:line="360" w:lineRule="auto"/>
        <w:ind w:right="-238"/>
        <w:jc w:val="center"/>
        <w:rPr>
          <w:rFonts w:ascii="Times" w:hAnsi="Times"/>
          <w:sz w:val="22"/>
          <w:szCs w:val="22"/>
        </w:rPr>
      </w:pPr>
      <w:r w:rsidRPr="00EF4DD9">
        <w:drawing>
          <wp:inline distT="0" distB="0" distL="0" distR="0" wp14:anchorId="20E9AED9" wp14:editId="316B7BB7">
            <wp:extent cx="2910177" cy="3637806"/>
            <wp:effectExtent l="0" t="0" r="5080" b="12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9974" cy="3650053"/>
                    </a:xfrm>
                    <a:prstGeom prst="rect">
                      <a:avLst/>
                    </a:prstGeom>
                  </pic:spPr>
                </pic:pic>
              </a:graphicData>
            </a:graphic>
          </wp:inline>
        </w:drawing>
      </w:r>
    </w:p>
    <w:p w14:paraId="5086BE45" w14:textId="77777777" w:rsidR="006F59B3" w:rsidRDefault="006F59B3" w:rsidP="00D3545B">
      <w:pPr>
        <w:tabs>
          <w:tab w:val="left" w:pos="737"/>
          <w:tab w:val="decimal" w:pos="8500"/>
        </w:tabs>
        <w:spacing w:line="360" w:lineRule="auto"/>
        <w:ind w:right="-238"/>
        <w:jc w:val="both"/>
        <w:rPr>
          <w:rFonts w:ascii="Times" w:hAnsi="Times"/>
          <w:sz w:val="22"/>
          <w:szCs w:val="22"/>
        </w:rPr>
      </w:pPr>
    </w:p>
    <w:p w14:paraId="5C3E49C9" w14:textId="77777777" w:rsidR="0040381D" w:rsidRDefault="0040381D" w:rsidP="00D3545B">
      <w:pPr>
        <w:tabs>
          <w:tab w:val="left" w:pos="737"/>
          <w:tab w:val="decimal" w:pos="8500"/>
        </w:tabs>
        <w:spacing w:line="360" w:lineRule="auto"/>
        <w:ind w:right="-238"/>
        <w:jc w:val="both"/>
        <w:rPr>
          <w:rFonts w:ascii="Times" w:hAnsi="Times"/>
          <w:sz w:val="22"/>
          <w:szCs w:val="22"/>
        </w:rPr>
      </w:pPr>
    </w:p>
    <w:p w14:paraId="3D9F2D7A" w14:textId="5329F148" w:rsidR="004876F3" w:rsidRPr="00962F77" w:rsidRDefault="004876F3"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9" w:name="_Toc61851512"/>
      <w:r w:rsidRPr="00962F77">
        <w:rPr>
          <w:sz w:val="28"/>
          <w:szCs w:val="28"/>
        </w:rPr>
        <w:t xml:space="preserve">9. VÝSLEDKY </w:t>
      </w:r>
      <w:r w:rsidR="00676BD3" w:rsidRPr="00962F77">
        <w:rPr>
          <w:sz w:val="28"/>
          <w:szCs w:val="28"/>
        </w:rPr>
        <w:t>KONTROLNÍ ČINNOST</w:t>
      </w:r>
      <w:bookmarkEnd w:id="9"/>
    </w:p>
    <w:p w14:paraId="1EA0813B" w14:textId="77777777" w:rsidR="00BF6900" w:rsidRDefault="00BF6900" w:rsidP="004876F3">
      <w:pPr>
        <w:tabs>
          <w:tab w:val="left" w:pos="737"/>
          <w:tab w:val="decimal" w:pos="8500"/>
        </w:tabs>
        <w:ind w:right="-240"/>
        <w:jc w:val="both"/>
        <w:rPr>
          <w:rFonts w:ascii="Times" w:hAnsi="Times"/>
          <w:b/>
          <w:sz w:val="28"/>
          <w:szCs w:val="28"/>
        </w:rPr>
      </w:pPr>
    </w:p>
    <w:p w14:paraId="0663E71C" w14:textId="77777777" w:rsidR="006A1823" w:rsidRPr="006A1823" w:rsidRDefault="006A1823" w:rsidP="00431EDF">
      <w:pPr>
        <w:tabs>
          <w:tab w:val="left" w:pos="737"/>
          <w:tab w:val="decimal" w:pos="8500"/>
        </w:tabs>
        <w:spacing w:line="360" w:lineRule="auto"/>
        <w:jc w:val="both"/>
        <w:rPr>
          <w:rFonts w:ascii="Times" w:hAnsi="Times"/>
          <w:i/>
          <w:sz w:val="22"/>
          <w:szCs w:val="22"/>
        </w:rPr>
      </w:pPr>
    </w:p>
    <w:p w14:paraId="41A5C51C" w14:textId="0D1521D4" w:rsidR="00DB795F" w:rsidRDefault="00EA3224" w:rsidP="0077647A">
      <w:pPr>
        <w:tabs>
          <w:tab w:val="left" w:pos="737"/>
          <w:tab w:val="decimal" w:pos="8500"/>
        </w:tabs>
        <w:spacing w:line="360" w:lineRule="auto"/>
        <w:jc w:val="both"/>
        <w:rPr>
          <w:rFonts w:ascii="Times" w:hAnsi="Times"/>
          <w:i/>
          <w:sz w:val="22"/>
          <w:szCs w:val="22"/>
        </w:rPr>
      </w:pPr>
      <w:r w:rsidRPr="006A1823">
        <w:rPr>
          <w:rFonts w:ascii="Times" w:hAnsi="Times"/>
          <w:i/>
          <w:sz w:val="22"/>
          <w:szCs w:val="22"/>
        </w:rPr>
        <w:t>Stejně jako v předešlých letech,</w:t>
      </w:r>
      <w:r w:rsidR="002412E1" w:rsidRPr="006A1823">
        <w:rPr>
          <w:rFonts w:ascii="Times" w:hAnsi="Times"/>
          <w:i/>
          <w:sz w:val="22"/>
          <w:szCs w:val="22"/>
        </w:rPr>
        <w:t xml:space="preserve"> </w:t>
      </w:r>
      <w:r w:rsidRPr="006A1823">
        <w:rPr>
          <w:rFonts w:ascii="Times" w:hAnsi="Times"/>
          <w:i/>
          <w:sz w:val="22"/>
          <w:szCs w:val="22"/>
        </w:rPr>
        <w:t xml:space="preserve">proběhla i v minulém školním roce, </w:t>
      </w:r>
      <w:r w:rsidR="00331D8D" w:rsidRPr="006A1823">
        <w:rPr>
          <w:rFonts w:ascii="Times" w:hAnsi="Times"/>
          <w:i/>
          <w:sz w:val="22"/>
          <w:szCs w:val="22"/>
        </w:rPr>
        <w:t xml:space="preserve">periodická </w:t>
      </w:r>
      <w:r w:rsidRPr="006A1823">
        <w:rPr>
          <w:rFonts w:ascii="Times" w:hAnsi="Times"/>
          <w:i/>
          <w:sz w:val="22"/>
          <w:szCs w:val="22"/>
        </w:rPr>
        <w:t xml:space="preserve">kontrola plateb zdravotního a sociálního pojištění. </w:t>
      </w:r>
      <w:r w:rsidR="000E5139" w:rsidRPr="006A1823">
        <w:rPr>
          <w:rFonts w:ascii="Times" w:hAnsi="Times"/>
          <w:i/>
          <w:sz w:val="22"/>
          <w:szCs w:val="22"/>
        </w:rPr>
        <w:t>Jak kontrola Všeobecné zdravotní pojišťovny, tak i kontrola Správy sociálního zabezpečení nedospěla k</w:t>
      </w:r>
      <w:r w:rsidR="00D9658B" w:rsidRPr="006A1823">
        <w:rPr>
          <w:rFonts w:ascii="Times" w:hAnsi="Times"/>
          <w:i/>
          <w:sz w:val="22"/>
          <w:szCs w:val="22"/>
        </w:rPr>
        <w:t>e</w:t>
      </w:r>
      <w:r w:rsidR="000E5139" w:rsidRPr="006A1823">
        <w:rPr>
          <w:rFonts w:ascii="Times" w:hAnsi="Times"/>
          <w:i/>
          <w:sz w:val="22"/>
          <w:szCs w:val="22"/>
        </w:rPr>
        <w:t> zjištění, které by byly předmětem dalšího šetření.</w:t>
      </w:r>
    </w:p>
    <w:p w14:paraId="7EBF75B6" w14:textId="4C0DDFFA" w:rsidR="00A022E6" w:rsidRDefault="00A022E6" w:rsidP="0077647A">
      <w:pPr>
        <w:tabs>
          <w:tab w:val="left" w:pos="737"/>
          <w:tab w:val="decimal" w:pos="8500"/>
        </w:tabs>
        <w:spacing w:line="360" w:lineRule="auto"/>
        <w:jc w:val="both"/>
        <w:rPr>
          <w:rFonts w:ascii="Times" w:hAnsi="Times"/>
          <w:i/>
          <w:sz w:val="22"/>
          <w:szCs w:val="22"/>
        </w:rPr>
      </w:pPr>
      <w:r>
        <w:rPr>
          <w:rFonts w:ascii="Times" w:hAnsi="Times"/>
          <w:i/>
          <w:sz w:val="22"/>
          <w:szCs w:val="22"/>
        </w:rPr>
        <w:t>Ve dnech 5. – 24.2.2020 proběhla v organizaci periodická veřejnosprávní kontrola hospodaření s veřejnými prostředky. Předmětem kontroly byly tyto oblasti:</w:t>
      </w:r>
    </w:p>
    <w:p w14:paraId="089965F3"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Přehled kontrolovaných oblastí:</w:t>
      </w:r>
    </w:p>
    <w:p w14:paraId="7FE8C8E8" w14:textId="77777777" w:rsidR="00A022E6" w:rsidRPr="00A022E6" w:rsidRDefault="00A022E6" w:rsidP="00A022E6">
      <w:pPr>
        <w:tabs>
          <w:tab w:val="left" w:pos="737"/>
          <w:tab w:val="decimal" w:pos="8500"/>
        </w:tabs>
        <w:spacing w:line="360" w:lineRule="auto"/>
        <w:jc w:val="both"/>
        <w:rPr>
          <w:rFonts w:ascii="Times" w:hAnsi="Times"/>
          <w:b/>
          <w:i/>
          <w:sz w:val="22"/>
          <w:szCs w:val="22"/>
        </w:rPr>
      </w:pPr>
      <w:r w:rsidRPr="00A022E6">
        <w:rPr>
          <w:rFonts w:ascii="Times" w:hAnsi="Times"/>
          <w:b/>
          <w:i/>
          <w:sz w:val="22"/>
          <w:szCs w:val="22"/>
        </w:rPr>
        <w:t>1.</w:t>
      </w:r>
      <w:r w:rsidRPr="00A022E6">
        <w:rPr>
          <w:rFonts w:ascii="Times" w:hAnsi="Times"/>
          <w:b/>
          <w:i/>
          <w:sz w:val="22"/>
          <w:szCs w:val="22"/>
        </w:rPr>
        <w:tab/>
        <w:t>zřízení organizace</w:t>
      </w:r>
    </w:p>
    <w:p w14:paraId="20705DE0"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a.</w:t>
      </w:r>
      <w:r w:rsidRPr="00A022E6">
        <w:rPr>
          <w:rFonts w:ascii="Times" w:hAnsi="Times"/>
          <w:i/>
          <w:sz w:val="22"/>
          <w:szCs w:val="22"/>
        </w:rPr>
        <w:tab/>
        <w:t>zřizovací listina</w:t>
      </w:r>
    </w:p>
    <w:p w14:paraId="11CE1BF1"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b.</w:t>
      </w:r>
      <w:r w:rsidRPr="00A022E6">
        <w:rPr>
          <w:rFonts w:ascii="Times" w:hAnsi="Times"/>
          <w:i/>
          <w:sz w:val="22"/>
          <w:szCs w:val="22"/>
        </w:rPr>
        <w:tab/>
        <w:t>zařazení do školského rejstříku</w:t>
      </w:r>
    </w:p>
    <w:p w14:paraId="2B129D8E"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c.</w:t>
      </w:r>
      <w:r w:rsidRPr="00A022E6">
        <w:rPr>
          <w:rFonts w:ascii="Times" w:hAnsi="Times"/>
          <w:i/>
          <w:sz w:val="22"/>
          <w:szCs w:val="22"/>
        </w:rPr>
        <w:tab/>
        <w:t>organizace a řízení -  vnitropodniková směrnice</w:t>
      </w:r>
    </w:p>
    <w:p w14:paraId="0433227D" w14:textId="77777777" w:rsidR="00A022E6" w:rsidRPr="00A022E6" w:rsidRDefault="00A022E6" w:rsidP="00A022E6">
      <w:pPr>
        <w:tabs>
          <w:tab w:val="left" w:pos="737"/>
          <w:tab w:val="decimal" w:pos="8500"/>
        </w:tabs>
        <w:spacing w:line="360" w:lineRule="auto"/>
        <w:jc w:val="both"/>
        <w:rPr>
          <w:rFonts w:ascii="Times" w:hAnsi="Times"/>
          <w:b/>
          <w:i/>
          <w:sz w:val="22"/>
          <w:szCs w:val="22"/>
        </w:rPr>
      </w:pPr>
      <w:r w:rsidRPr="00A022E6">
        <w:rPr>
          <w:rFonts w:ascii="Times" w:hAnsi="Times"/>
          <w:b/>
          <w:i/>
          <w:sz w:val="22"/>
          <w:szCs w:val="22"/>
        </w:rPr>
        <w:t>2.</w:t>
      </w:r>
      <w:r w:rsidRPr="00A022E6">
        <w:rPr>
          <w:rFonts w:ascii="Times" w:hAnsi="Times"/>
          <w:b/>
          <w:i/>
          <w:sz w:val="22"/>
          <w:szCs w:val="22"/>
        </w:rPr>
        <w:tab/>
        <w:t>smlouvy, zveřejňování v Registru smluv</w:t>
      </w:r>
    </w:p>
    <w:p w14:paraId="38BEB6FB" w14:textId="77777777" w:rsidR="00A022E6" w:rsidRPr="00A022E6" w:rsidRDefault="00A022E6" w:rsidP="00A022E6">
      <w:pPr>
        <w:tabs>
          <w:tab w:val="left" w:pos="737"/>
          <w:tab w:val="decimal" w:pos="8500"/>
        </w:tabs>
        <w:spacing w:line="360" w:lineRule="auto"/>
        <w:jc w:val="both"/>
        <w:rPr>
          <w:rFonts w:ascii="Times" w:hAnsi="Times"/>
          <w:b/>
          <w:i/>
          <w:sz w:val="22"/>
          <w:szCs w:val="22"/>
        </w:rPr>
      </w:pPr>
      <w:r w:rsidRPr="00A022E6">
        <w:rPr>
          <w:rFonts w:ascii="Times" w:hAnsi="Times"/>
          <w:b/>
          <w:i/>
          <w:sz w:val="22"/>
          <w:szCs w:val="22"/>
        </w:rPr>
        <w:t>3.</w:t>
      </w:r>
      <w:r w:rsidRPr="00A022E6">
        <w:rPr>
          <w:rFonts w:ascii="Times" w:hAnsi="Times"/>
          <w:b/>
          <w:i/>
          <w:sz w:val="22"/>
          <w:szCs w:val="22"/>
        </w:rPr>
        <w:tab/>
        <w:t>vnitřní kontrolní systém – předběžná, průběžná, následná kontrola</w:t>
      </w:r>
    </w:p>
    <w:p w14:paraId="077E7D0D" w14:textId="77777777" w:rsidR="00A022E6" w:rsidRPr="00A022E6" w:rsidRDefault="00A022E6" w:rsidP="00A022E6">
      <w:pPr>
        <w:tabs>
          <w:tab w:val="left" w:pos="737"/>
          <w:tab w:val="decimal" w:pos="8500"/>
        </w:tabs>
        <w:spacing w:line="360" w:lineRule="auto"/>
        <w:jc w:val="both"/>
        <w:rPr>
          <w:rFonts w:ascii="Times" w:hAnsi="Times"/>
          <w:b/>
          <w:i/>
          <w:sz w:val="22"/>
          <w:szCs w:val="22"/>
        </w:rPr>
      </w:pPr>
      <w:r w:rsidRPr="00A022E6">
        <w:rPr>
          <w:rFonts w:ascii="Times" w:hAnsi="Times"/>
          <w:b/>
          <w:i/>
          <w:sz w:val="22"/>
          <w:szCs w:val="22"/>
        </w:rPr>
        <w:t>4.</w:t>
      </w:r>
      <w:r w:rsidRPr="00A022E6">
        <w:rPr>
          <w:rFonts w:ascii="Times" w:hAnsi="Times"/>
          <w:b/>
          <w:i/>
          <w:sz w:val="22"/>
          <w:szCs w:val="22"/>
        </w:rPr>
        <w:tab/>
        <w:t>hospodaření s finančními prostředky</w:t>
      </w:r>
    </w:p>
    <w:p w14:paraId="1A90023D"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a.</w:t>
      </w:r>
      <w:r w:rsidRPr="00A022E6">
        <w:rPr>
          <w:rFonts w:ascii="Times" w:hAnsi="Times"/>
          <w:i/>
          <w:sz w:val="22"/>
          <w:szCs w:val="22"/>
        </w:rPr>
        <w:tab/>
        <w:t>rozpočet</w:t>
      </w:r>
    </w:p>
    <w:p w14:paraId="21B29F93"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b.</w:t>
      </w:r>
      <w:r w:rsidRPr="00A022E6">
        <w:rPr>
          <w:rFonts w:ascii="Times" w:hAnsi="Times"/>
          <w:i/>
          <w:sz w:val="22"/>
          <w:szCs w:val="22"/>
        </w:rPr>
        <w:tab/>
        <w:t>závazné ukazatele</w:t>
      </w:r>
    </w:p>
    <w:p w14:paraId="5CA093D5"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c.</w:t>
      </w:r>
      <w:r w:rsidRPr="00A022E6">
        <w:rPr>
          <w:rFonts w:ascii="Times" w:hAnsi="Times"/>
          <w:i/>
          <w:sz w:val="22"/>
          <w:szCs w:val="22"/>
        </w:rPr>
        <w:tab/>
        <w:t>přímé ONIV (platy, zákonné odvody, ostatní přímé NIV)</w:t>
      </w:r>
    </w:p>
    <w:p w14:paraId="17542C85"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d.</w:t>
      </w:r>
      <w:r w:rsidRPr="00A022E6">
        <w:rPr>
          <w:rFonts w:ascii="Times" w:hAnsi="Times"/>
          <w:i/>
          <w:sz w:val="22"/>
          <w:szCs w:val="22"/>
        </w:rPr>
        <w:tab/>
        <w:t>finanční fondy (plány, tvorba a čerpání, darovací smlouvy)</w:t>
      </w:r>
    </w:p>
    <w:p w14:paraId="133CB180"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e.</w:t>
      </w:r>
      <w:r w:rsidRPr="00A022E6">
        <w:rPr>
          <w:rFonts w:ascii="Times" w:hAnsi="Times"/>
          <w:i/>
          <w:sz w:val="22"/>
          <w:szCs w:val="22"/>
        </w:rPr>
        <w:tab/>
        <w:t>účetní závěrka, účty časového rozlišení</w:t>
      </w:r>
    </w:p>
    <w:p w14:paraId="1A724468" w14:textId="77777777" w:rsidR="00A022E6" w:rsidRPr="00A022E6" w:rsidRDefault="00A022E6" w:rsidP="00A022E6">
      <w:pPr>
        <w:tabs>
          <w:tab w:val="left" w:pos="737"/>
          <w:tab w:val="decimal" w:pos="8500"/>
        </w:tabs>
        <w:spacing w:line="360" w:lineRule="auto"/>
        <w:jc w:val="both"/>
        <w:rPr>
          <w:rFonts w:ascii="Times" w:hAnsi="Times"/>
          <w:b/>
          <w:i/>
          <w:sz w:val="22"/>
          <w:szCs w:val="22"/>
        </w:rPr>
      </w:pPr>
      <w:r w:rsidRPr="00A022E6">
        <w:rPr>
          <w:rFonts w:ascii="Times" w:hAnsi="Times"/>
          <w:b/>
          <w:i/>
          <w:sz w:val="22"/>
          <w:szCs w:val="22"/>
        </w:rPr>
        <w:t>5.</w:t>
      </w:r>
      <w:r w:rsidRPr="00A022E6">
        <w:rPr>
          <w:rFonts w:ascii="Times" w:hAnsi="Times"/>
          <w:b/>
          <w:i/>
          <w:sz w:val="22"/>
          <w:szCs w:val="22"/>
        </w:rPr>
        <w:tab/>
        <w:t>správnost, úplnost a věrohodnost účetnictví</w:t>
      </w:r>
    </w:p>
    <w:p w14:paraId="2CB71982"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a.</w:t>
      </w:r>
      <w:r w:rsidRPr="00A022E6">
        <w:rPr>
          <w:rFonts w:ascii="Times" w:hAnsi="Times"/>
          <w:i/>
          <w:sz w:val="22"/>
          <w:szCs w:val="22"/>
        </w:rPr>
        <w:tab/>
        <w:t xml:space="preserve"> pokladna </w:t>
      </w:r>
    </w:p>
    <w:p w14:paraId="075A4DE5"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b.</w:t>
      </w:r>
      <w:r w:rsidRPr="00A022E6">
        <w:rPr>
          <w:rFonts w:ascii="Times" w:hAnsi="Times"/>
          <w:i/>
          <w:sz w:val="22"/>
          <w:szCs w:val="22"/>
        </w:rPr>
        <w:tab/>
        <w:t>ceniny</w:t>
      </w:r>
    </w:p>
    <w:p w14:paraId="2E6B107A"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c.</w:t>
      </w:r>
      <w:r w:rsidRPr="00A022E6">
        <w:rPr>
          <w:rFonts w:ascii="Times" w:hAnsi="Times"/>
          <w:i/>
          <w:sz w:val="22"/>
          <w:szCs w:val="22"/>
        </w:rPr>
        <w:tab/>
        <w:t>cestovní příkazy</w:t>
      </w:r>
    </w:p>
    <w:p w14:paraId="5C63DA55"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d.</w:t>
      </w:r>
      <w:r w:rsidRPr="00A022E6">
        <w:rPr>
          <w:rFonts w:ascii="Times" w:hAnsi="Times"/>
          <w:i/>
          <w:sz w:val="22"/>
          <w:szCs w:val="22"/>
        </w:rPr>
        <w:tab/>
        <w:t>stravování zaměstnanců</w:t>
      </w:r>
    </w:p>
    <w:p w14:paraId="7DBBC9B0"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e.</w:t>
      </w:r>
      <w:r w:rsidRPr="00A022E6">
        <w:rPr>
          <w:rFonts w:ascii="Times" w:hAnsi="Times"/>
          <w:i/>
          <w:sz w:val="22"/>
          <w:szCs w:val="22"/>
        </w:rPr>
        <w:tab/>
        <w:t>skladová evidence</w:t>
      </w:r>
    </w:p>
    <w:p w14:paraId="28356AD6"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f.</w:t>
      </w:r>
      <w:r w:rsidRPr="00A022E6">
        <w:rPr>
          <w:rFonts w:ascii="Times" w:hAnsi="Times"/>
          <w:i/>
          <w:sz w:val="22"/>
          <w:szCs w:val="22"/>
        </w:rPr>
        <w:tab/>
        <w:t>faktury dodavatelské</w:t>
      </w:r>
    </w:p>
    <w:p w14:paraId="24505E00"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g.</w:t>
      </w:r>
      <w:r w:rsidRPr="00A022E6">
        <w:rPr>
          <w:rFonts w:ascii="Times" w:hAnsi="Times"/>
          <w:i/>
          <w:sz w:val="22"/>
          <w:szCs w:val="22"/>
        </w:rPr>
        <w:tab/>
        <w:t>faktury odběratelské</w:t>
      </w:r>
    </w:p>
    <w:p w14:paraId="3A32D9B4"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6.</w:t>
      </w:r>
      <w:r w:rsidRPr="00A022E6">
        <w:rPr>
          <w:rFonts w:ascii="Times" w:hAnsi="Times"/>
          <w:i/>
          <w:sz w:val="22"/>
          <w:szCs w:val="22"/>
        </w:rPr>
        <w:tab/>
        <w:t xml:space="preserve">stav správy a ochrany majetku </w:t>
      </w:r>
    </w:p>
    <w:p w14:paraId="4BD68E9B"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a.</w:t>
      </w:r>
      <w:r w:rsidRPr="00A022E6">
        <w:rPr>
          <w:rFonts w:ascii="Times" w:hAnsi="Times"/>
          <w:i/>
          <w:sz w:val="22"/>
          <w:szCs w:val="22"/>
        </w:rPr>
        <w:tab/>
        <w:t>evidence majetku</w:t>
      </w:r>
    </w:p>
    <w:p w14:paraId="01299D57"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b.</w:t>
      </w:r>
      <w:r w:rsidRPr="00A022E6">
        <w:rPr>
          <w:rFonts w:ascii="Times" w:hAnsi="Times"/>
          <w:i/>
          <w:sz w:val="22"/>
          <w:szCs w:val="22"/>
        </w:rPr>
        <w:tab/>
        <w:t>osobní ochranné pracovní prostředky</w:t>
      </w:r>
    </w:p>
    <w:p w14:paraId="3485BB98"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i.</w:t>
      </w:r>
      <w:r w:rsidRPr="00A022E6">
        <w:rPr>
          <w:rFonts w:ascii="Times" w:hAnsi="Times"/>
          <w:i/>
          <w:sz w:val="22"/>
          <w:szCs w:val="22"/>
        </w:rPr>
        <w:tab/>
        <w:t>inventarizace majetku a závazků dodržování vyhlášky č. 270/2010 Sb. (zejména náležitosti inventurních soupisů)</w:t>
      </w:r>
    </w:p>
    <w:p w14:paraId="097A7769"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lastRenderedPageBreak/>
        <w:t>ii.</w:t>
      </w:r>
      <w:r w:rsidRPr="00A022E6">
        <w:rPr>
          <w:rFonts w:ascii="Times" w:hAnsi="Times"/>
          <w:i/>
          <w:sz w:val="22"/>
          <w:szCs w:val="22"/>
        </w:rPr>
        <w:tab/>
        <w:t>plán inventur, závěrečná zpráva</w:t>
      </w:r>
    </w:p>
    <w:p w14:paraId="3A43B72C"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iii.</w:t>
      </w:r>
      <w:r w:rsidRPr="00A022E6">
        <w:rPr>
          <w:rFonts w:ascii="Times" w:hAnsi="Times"/>
          <w:i/>
          <w:sz w:val="22"/>
          <w:szCs w:val="22"/>
        </w:rPr>
        <w:tab/>
        <w:t>kontrola fyzické a dokladové inventury</w:t>
      </w:r>
    </w:p>
    <w:p w14:paraId="52D6E1C5" w14:textId="77777777" w:rsidR="00A022E6" w:rsidRPr="00A022E6" w:rsidRDefault="00A022E6" w:rsidP="00A022E6">
      <w:pPr>
        <w:tabs>
          <w:tab w:val="left" w:pos="737"/>
          <w:tab w:val="decimal" w:pos="8500"/>
        </w:tabs>
        <w:spacing w:line="360" w:lineRule="auto"/>
        <w:jc w:val="both"/>
        <w:rPr>
          <w:rFonts w:ascii="Times" w:hAnsi="Times"/>
          <w:b/>
          <w:i/>
          <w:sz w:val="22"/>
          <w:szCs w:val="22"/>
        </w:rPr>
      </w:pPr>
      <w:r w:rsidRPr="00A022E6">
        <w:rPr>
          <w:rFonts w:ascii="Times" w:hAnsi="Times"/>
          <w:b/>
          <w:i/>
          <w:sz w:val="22"/>
          <w:szCs w:val="22"/>
        </w:rPr>
        <w:t>7.</w:t>
      </w:r>
      <w:r w:rsidRPr="00A022E6">
        <w:rPr>
          <w:rFonts w:ascii="Times" w:hAnsi="Times"/>
          <w:b/>
          <w:i/>
          <w:sz w:val="22"/>
          <w:szCs w:val="22"/>
        </w:rPr>
        <w:tab/>
        <w:t>doplňková činnost</w:t>
      </w:r>
    </w:p>
    <w:p w14:paraId="18A02F5D" w14:textId="77777777" w:rsidR="00A022E6" w:rsidRPr="00A022E6" w:rsidRDefault="00A022E6" w:rsidP="00A022E6">
      <w:pPr>
        <w:tabs>
          <w:tab w:val="left" w:pos="737"/>
          <w:tab w:val="decimal" w:pos="8500"/>
        </w:tabs>
        <w:spacing w:line="360" w:lineRule="auto"/>
        <w:jc w:val="both"/>
        <w:rPr>
          <w:rFonts w:ascii="Times" w:hAnsi="Times"/>
          <w:b/>
          <w:i/>
          <w:sz w:val="22"/>
          <w:szCs w:val="22"/>
        </w:rPr>
      </w:pPr>
      <w:r w:rsidRPr="00A022E6">
        <w:rPr>
          <w:rFonts w:ascii="Times" w:hAnsi="Times"/>
          <w:b/>
          <w:i/>
          <w:sz w:val="22"/>
          <w:szCs w:val="22"/>
        </w:rPr>
        <w:t>8.</w:t>
      </w:r>
      <w:r w:rsidRPr="00A022E6">
        <w:rPr>
          <w:rFonts w:ascii="Times" w:hAnsi="Times"/>
          <w:b/>
          <w:i/>
          <w:sz w:val="22"/>
          <w:szCs w:val="22"/>
        </w:rPr>
        <w:tab/>
        <w:t>školní jídelna (výdejna)</w:t>
      </w:r>
    </w:p>
    <w:p w14:paraId="5445D2BC"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a.</w:t>
      </w:r>
      <w:r w:rsidRPr="00A022E6">
        <w:rPr>
          <w:rFonts w:ascii="Times" w:hAnsi="Times"/>
          <w:i/>
          <w:sz w:val="22"/>
          <w:szCs w:val="22"/>
        </w:rPr>
        <w:tab/>
        <w:t>dodržování vyhlášky č. 107/2005</w:t>
      </w:r>
    </w:p>
    <w:p w14:paraId="15B248DF"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i.</w:t>
      </w:r>
      <w:r w:rsidRPr="00A022E6">
        <w:rPr>
          <w:rFonts w:ascii="Times" w:hAnsi="Times"/>
          <w:i/>
          <w:sz w:val="22"/>
          <w:szCs w:val="22"/>
        </w:rPr>
        <w:tab/>
        <w:t>kalkulace výše stravného dle kategorií strávníků</w:t>
      </w:r>
    </w:p>
    <w:p w14:paraId="73A24CEE"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ii.</w:t>
      </w:r>
      <w:r w:rsidRPr="00A022E6">
        <w:rPr>
          <w:rFonts w:ascii="Times" w:hAnsi="Times"/>
          <w:i/>
          <w:sz w:val="22"/>
          <w:szCs w:val="22"/>
        </w:rPr>
        <w:tab/>
        <w:t>dodržování denních limitů + výživové normy</w:t>
      </w:r>
    </w:p>
    <w:p w14:paraId="346E2FF6"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b.</w:t>
      </w:r>
      <w:r w:rsidRPr="00A022E6">
        <w:rPr>
          <w:rFonts w:ascii="Times" w:hAnsi="Times"/>
          <w:i/>
          <w:sz w:val="22"/>
          <w:szCs w:val="22"/>
        </w:rPr>
        <w:tab/>
        <w:t>evidence skladu potravin (příjemky, výdejky)</w:t>
      </w:r>
    </w:p>
    <w:p w14:paraId="0232C09F"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c.</w:t>
      </w:r>
      <w:r w:rsidRPr="00A022E6">
        <w:rPr>
          <w:rFonts w:ascii="Times" w:hAnsi="Times"/>
          <w:i/>
          <w:sz w:val="22"/>
          <w:szCs w:val="22"/>
        </w:rPr>
        <w:tab/>
        <w:t>předpis pohledávek, způsob úhrady</w:t>
      </w:r>
    </w:p>
    <w:p w14:paraId="7014357A" w14:textId="379831C6" w:rsidR="00A022E6" w:rsidRPr="00A022E6" w:rsidRDefault="00A022E6" w:rsidP="00A022E6">
      <w:pPr>
        <w:tabs>
          <w:tab w:val="left" w:pos="737"/>
          <w:tab w:val="decimal" w:pos="8500"/>
        </w:tabs>
        <w:spacing w:line="360" w:lineRule="auto"/>
        <w:jc w:val="both"/>
        <w:rPr>
          <w:rFonts w:ascii="Times" w:hAnsi="Times"/>
          <w:b/>
          <w:i/>
          <w:sz w:val="22"/>
          <w:szCs w:val="22"/>
        </w:rPr>
      </w:pPr>
      <w:r w:rsidRPr="00A022E6">
        <w:rPr>
          <w:rFonts w:ascii="Times" w:hAnsi="Times"/>
          <w:b/>
          <w:i/>
          <w:sz w:val="22"/>
          <w:szCs w:val="22"/>
        </w:rPr>
        <w:t>9.</w:t>
      </w:r>
      <w:r w:rsidRPr="00A022E6">
        <w:rPr>
          <w:rFonts w:ascii="Times" w:hAnsi="Times"/>
          <w:b/>
          <w:i/>
          <w:sz w:val="22"/>
          <w:szCs w:val="22"/>
        </w:rPr>
        <w:tab/>
        <w:t>zaměstnanci – kontrolovaný rok 2018 a 2019</w:t>
      </w:r>
    </w:p>
    <w:p w14:paraId="52547F7C"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a.</w:t>
      </w:r>
      <w:r w:rsidRPr="00A022E6">
        <w:rPr>
          <w:rFonts w:ascii="Times" w:hAnsi="Times"/>
          <w:i/>
          <w:sz w:val="22"/>
          <w:szCs w:val="22"/>
        </w:rPr>
        <w:tab/>
        <w:t>osobní spisy</w:t>
      </w:r>
    </w:p>
    <w:p w14:paraId="0EAB93B0"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b.</w:t>
      </w:r>
      <w:r w:rsidRPr="00A022E6">
        <w:rPr>
          <w:rFonts w:ascii="Times" w:hAnsi="Times"/>
          <w:i/>
          <w:sz w:val="22"/>
          <w:szCs w:val="22"/>
        </w:rPr>
        <w:tab/>
        <w:t>pracovní smlouvy, pracovní náplně, platové výměry, vnitřní platový předpis</w:t>
      </w:r>
    </w:p>
    <w:p w14:paraId="674D8008"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c.</w:t>
      </w:r>
      <w:r w:rsidRPr="00A022E6">
        <w:rPr>
          <w:rFonts w:ascii="Times" w:hAnsi="Times"/>
          <w:i/>
          <w:sz w:val="22"/>
          <w:szCs w:val="22"/>
        </w:rPr>
        <w:tab/>
        <w:t xml:space="preserve">zařazení zaměstnanců do platových tříd a stupňů, přiznání a vyplácení nárokových a nenárokových složek platu, pomocné zápočty započitatelné praxe, </w:t>
      </w:r>
    </w:p>
    <w:p w14:paraId="23359C7B"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d.</w:t>
      </w:r>
      <w:r w:rsidRPr="00A022E6">
        <w:rPr>
          <w:rFonts w:ascii="Times" w:hAnsi="Times"/>
          <w:i/>
          <w:sz w:val="22"/>
          <w:szCs w:val="22"/>
        </w:rPr>
        <w:tab/>
        <w:t xml:space="preserve">rozvržení pracovní doby, evidence odpracované doby, zůstatky dovolené </w:t>
      </w:r>
    </w:p>
    <w:p w14:paraId="5AC0F1E6"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 xml:space="preserve">k 31. 12., plán čerpání dovolené </w:t>
      </w:r>
    </w:p>
    <w:p w14:paraId="370CEEE1"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e.</w:t>
      </w:r>
      <w:r w:rsidRPr="00A022E6">
        <w:rPr>
          <w:rFonts w:ascii="Times" w:hAnsi="Times"/>
          <w:i/>
          <w:sz w:val="22"/>
          <w:szCs w:val="22"/>
        </w:rPr>
        <w:tab/>
        <w:t>dohody o pracích konaných mimo pracovní poměr</w:t>
      </w:r>
    </w:p>
    <w:p w14:paraId="0634FDEA"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f.</w:t>
      </w:r>
      <w:r w:rsidRPr="00A022E6">
        <w:rPr>
          <w:rFonts w:ascii="Times" w:hAnsi="Times"/>
          <w:i/>
          <w:sz w:val="22"/>
          <w:szCs w:val="22"/>
        </w:rPr>
        <w:tab/>
        <w:t>evidence samostudia za jednotlivé školní roky</w:t>
      </w:r>
    </w:p>
    <w:p w14:paraId="39FDBB1F"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g.</w:t>
      </w:r>
      <w:r w:rsidRPr="00A022E6">
        <w:rPr>
          <w:rFonts w:ascii="Times" w:hAnsi="Times"/>
          <w:i/>
          <w:sz w:val="22"/>
          <w:szCs w:val="22"/>
        </w:rPr>
        <w:tab/>
        <w:t>roční rekapitulace mezd, výkazy P1-04</w:t>
      </w:r>
    </w:p>
    <w:p w14:paraId="5600682E"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h.</w:t>
      </w:r>
      <w:r w:rsidRPr="00A022E6">
        <w:rPr>
          <w:rFonts w:ascii="Times" w:hAnsi="Times"/>
          <w:i/>
          <w:sz w:val="22"/>
          <w:szCs w:val="22"/>
        </w:rPr>
        <w:tab/>
        <w:t>mzdové listy, výplatní štítky</w:t>
      </w:r>
    </w:p>
    <w:p w14:paraId="68A99755" w14:textId="77777777" w:rsidR="00A022E6" w:rsidRPr="00A022E6"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ch.</w:t>
      </w:r>
      <w:r w:rsidRPr="00A022E6">
        <w:rPr>
          <w:rFonts w:ascii="Times" w:hAnsi="Times"/>
          <w:i/>
          <w:sz w:val="22"/>
          <w:szCs w:val="22"/>
        </w:rPr>
        <w:tab/>
        <w:t>odměny a jejich zdůvodnění</w:t>
      </w:r>
    </w:p>
    <w:p w14:paraId="4B564845" w14:textId="4D1F83ED" w:rsidR="00A022E6" w:rsidRPr="006A1823" w:rsidRDefault="00A022E6" w:rsidP="00A022E6">
      <w:pPr>
        <w:tabs>
          <w:tab w:val="left" w:pos="737"/>
          <w:tab w:val="decimal" w:pos="8500"/>
        </w:tabs>
        <w:spacing w:line="360" w:lineRule="auto"/>
        <w:jc w:val="both"/>
        <w:rPr>
          <w:rFonts w:ascii="Times" w:hAnsi="Times"/>
          <w:i/>
          <w:sz w:val="22"/>
          <w:szCs w:val="22"/>
        </w:rPr>
      </w:pPr>
      <w:r w:rsidRPr="00A022E6">
        <w:rPr>
          <w:rFonts w:ascii="Times" w:hAnsi="Times"/>
          <w:i/>
          <w:sz w:val="22"/>
          <w:szCs w:val="22"/>
        </w:rPr>
        <w:t>i.</w:t>
      </w:r>
      <w:r w:rsidRPr="00A022E6">
        <w:rPr>
          <w:rFonts w:ascii="Times" w:hAnsi="Times"/>
          <w:i/>
          <w:sz w:val="22"/>
          <w:szCs w:val="22"/>
        </w:rPr>
        <w:tab/>
        <w:t>čerpání účelových dotací</w:t>
      </w:r>
    </w:p>
    <w:p w14:paraId="0F8795E5" w14:textId="31713698" w:rsidR="002412E1" w:rsidRDefault="002412E1" w:rsidP="0077647A">
      <w:pPr>
        <w:tabs>
          <w:tab w:val="left" w:pos="737"/>
          <w:tab w:val="decimal" w:pos="8500"/>
        </w:tabs>
        <w:spacing w:line="360" w:lineRule="auto"/>
        <w:jc w:val="both"/>
        <w:rPr>
          <w:rFonts w:ascii="Times" w:hAnsi="Times"/>
          <w:i/>
          <w:sz w:val="22"/>
          <w:szCs w:val="22"/>
        </w:rPr>
      </w:pPr>
    </w:p>
    <w:p w14:paraId="5F484487" w14:textId="3480E5D0" w:rsidR="00A022E6" w:rsidRPr="006A1823" w:rsidRDefault="00A022E6" w:rsidP="0077647A">
      <w:pPr>
        <w:tabs>
          <w:tab w:val="left" w:pos="737"/>
          <w:tab w:val="decimal" w:pos="8500"/>
        </w:tabs>
        <w:spacing w:line="360" w:lineRule="auto"/>
        <w:jc w:val="both"/>
        <w:rPr>
          <w:rFonts w:ascii="Times" w:hAnsi="Times"/>
          <w:i/>
          <w:sz w:val="22"/>
          <w:szCs w:val="22"/>
        </w:rPr>
      </w:pPr>
      <w:r>
        <w:rPr>
          <w:rFonts w:ascii="Times" w:hAnsi="Times"/>
          <w:i/>
          <w:sz w:val="22"/>
          <w:szCs w:val="22"/>
        </w:rPr>
        <w:t>V průběhu kontroly hospodaření nebyly zjištěny žádné závažnější nedostatky</w:t>
      </w:r>
      <w:r w:rsidR="00773B70">
        <w:rPr>
          <w:rFonts w:ascii="Times" w:hAnsi="Times"/>
          <w:i/>
          <w:sz w:val="22"/>
          <w:szCs w:val="22"/>
        </w:rPr>
        <w:t>, dílčí pochybení byla organizací odstraněna ve stanoveném termínu.</w:t>
      </w:r>
    </w:p>
    <w:p w14:paraId="07DFFC39" w14:textId="77777777" w:rsidR="00A022E6" w:rsidRDefault="00A022E6" w:rsidP="00E503CD">
      <w:pPr>
        <w:spacing w:line="360" w:lineRule="auto"/>
        <w:jc w:val="both"/>
        <w:rPr>
          <w:rFonts w:ascii="Times New Roman" w:hAnsi="Times New Roman"/>
          <w:i/>
          <w:sz w:val="22"/>
          <w:szCs w:val="22"/>
        </w:rPr>
      </w:pPr>
    </w:p>
    <w:p w14:paraId="1E7F203D" w14:textId="621983BE" w:rsidR="00DB795F" w:rsidRPr="00E503CD" w:rsidRDefault="006A1823" w:rsidP="00E503CD">
      <w:pPr>
        <w:spacing w:line="360" w:lineRule="auto"/>
        <w:jc w:val="both"/>
        <w:rPr>
          <w:rFonts w:ascii="Times New Roman" w:hAnsi="Times New Roman"/>
          <w:i/>
          <w:sz w:val="22"/>
          <w:szCs w:val="22"/>
        </w:rPr>
      </w:pPr>
      <w:r w:rsidRPr="006A1823">
        <w:rPr>
          <w:rFonts w:ascii="Times New Roman" w:hAnsi="Times New Roman"/>
          <w:i/>
          <w:sz w:val="22"/>
          <w:szCs w:val="22"/>
        </w:rPr>
        <w:t xml:space="preserve">Opakovaně </w:t>
      </w:r>
      <w:r w:rsidR="002279F9" w:rsidRPr="006A1823">
        <w:rPr>
          <w:rFonts w:ascii="Times New Roman" w:hAnsi="Times New Roman"/>
          <w:i/>
          <w:sz w:val="22"/>
          <w:szCs w:val="22"/>
        </w:rPr>
        <w:t>proběhla</w:t>
      </w:r>
      <w:r w:rsidRPr="006A1823">
        <w:rPr>
          <w:rFonts w:ascii="Times New Roman" w:hAnsi="Times New Roman"/>
          <w:i/>
          <w:sz w:val="22"/>
          <w:szCs w:val="22"/>
        </w:rPr>
        <w:t xml:space="preserve"> i</w:t>
      </w:r>
      <w:r w:rsidR="00FF64D3">
        <w:rPr>
          <w:rFonts w:ascii="Times New Roman" w:hAnsi="Times New Roman"/>
          <w:i/>
          <w:sz w:val="22"/>
          <w:szCs w:val="22"/>
        </w:rPr>
        <w:t xml:space="preserve"> </w:t>
      </w:r>
      <w:r w:rsidR="002279F9" w:rsidRPr="006A1823">
        <w:rPr>
          <w:rFonts w:ascii="Times New Roman" w:hAnsi="Times New Roman"/>
          <w:i/>
          <w:sz w:val="22"/>
          <w:szCs w:val="22"/>
        </w:rPr>
        <w:t>kontrola Celního úřadu Zlín. Předmětem kontroly byl stav zásob lihu a jeho použití ve výuce. Nedostatky nebyly zjištěny.</w:t>
      </w:r>
      <w:r w:rsidR="00E503CD">
        <w:rPr>
          <w:rFonts w:ascii="Times New Roman" w:hAnsi="Times New Roman"/>
          <w:i/>
          <w:sz w:val="22"/>
          <w:szCs w:val="22"/>
        </w:rPr>
        <w:t xml:space="preserve"> </w:t>
      </w:r>
      <w:r w:rsidR="00445E88" w:rsidRPr="006A1823">
        <w:rPr>
          <w:rFonts w:ascii="Times" w:hAnsi="Times"/>
          <w:i/>
          <w:sz w:val="22"/>
          <w:szCs w:val="22"/>
        </w:rPr>
        <w:t>Ředit</w:t>
      </w:r>
      <w:r w:rsidR="00331D8D" w:rsidRPr="006A1823">
        <w:rPr>
          <w:rFonts w:ascii="Times" w:hAnsi="Times"/>
          <w:i/>
          <w:sz w:val="22"/>
          <w:szCs w:val="22"/>
        </w:rPr>
        <w:t>e</w:t>
      </w:r>
      <w:r w:rsidR="00172586">
        <w:rPr>
          <w:rFonts w:ascii="Times" w:hAnsi="Times"/>
          <w:i/>
          <w:sz w:val="22"/>
          <w:szCs w:val="22"/>
        </w:rPr>
        <w:t>lství školy ve školním roce 201</w:t>
      </w:r>
      <w:r w:rsidR="00F140D3">
        <w:rPr>
          <w:rFonts w:ascii="Times" w:hAnsi="Times"/>
          <w:i/>
          <w:sz w:val="22"/>
          <w:szCs w:val="22"/>
        </w:rPr>
        <w:t>9</w:t>
      </w:r>
      <w:r w:rsidR="001945A7">
        <w:rPr>
          <w:rFonts w:ascii="Times" w:hAnsi="Times"/>
          <w:i/>
          <w:sz w:val="22"/>
          <w:szCs w:val="22"/>
        </w:rPr>
        <w:t>/20</w:t>
      </w:r>
      <w:r w:rsidR="00F140D3">
        <w:rPr>
          <w:rFonts w:ascii="Times" w:hAnsi="Times"/>
          <w:i/>
          <w:sz w:val="22"/>
          <w:szCs w:val="22"/>
        </w:rPr>
        <w:t>20</w:t>
      </w:r>
      <w:r w:rsidR="007261C2">
        <w:rPr>
          <w:rFonts w:ascii="Times" w:hAnsi="Times"/>
          <w:i/>
          <w:sz w:val="22"/>
          <w:szCs w:val="22"/>
        </w:rPr>
        <w:t xml:space="preserve"> neobdrželo</w:t>
      </w:r>
      <w:r w:rsidR="00445E88" w:rsidRPr="006A1823">
        <w:rPr>
          <w:rFonts w:ascii="Times" w:hAnsi="Times"/>
          <w:i/>
          <w:sz w:val="22"/>
          <w:szCs w:val="22"/>
        </w:rPr>
        <w:t xml:space="preserve"> žádnou stížnost</w:t>
      </w:r>
      <w:r w:rsidR="008736C3">
        <w:rPr>
          <w:rFonts w:ascii="Times" w:hAnsi="Times"/>
          <w:i/>
          <w:sz w:val="22"/>
          <w:szCs w:val="22"/>
        </w:rPr>
        <w:t xml:space="preserve"> ani podnět k prošetření.</w:t>
      </w:r>
    </w:p>
    <w:p w14:paraId="0E047BC3" w14:textId="77777777" w:rsidR="006A1823" w:rsidRPr="004E107A" w:rsidRDefault="006A1823" w:rsidP="004876F3">
      <w:pPr>
        <w:tabs>
          <w:tab w:val="left" w:pos="737"/>
          <w:tab w:val="decimal" w:pos="8500"/>
        </w:tabs>
        <w:ind w:right="-240"/>
        <w:jc w:val="both"/>
        <w:rPr>
          <w:rFonts w:ascii="Times" w:hAnsi="Times"/>
          <w:b/>
          <w:sz w:val="22"/>
          <w:szCs w:val="22"/>
        </w:rPr>
      </w:pPr>
    </w:p>
    <w:p w14:paraId="25F78136" w14:textId="0FC28469" w:rsidR="00786E64" w:rsidRPr="00962F77" w:rsidRDefault="00D9658B" w:rsidP="00962F77">
      <w:pPr>
        <w:pStyle w:val="Nadpis1"/>
        <w:pBdr>
          <w:top w:val="single" w:sz="4" w:space="1" w:color="auto"/>
          <w:left w:val="single" w:sz="4" w:space="4" w:color="auto"/>
          <w:bottom w:val="single" w:sz="4" w:space="1" w:color="auto"/>
          <w:right w:val="single" w:sz="4" w:space="4" w:color="auto"/>
        </w:pBdr>
        <w:jc w:val="left"/>
        <w:rPr>
          <w:i/>
          <w:sz w:val="28"/>
          <w:szCs w:val="28"/>
        </w:rPr>
      </w:pPr>
      <w:bookmarkStart w:id="10" w:name="_Toc61851513"/>
      <w:r w:rsidRPr="00962F77">
        <w:rPr>
          <w:sz w:val="28"/>
          <w:szCs w:val="28"/>
        </w:rPr>
        <w:t>10. ZÁKLADNÍ ÚDAJE O</w:t>
      </w:r>
      <w:r w:rsidR="004876F3" w:rsidRPr="00962F77">
        <w:rPr>
          <w:sz w:val="28"/>
          <w:szCs w:val="28"/>
        </w:rPr>
        <w:t xml:space="preserve"> HOSPODAŘENÍ ŠKOLY</w:t>
      </w:r>
      <w:bookmarkEnd w:id="10"/>
    </w:p>
    <w:p w14:paraId="2324B38F" w14:textId="77777777" w:rsidR="00BC6F2F" w:rsidRPr="00962F77" w:rsidRDefault="00BC6F2F" w:rsidP="00962F77">
      <w:pPr>
        <w:pStyle w:val="Nadpis1"/>
        <w:pBdr>
          <w:top w:val="single" w:sz="4" w:space="1" w:color="auto"/>
          <w:left w:val="single" w:sz="4" w:space="4" w:color="auto"/>
          <w:bottom w:val="single" w:sz="4" w:space="1" w:color="auto"/>
          <w:right w:val="single" w:sz="4" w:space="4" w:color="auto"/>
        </w:pBdr>
        <w:jc w:val="left"/>
        <w:rPr>
          <w:rFonts w:ascii="Times New Roman" w:hAnsi="Times New Roman"/>
          <w:i/>
          <w:sz w:val="28"/>
          <w:szCs w:val="28"/>
        </w:rPr>
      </w:pPr>
    </w:p>
    <w:p w14:paraId="52093E9A" w14:textId="77777777" w:rsidR="0041479A" w:rsidRDefault="0041479A" w:rsidP="00BC6F2F">
      <w:pPr>
        <w:spacing w:line="360" w:lineRule="auto"/>
        <w:jc w:val="both"/>
        <w:rPr>
          <w:rFonts w:ascii="Times New Roman" w:hAnsi="Times New Roman"/>
          <w:i/>
          <w:sz w:val="22"/>
          <w:szCs w:val="22"/>
        </w:rPr>
      </w:pPr>
    </w:p>
    <w:p w14:paraId="10D7B6CC" w14:textId="4F229256" w:rsidR="00F26AC7" w:rsidRPr="00952547" w:rsidRDefault="00F26AC7" w:rsidP="00F26AC7">
      <w:pPr>
        <w:tabs>
          <w:tab w:val="left" w:pos="737"/>
          <w:tab w:val="decimal" w:pos="8500"/>
        </w:tabs>
        <w:spacing w:line="360" w:lineRule="auto"/>
        <w:jc w:val="both"/>
        <w:rPr>
          <w:rFonts w:ascii="Times" w:hAnsi="Times"/>
          <w:b/>
          <w:i/>
          <w:color w:val="000000" w:themeColor="text1"/>
          <w:sz w:val="22"/>
          <w:szCs w:val="22"/>
        </w:rPr>
      </w:pPr>
      <w:r w:rsidRPr="00952547">
        <w:rPr>
          <w:rFonts w:ascii="Times" w:hAnsi="Times"/>
          <w:b/>
          <w:i/>
          <w:color w:val="000000" w:themeColor="text1"/>
          <w:sz w:val="22"/>
          <w:szCs w:val="22"/>
        </w:rPr>
        <w:t xml:space="preserve">Vybrané údaje rozpočtu </w:t>
      </w:r>
      <w:r w:rsidRPr="0035634C">
        <w:rPr>
          <w:rFonts w:ascii="Times" w:hAnsi="Times"/>
          <w:b/>
          <w:i/>
          <w:sz w:val="22"/>
          <w:szCs w:val="22"/>
        </w:rPr>
        <w:t>201</w:t>
      </w:r>
      <w:r>
        <w:rPr>
          <w:rFonts w:ascii="Times" w:hAnsi="Times"/>
          <w:b/>
          <w:i/>
          <w:sz w:val="22"/>
          <w:szCs w:val="22"/>
        </w:rPr>
        <w:t xml:space="preserve">9 </w:t>
      </w:r>
      <w:r w:rsidRPr="00952547">
        <w:rPr>
          <w:rFonts w:ascii="Times" w:hAnsi="Times"/>
          <w:i/>
          <w:color w:val="000000" w:themeColor="text1"/>
          <w:sz w:val="22"/>
          <w:szCs w:val="22"/>
        </w:rPr>
        <w:t xml:space="preserve">– níže uvedené údaje jsou čerpané převážně z materiálu „Stanovisko OŠMaS KÚ ZK pro hodnocení výsledků příspěvkové organizace zřizované Zlínským krajem za rok </w:t>
      </w:r>
      <w:r w:rsidRPr="0035634C">
        <w:rPr>
          <w:rFonts w:ascii="Times" w:hAnsi="Times"/>
          <w:i/>
          <w:sz w:val="22"/>
          <w:szCs w:val="22"/>
        </w:rPr>
        <w:t>201</w:t>
      </w:r>
      <w:r>
        <w:rPr>
          <w:rFonts w:ascii="Times" w:hAnsi="Times"/>
          <w:i/>
          <w:sz w:val="22"/>
          <w:szCs w:val="22"/>
        </w:rPr>
        <w:t>9</w:t>
      </w:r>
      <w:r w:rsidRPr="00952547">
        <w:rPr>
          <w:rFonts w:ascii="Times" w:hAnsi="Times"/>
          <w:i/>
          <w:color w:val="000000" w:themeColor="text1"/>
          <w:sz w:val="22"/>
          <w:szCs w:val="22"/>
        </w:rPr>
        <w:t>“.</w:t>
      </w:r>
    </w:p>
    <w:p w14:paraId="3E8C6BE7" w14:textId="77777777" w:rsidR="00F26AC7" w:rsidRPr="00CB6EA1" w:rsidRDefault="00F26AC7" w:rsidP="00F26AC7">
      <w:pPr>
        <w:tabs>
          <w:tab w:val="left" w:pos="737"/>
          <w:tab w:val="decimal" w:pos="8500"/>
        </w:tabs>
        <w:spacing w:line="360" w:lineRule="auto"/>
        <w:jc w:val="both"/>
        <w:rPr>
          <w:rFonts w:ascii="Times" w:hAnsi="Times"/>
          <w:i/>
          <w:color w:val="000000" w:themeColor="text1"/>
          <w:sz w:val="22"/>
          <w:szCs w:val="22"/>
        </w:rPr>
      </w:pPr>
      <w:r w:rsidRPr="00952547">
        <w:rPr>
          <w:rFonts w:ascii="Times" w:hAnsi="Times"/>
          <w:i/>
          <w:color w:val="000000" w:themeColor="text1"/>
          <w:sz w:val="22"/>
          <w:szCs w:val="22"/>
        </w:rPr>
        <w:lastRenderedPageBreak/>
        <w:t>Uvedené položky rozpočtu sloužily k zabezpečení studijních programů regionálního školství</w:t>
      </w:r>
      <w:r w:rsidRPr="00952547">
        <w:rPr>
          <w:rFonts w:ascii="Times" w:hAnsi="Times" w:cs="Times"/>
          <w:i/>
          <w:color w:val="000000" w:themeColor="text1"/>
          <w:sz w:val="22"/>
          <w:szCs w:val="22"/>
        </w:rPr>
        <w:t>;</w:t>
      </w:r>
      <w:r w:rsidRPr="00952547">
        <w:rPr>
          <w:rFonts w:ascii="Times" w:hAnsi="Times"/>
          <w:i/>
          <w:color w:val="000000" w:themeColor="text1"/>
          <w:sz w:val="22"/>
          <w:szCs w:val="22"/>
        </w:rPr>
        <w:t xml:space="preserve"> nezahrnují příspěvek UTB ve Zlíně k realizaci společně akreditovaného bakalářského studijního programu, dotace MŠMT ČR k realizaci projektů, ani doplňkovou činnost školy.</w:t>
      </w:r>
    </w:p>
    <w:p w14:paraId="2C1454CF" w14:textId="77777777" w:rsidR="00F26AC7" w:rsidRPr="00CB6EA1" w:rsidRDefault="00F26AC7" w:rsidP="00F26AC7">
      <w:pPr>
        <w:jc w:val="both"/>
        <w:rPr>
          <w:rFonts w:ascii="Arial" w:hAnsi="Arial" w:cs="Arial"/>
          <w:sz w:val="20"/>
        </w:rPr>
      </w:pPr>
    </w:p>
    <w:p w14:paraId="23066583" w14:textId="77777777" w:rsidR="00F26AC7" w:rsidRPr="00CB6EA1" w:rsidRDefault="00F26AC7" w:rsidP="00F26AC7">
      <w:pPr>
        <w:jc w:val="both"/>
        <w:rPr>
          <w:rFonts w:ascii="Arial" w:hAnsi="Arial" w:cs="Arial"/>
          <w:sz w:val="20"/>
        </w:rPr>
      </w:pPr>
    </w:p>
    <w:p w14:paraId="47712409" w14:textId="77777777" w:rsidR="00F26AC7" w:rsidRPr="00F26AC7" w:rsidRDefault="00F26AC7" w:rsidP="00F26AC7">
      <w:pPr>
        <w:jc w:val="both"/>
        <w:rPr>
          <w:rFonts w:ascii="Times New Roman" w:hAnsi="Times New Roman"/>
          <w:b/>
          <w:i/>
          <w:sz w:val="22"/>
          <w:szCs w:val="22"/>
        </w:rPr>
      </w:pPr>
      <w:r w:rsidRPr="00F26AC7">
        <w:rPr>
          <w:rFonts w:ascii="Times New Roman" w:hAnsi="Times New Roman"/>
          <w:b/>
          <w:i/>
          <w:sz w:val="22"/>
          <w:szCs w:val="22"/>
        </w:rPr>
        <w:t>Závazné ukazatele rozpočtu pro rok 2019</w:t>
      </w:r>
    </w:p>
    <w:p w14:paraId="08C1517E" w14:textId="77777777" w:rsidR="00F26AC7" w:rsidRDefault="00F26AC7" w:rsidP="00F26AC7">
      <w:pPr>
        <w:tabs>
          <w:tab w:val="left" w:pos="737"/>
          <w:tab w:val="decimal" w:pos="8500"/>
        </w:tabs>
        <w:spacing w:line="360" w:lineRule="auto"/>
        <w:ind w:right="-142"/>
        <w:jc w:val="both"/>
        <w:rPr>
          <w:rFonts w:ascii="Times" w:hAnsi="Times"/>
          <w:i/>
          <w:sz w:val="22"/>
          <w:szCs w:val="22"/>
        </w:rPr>
      </w:pPr>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000000"/>
          <w:insideV w:val="single" w:sz="4" w:space="0" w:color="000000"/>
        </w:tblBorders>
        <w:tblLook w:val="04A0" w:firstRow="1" w:lastRow="0" w:firstColumn="1" w:lastColumn="0" w:noHBand="0" w:noVBand="1"/>
      </w:tblPr>
      <w:tblGrid>
        <w:gridCol w:w="2756"/>
        <w:gridCol w:w="2862"/>
        <w:gridCol w:w="2861"/>
      </w:tblGrid>
      <w:tr w:rsidR="00F26AC7" w:rsidRPr="00FC1DF7" w14:paraId="7E0E8D8E" w14:textId="77777777" w:rsidTr="00A022E6">
        <w:trPr>
          <w:trHeight w:val="540"/>
        </w:trPr>
        <w:tc>
          <w:tcPr>
            <w:tcW w:w="2773" w:type="dxa"/>
            <w:tcBorders>
              <w:top w:val="thinThickSmallGap" w:sz="12" w:space="0" w:color="auto"/>
              <w:bottom w:val="single" w:sz="4" w:space="0" w:color="000000"/>
            </w:tcBorders>
            <w:shd w:val="clear" w:color="auto" w:fill="8DB3E2"/>
            <w:vAlign w:val="center"/>
          </w:tcPr>
          <w:p w14:paraId="7B5FF309" w14:textId="77777777" w:rsidR="00F26AC7" w:rsidRPr="004E107A" w:rsidRDefault="00F26AC7" w:rsidP="00A022E6">
            <w:pPr>
              <w:rPr>
                <w:rFonts w:ascii="Times New Roman" w:hAnsi="Times New Roman"/>
                <w:b/>
                <w:i/>
                <w:sz w:val="22"/>
                <w:szCs w:val="22"/>
              </w:rPr>
            </w:pPr>
            <w:r w:rsidRPr="004E107A">
              <w:rPr>
                <w:rFonts w:ascii="Times New Roman" w:hAnsi="Times New Roman"/>
                <w:b/>
                <w:i/>
                <w:sz w:val="22"/>
                <w:szCs w:val="22"/>
              </w:rPr>
              <w:t>Neinvestiční prostředky</w:t>
            </w:r>
          </w:p>
        </w:tc>
        <w:tc>
          <w:tcPr>
            <w:tcW w:w="2882" w:type="dxa"/>
            <w:tcBorders>
              <w:top w:val="thinThickSmallGap" w:sz="12" w:space="0" w:color="auto"/>
              <w:bottom w:val="single" w:sz="4" w:space="0" w:color="000000"/>
            </w:tcBorders>
            <w:shd w:val="clear" w:color="auto" w:fill="8DB3E2"/>
            <w:vAlign w:val="center"/>
          </w:tcPr>
          <w:p w14:paraId="2AFB9D2D" w14:textId="77777777" w:rsidR="00F26AC7" w:rsidRPr="004E107A" w:rsidRDefault="00F26AC7" w:rsidP="00A022E6">
            <w:pPr>
              <w:jc w:val="center"/>
              <w:rPr>
                <w:rFonts w:ascii="Times New Roman" w:hAnsi="Times New Roman"/>
                <w:b/>
                <w:i/>
                <w:sz w:val="22"/>
                <w:szCs w:val="22"/>
              </w:rPr>
            </w:pPr>
            <w:r w:rsidRPr="004E107A">
              <w:rPr>
                <w:rFonts w:ascii="Times New Roman" w:hAnsi="Times New Roman"/>
                <w:b/>
                <w:i/>
                <w:sz w:val="22"/>
                <w:szCs w:val="22"/>
              </w:rPr>
              <w:t>Schválený rozpočet</w:t>
            </w:r>
          </w:p>
        </w:tc>
        <w:tc>
          <w:tcPr>
            <w:tcW w:w="2882" w:type="dxa"/>
            <w:tcBorders>
              <w:top w:val="thinThickSmallGap" w:sz="12" w:space="0" w:color="auto"/>
              <w:bottom w:val="single" w:sz="4" w:space="0" w:color="000000"/>
            </w:tcBorders>
            <w:shd w:val="clear" w:color="auto" w:fill="8DB3E2"/>
            <w:vAlign w:val="center"/>
          </w:tcPr>
          <w:p w14:paraId="11C99966" w14:textId="77777777" w:rsidR="00F26AC7" w:rsidRPr="004E107A" w:rsidRDefault="00F26AC7" w:rsidP="00A022E6">
            <w:pPr>
              <w:rPr>
                <w:rFonts w:ascii="Times New Roman" w:hAnsi="Times New Roman"/>
                <w:b/>
                <w:i/>
                <w:sz w:val="22"/>
                <w:szCs w:val="22"/>
              </w:rPr>
            </w:pPr>
            <w:r w:rsidRPr="004E107A">
              <w:rPr>
                <w:rFonts w:ascii="Times New Roman" w:hAnsi="Times New Roman"/>
                <w:b/>
                <w:i/>
                <w:sz w:val="22"/>
                <w:szCs w:val="22"/>
              </w:rPr>
              <w:t>Upravený rozpočet k 31.12.</w:t>
            </w:r>
          </w:p>
        </w:tc>
      </w:tr>
      <w:tr w:rsidR="00F26AC7" w:rsidRPr="00FC1DF7" w14:paraId="2AC0AA11" w14:textId="77777777" w:rsidTr="00A022E6">
        <w:trPr>
          <w:trHeight w:val="540"/>
        </w:trPr>
        <w:tc>
          <w:tcPr>
            <w:tcW w:w="2773" w:type="dxa"/>
            <w:tcBorders>
              <w:top w:val="single" w:sz="4" w:space="0" w:color="000000"/>
            </w:tcBorders>
            <w:shd w:val="clear" w:color="auto" w:fill="C6D9F1"/>
            <w:vAlign w:val="center"/>
          </w:tcPr>
          <w:p w14:paraId="0F5986F0" w14:textId="77777777" w:rsidR="00F26AC7" w:rsidRPr="004E107A" w:rsidRDefault="00F26AC7" w:rsidP="00A022E6">
            <w:pPr>
              <w:rPr>
                <w:rFonts w:ascii="Times New Roman" w:hAnsi="Times New Roman"/>
                <w:b/>
                <w:i/>
                <w:sz w:val="22"/>
                <w:szCs w:val="22"/>
              </w:rPr>
            </w:pPr>
            <w:r w:rsidRPr="004E107A">
              <w:rPr>
                <w:rFonts w:ascii="Times New Roman" w:hAnsi="Times New Roman"/>
                <w:b/>
                <w:i/>
                <w:sz w:val="22"/>
                <w:szCs w:val="22"/>
              </w:rPr>
              <w:t>PLATY</w:t>
            </w:r>
          </w:p>
        </w:tc>
        <w:tc>
          <w:tcPr>
            <w:tcW w:w="2882" w:type="dxa"/>
            <w:tcBorders>
              <w:top w:val="single" w:sz="4" w:space="0" w:color="000000"/>
            </w:tcBorders>
            <w:shd w:val="clear" w:color="auto" w:fill="C6D9F1"/>
          </w:tcPr>
          <w:p w14:paraId="789A4C86" w14:textId="77777777" w:rsidR="00F26AC7" w:rsidRPr="00CB6EA1" w:rsidRDefault="00F26AC7" w:rsidP="00A022E6">
            <w:pPr>
              <w:jc w:val="center"/>
              <w:rPr>
                <w:rFonts w:ascii="Times New Roman" w:hAnsi="Times New Roman"/>
                <w:i/>
                <w:sz w:val="22"/>
                <w:szCs w:val="22"/>
              </w:rPr>
            </w:pPr>
            <w:r w:rsidRPr="00CB6EA1">
              <w:rPr>
                <w:rFonts w:ascii="Times New Roman" w:hAnsi="Times New Roman"/>
                <w:i/>
                <w:sz w:val="22"/>
                <w:szCs w:val="22"/>
              </w:rPr>
              <w:t>7 115 026,00</w:t>
            </w:r>
          </w:p>
        </w:tc>
        <w:tc>
          <w:tcPr>
            <w:tcW w:w="2882" w:type="dxa"/>
            <w:tcBorders>
              <w:top w:val="single" w:sz="4" w:space="0" w:color="000000"/>
            </w:tcBorders>
            <w:shd w:val="clear" w:color="auto" w:fill="C6D9F1"/>
          </w:tcPr>
          <w:p w14:paraId="52769861" w14:textId="77777777" w:rsidR="00F26AC7" w:rsidRPr="00CB6EA1" w:rsidRDefault="00F26AC7" w:rsidP="00A022E6">
            <w:pPr>
              <w:jc w:val="center"/>
              <w:rPr>
                <w:rFonts w:ascii="Times New Roman" w:hAnsi="Times New Roman"/>
                <w:i/>
                <w:sz w:val="22"/>
                <w:szCs w:val="22"/>
              </w:rPr>
            </w:pPr>
            <w:r w:rsidRPr="00CB6EA1">
              <w:rPr>
                <w:rFonts w:ascii="Times New Roman" w:hAnsi="Times New Roman"/>
                <w:i/>
                <w:sz w:val="22"/>
                <w:szCs w:val="22"/>
              </w:rPr>
              <w:t>7 399 718,00</w:t>
            </w:r>
          </w:p>
        </w:tc>
      </w:tr>
      <w:tr w:rsidR="00F26AC7" w:rsidRPr="00FC1DF7" w14:paraId="002037D4" w14:textId="77777777" w:rsidTr="00A022E6">
        <w:trPr>
          <w:trHeight w:val="540"/>
        </w:trPr>
        <w:tc>
          <w:tcPr>
            <w:tcW w:w="2773" w:type="dxa"/>
            <w:shd w:val="clear" w:color="auto" w:fill="C6D9F1"/>
            <w:vAlign w:val="center"/>
          </w:tcPr>
          <w:p w14:paraId="3C490613" w14:textId="77777777" w:rsidR="00F26AC7" w:rsidRPr="004E107A" w:rsidRDefault="00F26AC7" w:rsidP="00A022E6">
            <w:pPr>
              <w:rPr>
                <w:rFonts w:ascii="Times New Roman" w:hAnsi="Times New Roman"/>
                <w:b/>
                <w:i/>
                <w:sz w:val="22"/>
                <w:szCs w:val="22"/>
              </w:rPr>
            </w:pPr>
            <w:r w:rsidRPr="004E107A">
              <w:rPr>
                <w:rFonts w:ascii="Times New Roman" w:hAnsi="Times New Roman"/>
                <w:b/>
                <w:i/>
                <w:sz w:val="22"/>
                <w:szCs w:val="22"/>
              </w:rPr>
              <w:t xml:space="preserve">OON </w:t>
            </w:r>
          </w:p>
        </w:tc>
        <w:tc>
          <w:tcPr>
            <w:tcW w:w="2882" w:type="dxa"/>
            <w:shd w:val="clear" w:color="auto" w:fill="C6D9F1"/>
          </w:tcPr>
          <w:p w14:paraId="587ACDB5" w14:textId="77777777" w:rsidR="00F26AC7" w:rsidRPr="00CB6EA1" w:rsidRDefault="00F26AC7" w:rsidP="00A022E6">
            <w:pPr>
              <w:jc w:val="center"/>
              <w:rPr>
                <w:rFonts w:ascii="Times New Roman" w:hAnsi="Times New Roman"/>
                <w:i/>
                <w:sz w:val="22"/>
                <w:szCs w:val="22"/>
              </w:rPr>
            </w:pPr>
            <w:r w:rsidRPr="00CB6EA1">
              <w:rPr>
                <w:rFonts w:ascii="Times New Roman" w:hAnsi="Times New Roman"/>
                <w:i/>
                <w:sz w:val="22"/>
                <w:szCs w:val="22"/>
              </w:rPr>
              <w:t>293 000,00</w:t>
            </w:r>
          </w:p>
        </w:tc>
        <w:tc>
          <w:tcPr>
            <w:tcW w:w="2882" w:type="dxa"/>
            <w:shd w:val="clear" w:color="auto" w:fill="C6D9F1"/>
          </w:tcPr>
          <w:p w14:paraId="7A328B8A" w14:textId="77777777" w:rsidR="00F26AC7" w:rsidRPr="00CB6EA1" w:rsidRDefault="00F26AC7" w:rsidP="00A022E6">
            <w:pPr>
              <w:jc w:val="center"/>
              <w:rPr>
                <w:rFonts w:ascii="Times New Roman" w:hAnsi="Times New Roman"/>
                <w:i/>
                <w:sz w:val="22"/>
                <w:szCs w:val="22"/>
              </w:rPr>
            </w:pPr>
            <w:r w:rsidRPr="00CB6EA1">
              <w:rPr>
                <w:rFonts w:ascii="Times New Roman" w:hAnsi="Times New Roman"/>
                <w:i/>
                <w:sz w:val="22"/>
                <w:szCs w:val="22"/>
              </w:rPr>
              <w:t>223 000,00</w:t>
            </w:r>
          </w:p>
        </w:tc>
      </w:tr>
      <w:tr w:rsidR="00F26AC7" w:rsidRPr="00FC1DF7" w14:paraId="3800EAF1" w14:textId="77777777" w:rsidTr="00A022E6">
        <w:trPr>
          <w:trHeight w:val="540"/>
        </w:trPr>
        <w:tc>
          <w:tcPr>
            <w:tcW w:w="2773" w:type="dxa"/>
            <w:shd w:val="clear" w:color="auto" w:fill="C6D9F1"/>
            <w:vAlign w:val="center"/>
          </w:tcPr>
          <w:p w14:paraId="6F0A7BE1" w14:textId="77777777" w:rsidR="00F26AC7" w:rsidRPr="004E107A" w:rsidRDefault="00F26AC7" w:rsidP="00A022E6">
            <w:pPr>
              <w:rPr>
                <w:rFonts w:ascii="Times New Roman" w:hAnsi="Times New Roman"/>
                <w:b/>
                <w:i/>
                <w:sz w:val="22"/>
                <w:szCs w:val="22"/>
              </w:rPr>
            </w:pPr>
            <w:r w:rsidRPr="004E107A">
              <w:rPr>
                <w:rFonts w:ascii="Times New Roman" w:hAnsi="Times New Roman"/>
                <w:b/>
                <w:i/>
                <w:sz w:val="22"/>
                <w:szCs w:val="22"/>
              </w:rPr>
              <w:t>ONIV přímé</w:t>
            </w:r>
          </w:p>
        </w:tc>
        <w:tc>
          <w:tcPr>
            <w:tcW w:w="2882" w:type="dxa"/>
            <w:shd w:val="clear" w:color="auto" w:fill="C6D9F1"/>
          </w:tcPr>
          <w:p w14:paraId="003F6BF7" w14:textId="77777777" w:rsidR="00F26AC7" w:rsidRPr="00CB6EA1" w:rsidRDefault="00F26AC7" w:rsidP="00A022E6">
            <w:pPr>
              <w:jc w:val="center"/>
              <w:rPr>
                <w:rFonts w:ascii="Times New Roman" w:hAnsi="Times New Roman"/>
                <w:i/>
                <w:sz w:val="22"/>
                <w:szCs w:val="22"/>
              </w:rPr>
            </w:pPr>
            <w:r w:rsidRPr="00CB6EA1">
              <w:rPr>
                <w:rFonts w:ascii="Times New Roman" w:hAnsi="Times New Roman"/>
                <w:i/>
                <w:sz w:val="22"/>
                <w:szCs w:val="22"/>
              </w:rPr>
              <w:t>2 732 849,00</w:t>
            </w:r>
          </w:p>
        </w:tc>
        <w:tc>
          <w:tcPr>
            <w:tcW w:w="2882" w:type="dxa"/>
            <w:shd w:val="clear" w:color="auto" w:fill="C6D9F1"/>
          </w:tcPr>
          <w:p w14:paraId="1C1DA2F2" w14:textId="77777777" w:rsidR="00F26AC7" w:rsidRPr="00CB6EA1" w:rsidRDefault="00F26AC7" w:rsidP="00A022E6">
            <w:pPr>
              <w:jc w:val="center"/>
              <w:rPr>
                <w:rFonts w:ascii="Times New Roman" w:hAnsi="Times New Roman"/>
                <w:i/>
                <w:sz w:val="22"/>
                <w:szCs w:val="22"/>
              </w:rPr>
            </w:pPr>
            <w:r w:rsidRPr="00CB6EA1">
              <w:rPr>
                <w:rFonts w:ascii="Times New Roman" w:hAnsi="Times New Roman"/>
                <w:i/>
                <w:sz w:val="22"/>
                <w:szCs w:val="22"/>
              </w:rPr>
              <w:t>2 811 331,00</w:t>
            </w:r>
          </w:p>
        </w:tc>
      </w:tr>
      <w:tr w:rsidR="00F26AC7" w:rsidRPr="00FC1DF7" w14:paraId="3939852C" w14:textId="77777777" w:rsidTr="00A022E6">
        <w:trPr>
          <w:trHeight w:val="540"/>
        </w:trPr>
        <w:tc>
          <w:tcPr>
            <w:tcW w:w="2773" w:type="dxa"/>
            <w:shd w:val="clear" w:color="auto" w:fill="C6D9F1"/>
            <w:vAlign w:val="center"/>
          </w:tcPr>
          <w:p w14:paraId="1641FD4A" w14:textId="77777777" w:rsidR="00F26AC7" w:rsidRPr="004E107A" w:rsidRDefault="00F26AC7" w:rsidP="00A022E6">
            <w:pPr>
              <w:rPr>
                <w:rFonts w:ascii="Times New Roman" w:hAnsi="Times New Roman"/>
                <w:b/>
                <w:i/>
                <w:sz w:val="22"/>
                <w:szCs w:val="22"/>
              </w:rPr>
            </w:pPr>
            <w:r w:rsidRPr="004E107A">
              <w:rPr>
                <w:rFonts w:ascii="Times New Roman" w:hAnsi="Times New Roman"/>
                <w:b/>
                <w:i/>
                <w:sz w:val="22"/>
                <w:szCs w:val="22"/>
              </w:rPr>
              <w:t>ONIV provozní</w:t>
            </w:r>
          </w:p>
        </w:tc>
        <w:tc>
          <w:tcPr>
            <w:tcW w:w="2882" w:type="dxa"/>
            <w:shd w:val="clear" w:color="auto" w:fill="C6D9F1"/>
          </w:tcPr>
          <w:p w14:paraId="7C9EBC46" w14:textId="77777777" w:rsidR="00F26AC7" w:rsidRPr="00CB6EA1" w:rsidRDefault="00F26AC7" w:rsidP="00A022E6">
            <w:pPr>
              <w:jc w:val="center"/>
              <w:rPr>
                <w:rFonts w:ascii="Times New Roman" w:hAnsi="Times New Roman"/>
                <w:i/>
                <w:sz w:val="22"/>
                <w:szCs w:val="22"/>
              </w:rPr>
            </w:pPr>
            <w:r w:rsidRPr="00CB6EA1">
              <w:rPr>
                <w:rFonts w:ascii="Times New Roman" w:hAnsi="Times New Roman"/>
                <w:i/>
                <w:sz w:val="22"/>
                <w:szCs w:val="22"/>
              </w:rPr>
              <w:t>2 888 000,00</w:t>
            </w:r>
          </w:p>
        </w:tc>
        <w:tc>
          <w:tcPr>
            <w:tcW w:w="2882" w:type="dxa"/>
            <w:shd w:val="clear" w:color="auto" w:fill="C6D9F1"/>
          </w:tcPr>
          <w:p w14:paraId="70A9B2B4" w14:textId="77777777" w:rsidR="00F26AC7" w:rsidRPr="00CB6EA1" w:rsidRDefault="00F26AC7" w:rsidP="00A022E6">
            <w:pPr>
              <w:jc w:val="center"/>
              <w:rPr>
                <w:rFonts w:ascii="Times New Roman" w:hAnsi="Times New Roman"/>
                <w:i/>
                <w:sz w:val="22"/>
                <w:szCs w:val="22"/>
              </w:rPr>
            </w:pPr>
            <w:r w:rsidRPr="00CB6EA1">
              <w:rPr>
                <w:rFonts w:ascii="Times New Roman" w:hAnsi="Times New Roman"/>
                <w:i/>
                <w:sz w:val="22"/>
                <w:szCs w:val="22"/>
              </w:rPr>
              <w:t>2 963 000,00</w:t>
            </w:r>
          </w:p>
        </w:tc>
      </w:tr>
      <w:tr w:rsidR="00F26AC7" w:rsidRPr="00FC1DF7" w14:paraId="086BC643" w14:textId="77777777" w:rsidTr="00A022E6">
        <w:trPr>
          <w:trHeight w:val="540"/>
        </w:trPr>
        <w:tc>
          <w:tcPr>
            <w:tcW w:w="2773" w:type="dxa"/>
            <w:shd w:val="clear" w:color="auto" w:fill="C6D9F1"/>
            <w:vAlign w:val="center"/>
          </w:tcPr>
          <w:p w14:paraId="6EB6C478" w14:textId="77777777" w:rsidR="00F26AC7" w:rsidRPr="004E107A" w:rsidRDefault="00F26AC7" w:rsidP="00A022E6">
            <w:pPr>
              <w:rPr>
                <w:rFonts w:ascii="Times New Roman" w:hAnsi="Times New Roman"/>
                <w:b/>
                <w:i/>
                <w:sz w:val="22"/>
                <w:szCs w:val="22"/>
              </w:rPr>
            </w:pPr>
            <w:r w:rsidRPr="004E107A">
              <w:rPr>
                <w:rFonts w:ascii="Times New Roman" w:hAnsi="Times New Roman"/>
                <w:b/>
                <w:i/>
                <w:sz w:val="22"/>
                <w:szCs w:val="22"/>
              </w:rPr>
              <w:t>NIV ostatní</w:t>
            </w:r>
          </w:p>
        </w:tc>
        <w:tc>
          <w:tcPr>
            <w:tcW w:w="2882" w:type="dxa"/>
            <w:shd w:val="clear" w:color="auto" w:fill="C6D9F1"/>
          </w:tcPr>
          <w:p w14:paraId="749C277A" w14:textId="77777777" w:rsidR="00F26AC7" w:rsidRPr="00CB6EA1" w:rsidRDefault="00F26AC7" w:rsidP="00A022E6">
            <w:pPr>
              <w:jc w:val="center"/>
              <w:rPr>
                <w:rFonts w:ascii="Times New Roman" w:hAnsi="Times New Roman"/>
                <w:i/>
                <w:sz w:val="22"/>
                <w:szCs w:val="22"/>
              </w:rPr>
            </w:pPr>
            <w:r w:rsidRPr="00CB6EA1">
              <w:rPr>
                <w:rFonts w:ascii="Times New Roman" w:hAnsi="Times New Roman"/>
                <w:i/>
                <w:sz w:val="22"/>
                <w:szCs w:val="22"/>
              </w:rPr>
              <w:t>0</w:t>
            </w:r>
          </w:p>
        </w:tc>
        <w:tc>
          <w:tcPr>
            <w:tcW w:w="2882" w:type="dxa"/>
            <w:shd w:val="clear" w:color="auto" w:fill="C6D9F1"/>
          </w:tcPr>
          <w:p w14:paraId="25A36523" w14:textId="77777777" w:rsidR="00F26AC7" w:rsidRPr="00CB6EA1" w:rsidRDefault="00F26AC7" w:rsidP="00A022E6">
            <w:pPr>
              <w:jc w:val="center"/>
              <w:rPr>
                <w:rFonts w:ascii="Times New Roman" w:hAnsi="Times New Roman"/>
                <w:i/>
                <w:sz w:val="22"/>
                <w:szCs w:val="22"/>
              </w:rPr>
            </w:pPr>
            <w:r w:rsidRPr="00CB6EA1">
              <w:rPr>
                <w:rFonts w:ascii="Times New Roman" w:hAnsi="Times New Roman"/>
                <w:i/>
                <w:sz w:val="22"/>
                <w:szCs w:val="22"/>
              </w:rPr>
              <w:t>250 127,20</w:t>
            </w:r>
          </w:p>
        </w:tc>
      </w:tr>
      <w:tr w:rsidR="00F26AC7" w:rsidRPr="00FC1DF7" w14:paraId="0386F965" w14:textId="77777777" w:rsidTr="00A022E6">
        <w:trPr>
          <w:trHeight w:val="540"/>
        </w:trPr>
        <w:tc>
          <w:tcPr>
            <w:tcW w:w="2773" w:type="dxa"/>
            <w:shd w:val="clear" w:color="auto" w:fill="8DB3E2"/>
            <w:vAlign w:val="center"/>
          </w:tcPr>
          <w:p w14:paraId="29A1A3F3" w14:textId="77777777" w:rsidR="00F26AC7" w:rsidRPr="004E107A" w:rsidRDefault="00F26AC7" w:rsidP="00A022E6">
            <w:pPr>
              <w:rPr>
                <w:rFonts w:ascii="Times New Roman" w:hAnsi="Times New Roman"/>
                <w:b/>
                <w:i/>
                <w:sz w:val="22"/>
                <w:szCs w:val="22"/>
              </w:rPr>
            </w:pPr>
            <w:r w:rsidRPr="004E107A">
              <w:rPr>
                <w:rFonts w:ascii="Times New Roman" w:hAnsi="Times New Roman"/>
                <w:b/>
                <w:i/>
                <w:sz w:val="22"/>
                <w:szCs w:val="22"/>
              </w:rPr>
              <w:t>C e l k e m:</w:t>
            </w:r>
          </w:p>
        </w:tc>
        <w:tc>
          <w:tcPr>
            <w:tcW w:w="2882" w:type="dxa"/>
            <w:shd w:val="clear" w:color="auto" w:fill="8DB3E2"/>
          </w:tcPr>
          <w:p w14:paraId="391B702D" w14:textId="77777777" w:rsidR="00F26AC7" w:rsidRPr="00CB6EA1" w:rsidRDefault="00F26AC7" w:rsidP="00A022E6">
            <w:pPr>
              <w:jc w:val="center"/>
              <w:rPr>
                <w:rFonts w:ascii="Times New Roman" w:hAnsi="Times New Roman"/>
                <w:i/>
                <w:sz w:val="22"/>
                <w:szCs w:val="22"/>
              </w:rPr>
            </w:pPr>
            <w:r w:rsidRPr="00CB6EA1">
              <w:rPr>
                <w:rFonts w:ascii="Times New Roman" w:hAnsi="Times New Roman"/>
                <w:i/>
                <w:sz w:val="22"/>
                <w:szCs w:val="22"/>
              </w:rPr>
              <w:t>13 028 875,00</w:t>
            </w:r>
          </w:p>
        </w:tc>
        <w:tc>
          <w:tcPr>
            <w:tcW w:w="2882" w:type="dxa"/>
            <w:shd w:val="clear" w:color="auto" w:fill="8DB3E2"/>
          </w:tcPr>
          <w:p w14:paraId="6CAB5273" w14:textId="77777777" w:rsidR="00F26AC7" w:rsidRPr="00CB6EA1" w:rsidRDefault="00F26AC7" w:rsidP="00A022E6">
            <w:pPr>
              <w:jc w:val="center"/>
              <w:rPr>
                <w:rFonts w:ascii="Times New Roman" w:hAnsi="Times New Roman"/>
                <w:i/>
                <w:sz w:val="22"/>
                <w:szCs w:val="22"/>
              </w:rPr>
            </w:pPr>
            <w:r w:rsidRPr="00CB6EA1">
              <w:rPr>
                <w:rFonts w:ascii="Times New Roman" w:hAnsi="Times New Roman"/>
                <w:i/>
                <w:sz w:val="22"/>
                <w:szCs w:val="22"/>
              </w:rPr>
              <w:t>13 647 176,20</w:t>
            </w:r>
          </w:p>
        </w:tc>
      </w:tr>
    </w:tbl>
    <w:p w14:paraId="6C1A55A8" w14:textId="77777777" w:rsidR="00F26AC7" w:rsidRDefault="00F26AC7" w:rsidP="00F26AC7">
      <w:pPr>
        <w:tabs>
          <w:tab w:val="left" w:pos="737"/>
          <w:tab w:val="decimal" w:pos="8500"/>
        </w:tabs>
        <w:ind w:right="-240"/>
        <w:jc w:val="both"/>
        <w:rPr>
          <w:rFonts w:ascii="Times" w:hAnsi="Times"/>
          <w:b/>
          <w:sz w:val="28"/>
          <w:szCs w:val="28"/>
        </w:rPr>
      </w:pPr>
    </w:p>
    <w:p w14:paraId="4954F030" w14:textId="77777777" w:rsidR="00F26AC7" w:rsidRDefault="00F26AC7" w:rsidP="00F26AC7">
      <w:pPr>
        <w:jc w:val="both"/>
        <w:rPr>
          <w:rFonts w:ascii="Times New Roman" w:hAnsi="Times New Roman"/>
          <w:sz w:val="22"/>
          <w:szCs w:val="22"/>
        </w:rPr>
      </w:pPr>
    </w:p>
    <w:p w14:paraId="5A8F397A" w14:textId="77777777" w:rsidR="00F26AC7" w:rsidRPr="00F26AC7" w:rsidRDefault="00F26AC7" w:rsidP="00F26AC7">
      <w:pPr>
        <w:jc w:val="both"/>
        <w:rPr>
          <w:rFonts w:ascii="Times New Roman" w:hAnsi="Times New Roman"/>
          <w:b/>
          <w:i/>
          <w:sz w:val="22"/>
          <w:szCs w:val="22"/>
        </w:rPr>
      </w:pPr>
      <w:r w:rsidRPr="00F26AC7">
        <w:rPr>
          <w:rFonts w:ascii="Times New Roman" w:hAnsi="Times New Roman"/>
          <w:b/>
          <w:i/>
          <w:sz w:val="22"/>
          <w:szCs w:val="22"/>
        </w:rPr>
        <w:t>Doplňková činnost:</w:t>
      </w:r>
    </w:p>
    <w:p w14:paraId="439CE792" w14:textId="77777777" w:rsidR="00F26AC7" w:rsidRPr="00952547" w:rsidRDefault="00F26AC7" w:rsidP="00F26AC7">
      <w:pPr>
        <w:jc w:val="both"/>
        <w:rPr>
          <w:rFonts w:ascii="Times New Roman" w:hAnsi="Times New Roman"/>
          <w:sz w:val="22"/>
          <w:szCs w:val="22"/>
        </w:rPr>
      </w:pPr>
    </w:p>
    <w:p w14:paraId="756C953E" w14:textId="77777777" w:rsidR="00F26AC7" w:rsidRPr="00CB6EA1" w:rsidRDefault="00F26AC7" w:rsidP="00F26AC7">
      <w:pPr>
        <w:numPr>
          <w:ilvl w:val="0"/>
          <w:numId w:val="2"/>
        </w:numPr>
        <w:spacing w:line="360" w:lineRule="auto"/>
        <w:ind w:left="714" w:hanging="357"/>
        <w:jc w:val="both"/>
        <w:rPr>
          <w:rFonts w:ascii="Times New Roman" w:hAnsi="Times New Roman"/>
          <w:i/>
          <w:sz w:val="22"/>
          <w:szCs w:val="22"/>
        </w:rPr>
      </w:pPr>
      <w:r w:rsidRPr="00CB6EA1">
        <w:rPr>
          <w:rFonts w:ascii="Times New Roman" w:hAnsi="Times New Roman"/>
          <w:i/>
          <w:sz w:val="22"/>
          <w:szCs w:val="22"/>
        </w:rPr>
        <w:t xml:space="preserve">náklady </w:t>
      </w:r>
      <w:r w:rsidRPr="00CB6EA1">
        <w:rPr>
          <w:rFonts w:ascii="Times New Roman" w:hAnsi="Times New Roman"/>
          <w:i/>
          <w:sz w:val="22"/>
          <w:szCs w:val="22"/>
        </w:rPr>
        <w:tab/>
      </w:r>
      <w:r w:rsidRPr="00CB6EA1">
        <w:rPr>
          <w:rFonts w:ascii="Times New Roman" w:hAnsi="Times New Roman"/>
          <w:i/>
          <w:sz w:val="22"/>
          <w:szCs w:val="22"/>
        </w:rPr>
        <w:tab/>
      </w:r>
      <w:r w:rsidRPr="00CB6EA1">
        <w:rPr>
          <w:rFonts w:ascii="Times New Roman" w:hAnsi="Times New Roman"/>
          <w:i/>
          <w:sz w:val="22"/>
          <w:szCs w:val="22"/>
        </w:rPr>
        <w:tab/>
      </w:r>
      <w:r w:rsidRPr="00CB6EA1">
        <w:rPr>
          <w:rFonts w:ascii="Times New Roman" w:hAnsi="Times New Roman"/>
          <w:i/>
          <w:sz w:val="22"/>
          <w:szCs w:val="22"/>
        </w:rPr>
        <w:tab/>
      </w:r>
      <w:r w:rsidRPr="00CB6EA1">
        <w:rPr>
          <w:rFonts w:ascii="Times New Roman" w:hAnsi="Times New Roman"/>
          <w:i/>
          <w:sz w:val="22"/>
          <w:szCs w:val="22"/>
        </w:rPr>
        <w:tab/>
        <w:t xml:space="preserve">117 622,50 </w:t>
      </w:r>
      <w:r w:rsidRPr="00CB6EA1">
        <w:rPr>
          <w:rFonts w:ascii="Times New Roman" w:hAnsi="Times New Roman"/>
          <w:bCs/>
          <w:i/>
          <w:sz w:val="22"/>
          <w:szCs w:val="22"/>
        </w:rPr>
        <w:t>Kč</w:t>
      </w:r>
    </w:p>
    <w:p w14:paraId="61A6571E" w14:textId="77777777" w:rsidR="00F26AC7" w:rsidRPr="00CB6EA1" w:rsidRDefault="00F26AC7" w:rsidP="00F26AC7">
      <w:pPr>
        <w:numPr>
          <w:ilvl w:val="0"/>
          <w:numId w:val="2"/>
        </w:numPr>
        <w:spacing w:line="360" w:lineRule="auto"/>
        <w:ind w:left="714" w:hanging="357"/>
        <w:jc w:val="both"/>
        <w:rPr>
          <w:rFonts w:ascii="Times New Roman" w:hAnsi="Times New Roman"/>
          <w:i/>
          <w:sz w:val="22"/>
          <w:szCs w:val="22"/>
        </w:rPr>
      </w:pPr>
      <w:r w:rsidRPr="00CB6EA1">
        <w:rPr>
          <w:rFonts w:ascii="Times New Roman" w:hAnsi="Times New Roman"/>
          <w:i/>
          <w:sz w:val="22"/>
          <w:szCs w:val="22"/>
        </w:rPr>
        <w:t>výnosy</w:t>
      </w:r>
      <w:r w:rsidRPr="00CB6EA1">
        <w:rPr>
          <w:rFonts w:ascii="Times New Roman" w:hAnsi="Times New Roman"/>
          <w:i/>
          <w:sz w:val="22"/>
          <w:szCs w:val="22"/>
        </w:rPr>
        <w:tab/>
      </w:r>
      <w:r w:rsidRPr="00CB6EA1">
        <w:rPr>
          <w:rFonts w:ascii="Times New Roman" w:hAnsi="Times New Roman"/>
          <w:i/>
          <w:sz w:val="22"/>
          <w:szCs w:val="22"/>
        </w:rPr>
        <w:tab/>
      </w:r>
      <w:r w:rsidRPr="00CB6EA1">
        <w:rPr>
          <w:rFonts w:ascii="Times New Roman" w:hAnsi="Times New Roman"/>
          <w:i/>
          <w:sz w:val="22"/>
          <w:szCs w:val="22"/>
        </w:rPr>
        <w:tab/>
        <w:t xml:space="preserve">    </w:t>
      </w:r>
      <w:r w:rsidRPr="00CB6EA1">
        <w:rPr>
          <w:rFonts w:ascii="Times New Roman" w:hAnsi="Times New Roman"/>
          <w:i/>
          <w:sz w:val="22"/>
          <w:szCs w:val="22"/>
        </w:rPr>
        <w:tab/>
      </w:r>
      <w:r w:rsidRPr="00CB6EA1">
        <w:rPr>
          <w:rFonts w:ascii="Times New Roman" w:hAnsi="Times New Roman"/>
          <w:i/>
          <w:sz w:val="22"/>
          <w:szCs w:val="22"/>
        </w:rPr>
        <w:tab/>
      </w:r>
      <w:r w:rsidRPr="00CB6EA1">
        <w:rPr>
          <w:rFonts w:ascii="Times New Roman" w:hAnsi="Times New Roman"/>
          <w:i/>
          <w:sz w:val="22"/>
          <w:szCs w:val="22"/>
        </w:rPr>
        <w:tab/>
        <w:t>251 320,00 Kč</w:t>
      </w:r>
    </w:p>
    <w:p w14:paraId="456913CF" w14:textId="77777777" w:rsidR="00F26AC7" w:rsidRPr="00CB6EA1" w:rsidRDefault="00F26AC7" w:rsidP="00F26AC7">
      <w:pPr>
        <w:numPr>
          <w:ilvl w:val="0"/>
          <w:numId w:val="2"/>
        </w:numPr>
        <w:spacing w:line="360" w:lineRule="auto"/>
        <w:ind w:left="714" w:hanging="357"/>
        <w:jc w:val="both"/>
        <w:rPr>
          <w:rFonts w:ascii="Times New Roman" w:hAnsi="Times New Roman"/>
          <w:i/>
          <w:sz w:val="22"/>
          <w:szCs w:val="22"/>
        </w:rPr>
      </w:pPr>
      <w:r w:rsidRPr="00CB6EA1">
        <w:rPr>
          <w:rFonts w:ascii="Times New Roman" w:hAnsi="Times New Roman"/>
          <w:i/>
          <w:sz w:val="22"/>
          <w:szCs w:val="22"/>
        </w:rPr>
        <w:t>výsledek hospodaření</w:t>
      </w:r>
      <w:r w:rsidRPr="00CB6EA1">
        <w:rPr>
          <w:rFonts w:ascii="Times New Roman" w:hAnsi="Times New Roman"/>
          <w:i/>
          <w:sz w:val="22"/>
          <w:szCs w:val="22"/>
        </w:rPr>
        <w:tab/>
        <w:t xml:space="preserve">    </w:t>
      </w:r>
      <w:r w:rsidRPr="00CB6EA1">
        <w:rPr>
          <w:rFonts w:ascii="Times New Roman" w:hAnsi="Times New Roman"/>
          <w:i/>
          <w:sz w:val="22"/>
          <w:szCs w:val="22"/>
        </w:rPr>
        <w:tab/>
      </w:r>
      <w:r w:rsidRPr="00CB6EA1">
        <w:rPr>
          <w:rFonts w:ascii="Times New Roman" w:hAnsi="Times New Roman"/>
          <w:i/>
          <w:sz w:val="22"/>
          <w:szCs w:val="22"/>
        </w:rPr>
        <w:tab/>
      </w:r>
      <w:r w:rsidRPr="00CB6EA1">
        <w:rPr>
          <w:rFonts w:ascii="Times New Roman" w:hAnsi="Times New Roman"/>
          <w:i/>
          <w:sz w:val="22"/>
          <w:szCs w:val="22"/>
        </w:rPr>
        <w:tab/>
        <w:t>133 697,50 Kč</w:t>
      </w:r>
    </w:p>
    <w:p w14:paraId="6B29B3FA" w14:textId="77777777" w:rsidR="00F26AC7" w:rsidRPr="00CB6EA1" w:rsidRDefault="00F26AC7" w:rsidP="00F26AC7">
      <w:pPr>
        <w:spacing w:line="360" w:lineRule="auto"/>
        <w:jc w:val="both"/>
        <w:rPr>
          <w:rFonts w:ascii="Times New Roman" w:hAnsi="Times New Roman"/>
          <w:i/>
          <w:sz w:val="22"/>
          <w:szCs w:val="22"/>
        </w:rPr>
      </w:pPr>
    </w:p>
    <w:p w14:paraId="39EA7E79" w14:textId="77777777" w:rsidR="00F26AC7" w:rsidRPr="00F26AC7" w:rsidRDefault="00F26AC7" w:rsidP="00F26AC7">
      <w:pPr>
        <w:jc w:val="both"/>
        <w:rPr>
          <w:rFonts w:ascii="Times New Roman" w:hAnsi="Times New Roman"/>
          <w:b/>
          <w:i/>
          <w:sz w:val="22"/>
          <w:szCs w:val="22"/>
        </w:rPr>
      </w:pPr>
      <w:r w:rsidRPr="00F26AC7">
        <w:rPr>
          <w:rFonts w:ascii="Times New Roman" w:hAnsi="Times New Roman"/>
          <w:b/>
          <w:i/>
          <w:sz w:val="22"/>
          <w:szCs w:val="22"/>
        </w:rPr>
        <w:t>Prostředky na projekty:</w:t>
      </w:r>
    </w:p>
    <w:p w14:paraId="281F48CD" w14:textId="77777777" w:rsidR="00F26AC7" w:rsidRPr="002253D3" w:rsidRDefault="00F26AC7" w:rsidP="00F26AC7">
      <w:pPr>
        <w:spacing w:line="360" w:lineRule="auto"/>
        <w:jc w:val="both"/>
        <w:rPr>
          <w:rFonts w:ascii="Times New Roman" w:hAnsi="Times New Roman"/>
          <w:i/>
          <w:sz w:val="22"/>
          <w:szCs w:val="22"/>
        </w:rPr>
      </w:pPr>
    </w:p>
    <w:p w14:paraId="5338ACD3" w14:textId="77777777" w:rsidR="00F26AC7" w:rsidRPr="00F26AC7" w:rsidRDefault="00F26AC7" w:rsidP="00F26AC7">
      <w:pPr>
        <w:pStyle w:val="Odstavecseseznamem"/>
        <w:numPr>
          <w:ilvl w:val="0"/>
          <w:numId w:val="12"/>
        </w:numPr>
        <w:spacing w:line="360" w:lineRule="auto"/>
        <w:jc w:val="both"/>
        <w:rPr>
          <w:i/>
          <w:sz w:val="22"/>
          <w:szCs w:val="22"/>
        </w:rPr>
      </w:pPr>
      <w:r w:rsidRPr="00F26AC7">
        <w:rPr>
          <w:i/>
          <w:sz w:val="22"/>
          <w:szCs w:val="22"/>
        </w:rPr>
        <w:t xml:space="preserve">COP – MZe ČR – Modernizace vybavení COP učebními pomůckami IV – 1 847 186,00 Kč </w:t>
      </w:r>
    </w:p>
    <w:p w14:paraId="404AF803" w14:textId="77777777" w:rsidR="00F26AC7" w:rsidRPr="00F26AC7" w:rsidRDefault="00F26AC7" w:rsidP="00F26AC7">
      <w:pPr>
        <w:pStyle w:val="Odstavecseseznamem"/>
        <w:numPr>
          <w:ilvl w:val="0"/>
          <w:numId w:val="12"/>
        </w:numPr>
        <w:spacing w:line="360" w:lineRule="auto"/>
        <w:jc w:val="both"/>
        <w:rPr>
          <w:b/>
          <w:i/>
          <w:sz w:val="22"/>
          <w:szCs w:val="22"/>
        </w:rPr>
      </w:pPr>
      <w:r w:rsidRPr="00F26AC7">
        <w:rPr>
          <w:i/>
          <w:sz w:val="22"/>
          <w:szCs w:val="22"/>
        </w:rPr>
        <w:t>Stavební úprava budovy odborného výcviku vedoucí ke snížení spotřeby energie na vytápění a efektivnější využívání zdrojů energie -  Kč 1 265 271,25</w:t>
      </w:r>
    </w:p>
    <w:p w14:paraId="1719715F" w14:textId="77777777" w:rsidR="00F26AC7" w:rsidRPr="00F26AC7" w:rsidRDefault="00F26AC7" w:rsidP="00F26AC7">
      <w:pPr>
        <w:spacing w:line="360" w:lineRule="auto"/>
        <w:ind w:left="360"/>
        <w:jc w:val="both"/>
        <w:rPr>
          <w:rFonts w:ascii="Times New Roman" w:hAnsi="Times New Roman"/>
          <w:i/>
          <w:sz w:val="20"/>
        </w:rPr>
      </w:pPr>
    </w:p>
    <w:p w14:paraId="461EFAAA" w14:textId="77777777" w:rsidR="00F26AC7" w:rsidRPr="00F26AC7" w:rsidRDefault="00F26AC7" w:rsidP="00F26AC7">
      <w:pPr>
        <w:pStyle w:val="Odstavecseseznamem"/>
        <w:numPr>
          <w:ilvl w:val="0"/>
          <w:numId w:val="12"/>
        </w:numPr>
        <w:spacing w:line="360" w:lineRule="auto"/>
        <w:jc w:val="both"/>
        <w:rPr>
          <w:i/>
          <w:sz w:val="22"/>
          <w:szCs w:val="22"/>
        </w:rPr>
      </w:pPr>
      <w:r w:rsidRPr="00F26AC7">
        <w:rPr>
          <w:i/>
          <w:sz w:val="22"/>
          <w:szCs w:val="22"/>
        </w:rPr>
        <w:t>V roce 2018 byla poskytnuta záloha ve výši Kč 375 190,80 na projekt „Zvýšení kvality vzdělávacího procesu ve VOŠP a SPŠM Kroměříž“. Z této zálohy bylo čerpáno Kč 101 280,00 na další vzdělávání pedagogických pracovníků. Zbylá částka Kč 273 910,80 se převedla do roku 2019. V roce 2019 byla doplacena dotace ve výši Kč 250 127,20. Celkem bylo čerpáno z dotace v roce 2019 Kč 432 886,00 na další vzdělávání pedagogických pracovníků. Zbylá částka Kč 91 152,00 byla převedena do roku 2020.</w:t>
      </w:r>
    </w:p>
    <w:p w14:paraId="2D832B98" w14:textId="77777777" w:rsidR="00F26AC7" w:rsidRPr="00F26AC7" w:rsidRDefault="00F26AC7" w:rsidP="00F26AC7">
      <w:pPr>
        <w:spacing w:line="360" w:lineRule="auto"/>
        <w:ind w:left="360"/>
        <w:jc w:val="both"/>
        <w:rPr>
          <w:rFonts w:ascii="Times New Roman" w:hAnsi="Times New Roman"/>
          <w:i/>
          <w:sz w:val="20"/>
        </w:rPr>
      </w:pPr>
    </w:p>
    <w:p w14:paraId="172710B2" w14:textId="77777777" w:rsidR="00F26AC7" w:rsidRPr="00385E73" w:rsidRDefault="00F26AC7" w:rsidP="00F26AC7">
      <w:pPr>
        <w:jc w:val="both"/>
        <w:rPr>
          <w:rFonts w:ascii="Times New Roman" w:hAnsi="Times New Roman"/>
          <w:b/>
          <w:color w:val="FF0000"/>
          <w:sz w:val="22"/>
          <w:szCs w:val="22"/>
        </w:rPr>
      </w:pPr>
    </w:p>
    <w:p w14:paraId="50B8438C" w14:textId="77777777" w:rsidR="00F26AC7" w:rsidRPr="00F26AC7" w:rsidRDefault="00F26AC7" w:rsidP="00F26AC7">
      <w:pPr>
        <w:jc w:val="both"/>
        <w:rPr>
          <w:rFonts w:ascii="Times New Roman" w:hAnsi="Times New Roman"/>
          <w:b/>
          <w:i/>
          <w:sz w:val="22"/>
          <w:szCs w:val="22"/>
        </w:rPr>
      </w:pPr>
      <w:r w:rsidRPr="00F26AC7">
        <w:rPr>
          <w:rFonts w:ascii="Times New Roman" w:hAnsi="Times New Roman"/>
          <w:b/>
          <w:i/>
          <w:sz w:val="22"/>
          <w:szCs w:val="22"/>
        </w:rPr>
        <w:t>Základní ekonomické ukazatele – neinvestiční náklady na žáka:</w:t>
      </w:r>
    </w:p>
    <w:p w14:paraId="48042541" w14:textId="77777777" w:rsidR="00F26AC7" w:rsidRPr="00385E73" w:rsidRDefault="00F26AC7" w:rsidP="00F26AC7">
      <w:pPr>
        <w:jc w:val="center"/>
        <w:rPr>
          <w:rFonts w:ascii="Times New Roman" w:hAnsi="Times New Roman"/>
          <w:b/>
          <w:color w:val="FF0000"/>
          <w:sz w:val="22"/>
          <w:szCs w:val="22"/>
        </w:rPr>
      </w:pPr>
    </w:p>
    <w:p w14:paraId="034370D3" w14:textId="0BD0D3C5" w:rsidR="00F26AC7" w:rsidRPr="00F26AC7" w:rsidRDefault="00F26AC7" w:rsidP="00F26AC7">
      <w:pPr>
        <w:spacing w:line="360" w:lineRule="auto"/>
        <w:jc w:val="center"/>
        <w:rPr>
          <w:rFonts w:ascii="Times New Roman" w:hAnsi="Times New Roman"/>
          <w:b/>
          <w:bCs/>
          <w:color w:val="FF0000"/>
          <w:sz w:val="22"/>
          <w:szCs w:val="22"/>
        </w:rPr>
      </w:pPr>
      <w:r w:rsidRPr="00385E73">
        <w:rPr>
          <w:noProof/>
          <w:color w:val="FF0000"/>
        </w:rPr>
        <w:drawing>
          <wp:inline distT="0" distB="0" distL="0" distR="0" wp14:anchorId="1AB5ECEC" wp14:editId="42066EAE">
            <wp:extent cx="6516369" cy="3005593"/>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9476" cy="3016251"/>
                    </a:xfrm>
                    <a:prstGeom prst="rect">
                      <a:avLst/>
                    </a:prstGeom>
                    <a:noFill/>
                    <a:ln>
                      <a:noFill/>
                    </a:ln>
                  </pic:spPr>
                </pic:pic>
              </a:graphicData>
            </a:graphic>
          </wp:inline>
        </w:drawing>
      </w:r>
    </w:p>
    <w:p w14:paraId="4D4BFCA8" w14:textId="70841F33" w:rsidR="00F26AC7" w:rsidRDefault="00F26AC7" w:rsidP="00F26AC7">
      <w:pPr>
        <w:spacing w:line="360" w:lineRule="auto"/>
        <w:jc w:val="both"/>
        <w:rPr>
          <w:rFonts w:ascii="Times New Roman" w:hAnsi="Times New Roman"/>
          <w:b/>
          <w:bCs/>
          <w:sz w:val="22"/>
          <w:szCs w:val="22"/>
        </w:rPr>
      </w:pPr>
    </w:p>
    <w:p w14:paraId="17ADE855" w14:textId="05B6C1A6" w:rsidR="00E503CD" w:rsidRDefault="00E503CD" w:rsidP="00F26AC7">
      <w:pPr>
        <w:spacing w:line="360" w:lineRule="auto"/>
        <w:jc w:val="both"/>
        <w:rPr>
          <w:rFonts w:ascii="Times New Roman" w:hAnsi="Times New Roman"/>
          <w:b/>
          <w:bCs/>
          <w:sz w:val="22"/>
          <w:szCs w:val="22"/>
        </w:rPr>
      </w:pPr>
    </w:p>
    <w:p w14:paraId="4F2FBCB2" w14:textId="77777777" w:rsidR="00E503CD" w:rsidRDefault="00E503CD" w:rsidP="00F26AC7">
      <w:pPr>
        <w:spacing w:line="360" w:lineRule="auto"/>
        <w:jc w:val="both"/>
        <w:rPr>
          <w:rFonts w:ascii="Times New Roman" w:hAnsi="Times New Roman"/>
          <w:b/>
          <w:bCs/>
          <w:sz w:val="22"/>
          <w:szCs w:val="22"/>
        </w:rPr>
      </w:pPr>
    </w:p>
    <w:p w14:paraId="7728A71A" w14:textId="77777777" w:rsidR="00F26AC7" w:rsidRDefault="00F26AC7" w:rsidP="00F26AC7">
      <w:pPr>
        <w:spacing w:line="360" w:lineRule="auto"/>
        <w:jc w:val="both"/>
        <w:rPr>
          <w:rFonts w:ascii="Times New Roman" w:hAnsi="Times New Roman"/>
          <w:b/>
          <w:bCs/>
          <w:sz w:val="22"/>
          <w:szCs w:val="22"/>
        </w:rPr>
      </w:pPr>
      <w:r w:rsidRPr="009B2A2A">
        <w:rPr>
          <w:rFonts w:ascii="Times New Roman" w:hAnsi="Times New Roman"/>
          <w:b/>
          <w:bCs/>
          <w:sz w:val="22"/>
          <w:szCs w:val="22"/>
        </w:rPr>
        <w:t>Hodnocení dílčích oblastí:</w:t>
      </w:r>
    </w:p>
    <w:p w14:paraId="6D9F7AC4" w14:textId="77777777" w:rsidR="00F26AC7" w:rsidRPr="003C66FB" w:rsidRDefault="00F26AC7" w:rsidP="00F26AC7">
      <w:pPr>
        <w:spacing w:line="360" w:lineRule="auto"/>
        <w:jc w:val="both"/>
        <w:rPr>
          <w:rFonts w:ascii="Times New Roman" w:hAnsi="Times New Roman"/>
          <w:b/>
          <w:bCs/>
          <w:sz w:val="16"/>
          <w:szCs w:val="16"/>
        </w:rPr>
      </w:pPr>
    </w:p>
    <w:p w14:paraId="1A35A7D1" w14:textId="77777777" w:rsidR="00F26AC7" w:rsidRPr="00F26AC7" w:rsidRDefault="00F26AC7" w:rsidP="00F26AC7">
      <w:pPr>
        <w:spacing w:line="360" w:lineRule="auto"/>
        <w:jc w:val="both"/>
        <w:rPr>
          <w:rFonts w:ascii="Times New Roman" w:hAnsi="Times New Roman"/>
          <w:bCs/>
          <w:i/>
          <w:sz w:val="22"/>
          <w:szCs w:val="22"/>
        </w:rPr>
      </w:pPr>
      <w:r w:rsidRPr="00F26AC7">
        <w:rPr>
          <w:rFonts w:ascii="Times New Roman" w:hAnsi="Times New Roman"/>
          <w:bCs/>
          <w:i/>
          <w:sz w:val="22"/>
          <w:szCs w:val="22"/>
        </w:rPr>
        <w:t xml:space="preserve">Stanovené závazné ukazatele rozpočtu škola dodržela. Poskytnuté dotace byly použity na stanovený účel. Organizace kromě dotace zřizovatele využila i dotací k realizaci dříve zmiňovaných programů a příjmy z vlastní činnosti. </w:t>
      </w:r>
    </w:p>
    <w:p w14:paraId="2CA94292" w14:textId="5137430D" w:rsidR="00F26AC7" w:rsidRDefault="00F26AC7" w:rsidP="00F26AC7">
      <w:pPr>
        <w:spacing w:line="360" w:lineRule="auto"/>
        <w:jc w:val="both"/>
        <w:rPr>
          <w:rFonts w:ascii="Times New Roman" w:hAnsi="Times New Roman"/>
          <w:bCs/>
          <w:i/>
          <w:sz w:val="22"/>
          <w:szCs w:val="22"/>
        </w:rPr>
      </w:pPr>
      <w:r w:rsidRPr="00F26AC7">
        <w:rPr>
          <w:rFonts w:ascii="Times New Roman" w:hAnsi="Times New Roman"/>
          <w:bCs/>
          <w:i/>
          <w:sz w:val="22"/>
          <w:szCs w:val="22"/>
        </w:rPr>
        <w:t xml:space="preserve">Celkové náklady v hlavní </w:t>
      </w:r>
      <w:r w:rsidRPr="00F26AC7">
        <w:rPr>
          <w:rFonts w:ascii="Times New Roman" w:hAnsi="Times New Roman" w:hint="cs"/>
          <w:bCs/>
          <w:i/>
          <w:sz w:val="22"/>
          <w:szCs w:val="22"/>
        </w:rPr>
        <w:t>č</w:t>
      </w:r>
      <w:r w:rsidRPr="00F26AC7">
        <w:rPr>
          <w:rFonts w:ascii="Times New Roman" w:hAnsi="Times New Roman"/>
          <w:bCs/>
          <w:i/>
          <w:sz w:val="22"/>
          <w:szCs w:val="22"/>
        </w:rPr>
        <w:t xml:space="preserve">innosti k 31. 12. 2019 </w:t>
      </w:r>
      <w:r w:rsidRPr="00F26AC7">
        <w:rPr>
          <w:rFonts w:ascii="Times New Roman" w:hAnsi="Times New Roman" w:hint="cs"/>
          <w:bCs/>
          <w:i/>
          <w:sz w:val="22"/>
          <w:szCs w:val="22"/>
        </w:rPr>
        <w:t>č</w:t>
      </w:r>
      <w:r w:rsidRPr="00F26AC7">
        <w:rPr>
          <w:rFonts w:ascii="Times New Roman" w:hAnsi="Times New Roman"/>
          <w:bCs/>
          <w:i/>
          <w:sz w:val="22"/>
          <w:szCs w:val="22"/>
        </w:rPr>
        <w:t>inily 15 692,93 tis. K</w:t>
      </w:r>
      <w:r w:rsidRPr="00F26AC7">
        <w:rPr>
          <w:rFonts w:ascii="Times New Roman" w:hAnsi="Times New Roman" w:hint="cs"/>
          <w:bCs/>
          <w:i/>
          <w:sz w:val="22"/>
          <w:szCs w:val="22"/>
        </w:rPr>
        <w:t>č</w:t>
      </w:r>
      <w:r w:rsidRPr="00F26AC7">
        <w:rPr>
          <w:rFonts w:ascii="Times New Roman" w:hAnsi="Times New Roman"/>
          <w:bCs/>
          <w:i/>
          <w:sz w:val="22"/>
          <w:szCs w:val="22"/>
        </w:rPr>
        <w:t>.  P</w:t>
      </w:r>
      <w:r w:rsidRPr="00F26AC7">
        <w:rPr>
          <w:rFonts w:ascii="Times New Roman" w:hAnsi="Times New Roman" w:hint="cs"/>
          <w:bCs/>
          <w:i/>
          <w:sz w:val="22"/>
          <w:szCs w:val="22"/>
        </w:rPr>
        <w:t>ř</w:t>
      </w:r>
      <w:r w:rsidRPr="00F26AC7">
        <w:rPr>
          <w:rFonts w:ascii="Times New Roman" w:hAnsi="Times New Roman" w:hint="eastAsia"/>
          <w:bCs/>
          <w:i/>
          <w:sz w:val="22"/>
          <w:szCs w:val="22"/>
        </w:rPr>
        <w:t>í</w:t>
      </w:r>
      <w:r w:rsidRPr="00F26AC7">
        <w:rPr>
          <w:rFonts w:ascii="Times New Roman" w:hAnsi="Times New Roman"/>
          <w:bCs/>
          <w:i/>
          <w:sz w:val="22"/>
          <w:szCs w:val="22"/>
        </w:rPr>
        <w:t xml:space="preserve">mé náklady byly </w:t>
      </w:r>
      <w:r w:rsidRPr="00F26AC7">
        <w:rPr>
          <w:rFonts w:ascii="Times New Roman" w:hAnsi="Times New Roman" w:hint="cs"/>
          <w:bCs/>
          <w:i/>
          <w:sz w:val="22"/>
          <w:szCs w:val="22"/>
        </w:rPr>
        <w:t>č</w:t>
      </w:r>
      <w:r w:rsidRPr="00F26AC7">
        <w:rPr>
          <w:rFonts w:ascii="Times New Roman" w:hAnsi="Times New Roman"/>
          <w:bCs/>
          <w:i/>
          <w:sz w:val="22"/>
          <w:szCs w:val="22"/>
        </w:rPr>
        <w:t>erpány v souladu s rozpo</w:t>
      </w:r>
      <w:r w:rsidRPr="00F26AC7">
        <w:rPr>
          <w:rFonts w:ascii="Times New Roman" w:hAnsi="Times New Roman" w:hint="cs"/>
          <w:bCs/>
          <w:i/>
          <w:sz w:val="22"/>
          <w:szCs w:val="22"/>
        </w:rPr>
        <w:t>č</w:t>
      </w:r>
      <w:r w:rsidRPr="00F26AC7">
        <w:rPr>
          <w:rFonts w:ascii="Times New Roman" w:hAnsi="Times New Roman"/>
          <w:bCs/>
          <w:i/>
          <w:sz w:val="22"/>
          <w:szCs w:val="22"/>
        </w:rPr>
        <w:t>tem, uspo</w:t>
      </w:r>
      <w:r w:rsidRPr="00F26AC7">
        <w:rPr>
          <w:rFonts w:ascii="Times New Roman" w:hAnsi="Times New Roman" w:hint="cs"/>
          <w:bCs/>
          <w:i/>
          <w:sz w:val="22"/>
          <w:szCs w:val="22"/>
        </w:rPr>
        <w:t>ř</w:t>
      </w:r>
      <w:r w:rsidRPr="00F26AC7">
        <w:rPr>
          <w:rFonts w:ascii="Times New Roman" w:hAnsi="Times New Roman"/>
          <w:bCs/>
          <w:i/>
          <w:sz w:val="22"/>
          <w:szCs w:val="22"/>
        </w:rPr>
        <w:t>ené finan</w:t>
      </w:r>
      <w:r w:rsidRPr="00F26AC7">
        <w:rPr>
          <w:rFonts w:ascii="Times New Roman" w:hAnsi="Times New Roman" w:hint="cs"/>
          <w:bCs/>
          <w:i/>
          <w:sz w:val="22"/>
          <w:szCs w:val="22"/>
        </w:rPr>
        <w:t>č</w:t>
      </w:r>
      <w:r w:rsidRPr="00F26AC7">
        <w:rPr>
          <w:rFonts w:ascii="Times New Roman" w:hAnsi="Times New Roman"/>
          <w:bCs/>
          <w:i/>
          <w:sz w:val="22"/>
          <w:szCs w:val="22"/>
        </w:rPr>
        <w:t>ní prost</w:t>
      </w:r>
      <w:r w:rsidRPr="00F26AC7">
        <w:rPr>
          <w:rFonts w:ascii="Times New Roman" w:hAnsi="Times New Roman" w:hint="cs"/>
          <w:bCs/>
          <w:i/>
          <w:sz w:val="22"/>
          <w:szCs w:val="22"/>
        </w:rPr>
        <w:t>ř</w:t>
      </w:r>
      <w:r w:rsidRPr="00F26AC7">
        <w:rPr>
          <w:rFonts w:ascii="Times New Roman" w:hAnsi="Times New Roman"/>
          <w:bCs/>
          <w:i/>
          <w:sz w:val="22"/>
          <w:szCs w:val="22"/>
        </w:rPr>
        <w:t>edky na zákonných odvodech organizace použila na nákup ochranných pom</w:t>
      </w:r>
      <w:r w:rsidRPr="00F26AC7">
        <w:rPr>
          <w:rFonts w:ascii="Times New Roman" w:hAnsi="Times New Roman" w:hint="cs"/>
          <w:bCs/>
          <w:i/>
          <w:sz w:val="22"/>
          <w:szCs w:val="22"/>
        </w:rPr>
        <w:t>ů</w:t>
      </w:r>
      <w:r w:rsidRPr="00F26AC7">
        <w:rPr>
          <w:rFonts w:ascii="Times New Roman" w:hAnsi="Times New Roman"/>
          <w:bCs/>
          <w:i/>
          <w:sz w:val="22"/>
          <w:szCs w:val="22"/>
        </w:rPr>
        <w:t>cek a u</w:t>
      </w:r>
      <w:r w:rsidRPr="00F26AC7">
        <w:rPr>
          <w:rFonts w:ascii="Times New Roman" w:hAnsi="Times New Roman" w:hint="cs"/>
          <w:bCs/>
          <w:i/>
          <w:sz w:val="22"/>
          <w:szCs w:val="22"/>
        </w:rPr>
        <w:t>č</w:t>
      </w:r>
      <w:r w:rsidRPr="00F26AC7">
        <w:rPr>
          <w:rFonts w:ascii="Times New Roman" w:hAnsi="Times New Roman"/>
          <w:bCs/>
          <w:i/>
          <w:sz w:val="22"/>
          <w:szCs w:val="22"/>
        </w:rPr>
        <w:t>ebních pom</w:t>
      </w:r>
      <w:r w:rsidRPr="00F26AC7">
        <w:rPr>
          <w:rFonts w:ascii="Times New Roman" w:hAnsi="Times New Roman" w:hint="cs"/>
          <w:bCs/>
          <w:i/>
          <w:sz w:val="22"/>
          <w:szCs w:val="22"/>
        </w:rPr>
        <w:t>ů</w:t>
      </w:r>
      <w:r w:rsidRPr="00F26AC7">
        <w:rPr>
          <w:rFonts w:ascii="Times New Roman" w:hAnsi="Times New Roman"/>
          <w:bCs/>
          <w:i/>
          <w:sz w:val="22"/>
          <w:szCs w:val="22"/>
        </w:rPr>
        <w:t xml:space="preserve">cek. Z hlediska </w:t>
      </w:r>
      <w:r w:rsidRPr="00F26AC7">
        <w:rPr>
          <w:rFonts w:ascii="Times New Roman" w:hAnsi="Times New Roman" w:hint="cs"/>
          <w:bCs/>
          <w:i/>
          <w:sz w:val="22"/>
          <w:szCs w:val="22"/>
        </w:rPr>
        <w:t>č</w:t>
      </w:r>
      <w:r w:rsidRPr="00F26AC7">
        <w:rPr>
          <w:rFonts w:ascii="Times New Roman" w:hAnsi="Times New Roman"/>
          <w:bCs/>
          <w:i/>
          <w:sz w:val="22"/>
          <w:szCs w:val="22"/>
        </w:rPr>
        <w:t>erpání rozpo</w:t>
      </w:r>
      <w:r w:rsidRPr="00F26AC7">
        <w:rPr>
          <w:rFonts w:ascii="Times New Roman" w:hAnsi="Times New Roman" w:hint="cs"/>
          <w:bCs/>
          <w:i/>
          <w:sz w:val="22"/>
          <w:szCs w:val="22"/>
        </w:rPr>
        <w:t>č</w:t>
      </w:r>
      <w:r w:rsidRPr="00F26AC7">
        <w:rPr>
          <w:rFonts w:ascii="Times New Roman" w:hAnsi="Times New Roman"/>
          <w:bCs/>
          <w:i/>
          <w:sz w:val="22"/>
          <w:szCs w:val="22"/>
        </w:rPr>
        <w:t>tu byl nár</w:t>
      </w:r>
      <w:r w:rsidRPr="00F26AC7">
        <w:rPr>
          <w:rFonts w:ascii="Times New Roman" w:hAnsi="Times New Roman" w:hint="cs"/>
          <w:bCs/>
          <w:i/>
          <w:sz w:val="22"/>
          <w:szCs w:val="22"/>
        </w:rPr>
        <w:t>ů</w:t>
      </w:r>
      <w:r w:rsidRPr="00F26AC7">
        <w:rPr>
          <w:rFonts w:ascii="Times New Roman" w:hAnsi="Times New Roman"/>
          <w:bCs/>
          <w:i/>
          <w:sz w:val="22"/>
          <w:szCs w:val="22"/>
        </w:rPr>
        <w:t xml:space="preserve">st u položek: </w:t>
      </w:r>
    </w:p>
    <w:p w14:paraId="746B9D93" w14:textId="77777777" w:rsidR="00F26AC7" w:rsidRPr="00F26AC7" w:rsidRDefault="00F26AC7" w:rsidP="00F26AC7">
      <w:pPr>
        <w:numPr>
          <w:ilvl w:val="0"/>
          <w:numId w:val="20"/>
        </w:numPr>
        <w:spacing w:line="360" w:lineRule="auto"/>
        <w:contextualSpacing/>
        <w:jc w:val="both"/>
        <w:rPr>
          <w:rFonts w:ascii="Times New Roman" w:hAnsi="Times New Roman"/>
          <w:i/>
          <w:sz w:val="22"/>
          <w:szCs w:val="22"/>
        </w:rPr>
      </w:pPr>
      <w:r w:rsidRPr="00F26AC7">
        <w:rPr>
          <w:rFonts w:ascii="Times New Roman" w:hAnsi="Times New Roman"/>
          <w:bCs/>
          <w:i/>
          <w:sz w:val="22"/>
          <w:szCs w:val="22"/>
        </w:rPr>
        <w:t>OON</w:t>
      </w:r>
    </w:p>
    <w:p w14:paraId="5F88F5A1" w14:textId="77777777" w:rsidR="00F26AC7" w:rsidRPr="00F26AC7" w:rsidRDefault="00F26AC7" w:rsidP="00F26AC7">
      <w:pPr>
        <w:numPr>
          <w:ilvl w:val="0"/>
          <w:numId w:val="20"/>
        </w:numPr>
        <w:spacing w:line="360" w:lineRule="auto"/>
        <w:contextualSpacing/>
        <w:jc w:val="both"/>
        <w:rPr>
          <w:rFonts w:ascii="Times New Roman" w:hAnsi="Times New Roman"/>
          <w:i/>
          <w:sz w:val="22"/>
          <w:szCs w:val="22"/>
        </w:rPr>
      </w:pPr>
      <w:r w:rsidRPr="00F26AC7">
        <w:rPr>
          <w:rFonts w:ascii="Times New Roman" w:hAnsi="Times New Roman"/>
          <w:i/>
          <w:sz w:val="22"/>
          <w:szCs w:val="22"/>
        </w:rPr>
        <w:t>5136 knihy, učební pomůcky mimo DDHM</w:t>
      </w:r>
    </w:p>
    <w:p w14:paraId="24440A9D" w14:textId="77777777" w:rsidR="00F26AC7" w:rsidRPr="00F26AC7" w:rsidRDefault="00F26AC7" w:rsidP="00F26AC7">
      <w:pPr>
        <w:numPr>
          <w:ilvl w:val="0"/>
          <w:numId w:val="20"/>
        </w:numPr>
        <w:spacing w:line="360" w:lineRule="auto"/>
        <w:contextualSpacing/>
        <w:jc w:val="both"/>
        <w:rPr>
          <w:rFonts w:ascii="Times New Roman" w:hAnsi="Times New Roman"/>
          <w:i/>
          <w:sz w:val="22"/>
          <w:szCs w:val="22"/>
        </w:rPr>
      </w:pPr>
      <w:r w:rsidRPr="00F26AC7">
        <w:rPr>
          <w:rFonts w:ascii="Times New Roman" w:hAnsi="Times New Roman"/>
          <w:i/>
          <w:sz w:val="22"/>
          <w:szCs w:val="22"/>
        </w:rPr>
        <w:t>5137 drobná DHM</w:t>
      </w:r>
    </w:p>
    <w:p w14:paraId="6157FCCE" w14:textId="77777777" w:rsidR="00F26AC7" w:rsidRPr="00F26AC7" w:rsidRDefault="00F26AC7" w:rsidP="00F26AC7">
      <w:pPr>
        <w:numPr>
          <w:ilvl w:val="0"/>
          <w:numId w:val="20"/>
        </w:numPr>
        <w:spacing w:line="360" w:lineRule="auto"/>
        <w:contextualSpacing/>
        <w:jc w:val="both"/>
        <w:rPr>
          <w:rFonts w:ascii="Times New Roman" w:hAnsi="Times New Roman"/>
          <w:i/>
          <w:sz w:val="22"/>
          <w:szCs w:val="22"/>
        </w:rPr>
      </w:pPr>
      <w:r w:rsidRPr="00F26AC7">
        <w:rPr>
          <w:rFonts w:ascii="Times New Roman" w:hAnsi="Times New Roman"/>
          <w:i/>
          <w:sz w:val="22"/>
          <w:szCs w:val="22"/>
        </w:rPr>
        <w:t>5167 služby školení a vzdělávání</w:t>
      </w:r>
    </w:p>
    <w:p w14:paraId="078A4787" w14:textId="77777777" w:rsidR="00F26AC7" w:rsidRPr="00F26AC7" w:rsidRDefault="00F26AC7" w:rsidP="00F26AC7">
      <w:pPr>
        <w:numPr>
          <w:ilvl w:val="0"/>
          <w:numId w:val="20"/>
        </w:numPr>
        <w:spacing w:line="360" w:lineRule="auto"/>
        <w:contextualSpacing/>
        <w:jc w:val="both"/>
        <w:rPr>
          <w:rFonts w:ascii="Times New Roman" w:hAnsi="Times New Roman"/>
          <w:i/>
          <w:sz w:val="22"/>
          <w:szCs w:val="22"/>
        </w:rPr>
      </w:pPr>
      <w:r w:rsidRPr="00F26AC7">
        <w:rPr>
          <w:rFonts w:ascii="Times New Roman" w:hAnsi="Times New Roman"/>
          <w:i/>
          <w:sz w:val="22"/>
          <w:szCs w:val="22"/>
        </w:rPr>
        <w:t>513 materiál, materiál na opravy</w:t>
      </w:r>
    </w:p>
    <w:p w14:paraId="5EE6AD9B" w14:textId="77777777" w:rsidR="00F26AC7" w:rsidRPr="00F26AC7" w:rsidRDefault="00F26AC7" w:rsidP="00F26AC7">
      <w:pPr>
        <w:numPr>
          <w:ilvl w:val="0"/>
          <w:numId w:val="20"/>
        </w:numPr>
        <w:spacing w:line="360" w:lineRule="auto"/>
        <w:contextualSpacing/>
        <w:jc w:val="both"/>
        <w:rPr>
          <w:rFonts w:ascii="Times New Roman" w:hAnsi="Times New Roman"/>
          <w:i/>
          <w:sz w:val="22"/>
          <w:szCs w:val="22"/>
        </w:rPr>
      </w:pPr>
      <w:r w:rsidRPr="00F26AC7">
        <w:rPr>
          <w:rFonts w:ascii="Times New Roman" w:hAnsi="Times New Roman"/>
          <w:i/>
          <w:sz w:val="22"/>
          <w:szCs w:val="22"/>
        </w:rPr>
        <w:t>516 ostatní služby</w:t>
      </w:r>
    </w:p>
    <w:p w14:paraId="3572A2AF" w14:textId="77777777" w:rsidR="00F26AC7" w:rsidRPr="00F26AC7" w:rsidRDefault="00F26AC7" w:rsidP="00F26AC7">
      <w:pPr>
        <w:contextualSpacing/>
        <w:jc w:val="both"/>
        <w:rPr>
          <w:rFonts w:ascii="Arial" w:hAnsi="Arial" w:cs="Arial"/>
          <w:sz w:val="22"/>
          <w:szCs w:val="22"/>
        </w:rPr>
      </w:pPr>
    </w:p>
    <w:p w14:paraId="09D7F2F6" w14:textId="77777777" w:rsidR="00F26AC7" w:rsidRPr="00D47BC3" w:rsidRDefault="00F26AC7" w:rsidP="00F26AC7">
      <w:pPr>
        <w:contextualSpacing/>
        <w:jc w:val="both"/>
        <w:rPr>
          <w:rFonts w:ascii="Arial" w:hAnsi="Arial" w:cs="Arial"/>
          <w:sz w:val="22"/>
          <w:szCs w:val="22"/>
        </w:rPr>
      </w:pPr>
    </w:p>
    <w:p w14:paraId="534CDDAD" w14:textId="47B7EE2E" w:rsidR="00F26AC7" w:rsidRPr="00F26AC7" w:rsidRDefault="00F26AC7" w:rsidP="00F26AC7">
      <w:pPr>
        <w:spacing w:line="360" w:lineRule="auto"/>
        <w:jc w:val="both"/>
        <w:rPr>
          <w:rFonts w:ascii="Times New Roman" w:hAnsi="Times New Roman"/>
          <w:bCs/>
          <w:i/>
          <w:sz w:val="22"/>
          <w:szCs w:val="22"/>
        </w:rPr>
      </w:pPr>
      <w:r w:rsidRPr="00F26AC7">
        <w:rPr>
          <w:rFonts w:ascii="Times New Roman" w:hAnsi="Times New Roman"/>
          <w:bCs/>
          <w:i/>
          <w:sz w:val="22"/>
          <w:szCs w:val="22"/>
        </w:rPr>
        <w:t>V provozních nákladech opětovně došlo k úspo</w:t>
      </w:r>
      <w:r w:rsidRPr="00F26AC7">
        <w:rPr>
          <w:rFonts w:ascii="Times New Roman" w:hAnsi="Times New Roman" w:hint="cs"/>
          <w:bCs/>
          <w:i/>
          <w:sz w:val="22"/>
          <w:szCs w:val="22"/>
        </w:rPr>
        <w:t>ř</w:t>
      </w:r>
      <w:r w:rsidRPr="00F26AC7">
        <w:rPr>
          <w:rFonts w:ascii="Times New Roman" w:hAnsi="Times New Roman"/>
          <w:bCs/>
          <w:i/>
          <w:sz w:val="22"/>
          <w:szCs w:val="22"/>
        </w:rPr>
        <w:t xml:space="preserve">e, </w:t>
      </w:r>
      <w:r w:rsidRPr="00F26AC7">
        <w:rPr>
          <w:rFonts w:ascii="Times New Roman" w:hAnsi="Times New Roman" w:hint="cs"/>
          <w:bCs/>
          <w:i/>
          <w:sz w:val="22"/>
          <w:szCs w:val="22"/>
        </w:rPr>
        <w:t>č</w:t>
      </w:r>
      <w:r w:rsidRPr="00F26AC7">
        <w:rPr>
          <w:rFonts w:ascii="Times New Roman" w:hAnsi="Times New Roman" w:hint="eastAsia"/>
          <w:bCs/>
          <w:i/>
          <w:sz w:val="22"/>
          <w:szCs w:val="22"/>
        </w:rPr>
        <w:t>á</w:t>
      </w:r>
      <w:r w:rsidRPr="00F26AC7">
        <w:rPr>
          <w:rFonts w:ascii="Times New Roman" w:hAnsi="Times New Roman"/>
          <w:bCs/>
          <w:i/>
          <w:sz w:val="22"/>
          <w:szCs w:val="22"/>
        </w:rPr>
        <w:t>st náklad</w:t>
      </w:r>
      <w:r w:rsidRPr="00F26AC7">
        <w:rPr>
          <w:rFonts w:ascii="Times New Roman" w:hAnsi="Times New Roman" w:hint="cs"/>
          <w:bCs/>
          <w:i/>
          <w:sz w:val="22"/>
          <w:szCs w:val="22"/>
        </w:rPr>
        <w:t>ů</w:t>
      </w:r>
      <w:r w:rsidRPr="00F26AC7">
        <w:rPr>
          <w:rFonts w:ascii="Times New Roman" w:hAnsi="Times New Roman"/>
          <w:bCs/>
          <w:i/>
          <w:sz w:val="22"/>
          <w:szCs w:val="22"/>
        </w:rPr>
        <w:t xml:space="preserve"> bylo </w:t>
      </w:r>
      <w:r w:rsidRPr="00F26AC7">
        <w:rPr>
          <w:rFonts w:ascii="Times New Roman" w:hAnsi="Times New Roman" w:hint="cs"/>
          <w:bCs/>
          <w:i/>
          <w:sz w:val="22"/>
          <w:szCs w:val="22"/>
        </w:rPr>
        <w:t>č</w:t>
      </w:r>
      <w:r w:rsidRPr="00F26AC7">
        <w:rPr>
          <w:rFonts w:ascii="Times New Roman" w:hAnsi="Times New Roman"/>
          <w:bCs/>
          <w:i/>
          <w:sz w:val="22"/>
          <w:szCs w:val="22"/>
        </w:rPr>
        <w:t>erpáno na zajišt</w:t>
      </w:r>
      <w:r w:rsidRPr="00F26AC7">
        <w:rPr>
          <w:rFonts w:ascii="Times New Roman" w:hAnsi="Times New Roman" w:hint="cs"/>
          <w:bCs/>
          <w:i/>
          <w:sz w:val="22"/>
          <w:szCs w:val="22"/>
        </w:rPr>
        <w:t>ě</w:t>
      </w:r>
      <w:r w:rsidRPr="00F26AC7">
        <w:rPr>
          <w:rFonts w:ascii="Times New Roman" w:hAnsi="Times New Roman"/>
          <w:bCs/>
          <w:i/>
          <w:sz w:val="22"/>
          <w:szCs w:val="22"/>
        </w:rPr>
        <w:t>ní bakalá</w:t>
      </w:r>
      <w:r w:rsidRPr="00F26AC7">
        <w:rPr>
          <w:rFonts w:ascii="Times New Roman" w:hAnsi="Times New Roman" w:hint="cs"/>
          <w:bCs/>
          <w:i/>
          <w:sz w:val="22"/>
          <w:szCs w:val="22"/>
        </w:rPr>
        <w:t>ř</w:t>
      </w:r>
      <w:r w:rsidRPr="00F26AC7">
        <w:rPr>
          <w:rFonts w:ascii="Times New Roman" w:hAnsi="Times New Roman"/>
          <w:bCs/>
          <w:i/>
          <w:sz w:val="22"/>
          <w:szCs w:val="22"/>
        </w:rPr>
        <w:t>ského studia na základ</w:t>
      </w:r>
      <w:r w:rsidRPr="00F26AC7">
        <w:rPr>
          <w:rFonts w:ascii="Times New Roman" w:hAnsi="Times New Roman" w:hint="cs"/>
          <w:bCs/>
          <w:i/>
          <w:sz w:val="22"/>
          <w:szCs w:val="22"/>
        </w:rPr>
        <w:t>ě</w:t>
      </w:r>
      <w:r w:rsidRPr="00F26AC7">
        <w:rPr>
          <w:rFonts w:ascii="Times New Roman" w:hAnsi="Times New Roman"/>
          <w:bCs/>
          <w:i/>
          <w:sz w:val="22"/>
          <w:szCs w:val="22"/>
        </w:rPr>
        <w:t xml:space="preserve"> uzav</w:t>
      </w:r>
      <w:r w:rsidRPr="00F26AC7">
        <w:rPr>
          <w:rFonts w:ascii="Times New Roman" w:hAnsi="Times New Roman" w:hint="cs"/>
          <w:bCs/>
          <w:i/>
          <w:sz w:val="22"/>
          <w:szCs w:val="22"/>
        </w:rPr>
        <w:t>ř</w:t>
      </w:r>
      <w:r w:rsidRPr="00F26AC7">
        <w:rPr>
          <w:rFonts w:ascii="Times New Roman" w:hAnsi="Times New Roman"/>
          <w:bCs/>
          <w:i/>
          <w:sz w:val="22"/>
          <w:szCs w:val="22"/>
        </w:rPr>
        <w:t xml:space="preserve">ené „Dohody o vzájemné spolupráci UTB Zlín“. Studium ve </w:t>
      </w:r>
      <w:r w:rsidRPr="00F26AC7">
        <w:rPr>
          <w:rFonts w:ascii="Times New Roman" w:hAnsi="Times New Roman"/>
          <w:bCs/>
          <w:i/>
          <w:sz w:val="22"/>
          <w:szCs w:val="22"/>
        </w:rPr>
        <w:lastRenderedPageBreak/>
        <w:t>smluvním studijním programu organizuje a po stránce materiální, technické a informační zabezpe</w:t>
      </w:r>
      <w:r w:rsidRPr="00F26AC7">
        <w:rPr>
          <w:rFonts w:ascii="Times New Roman" w:hAnsi="Times New Roman" w:hint="cs"/>
          <w:bCs/>
          <w:i/>
          <w:sz w:val="22"/>
          <w:szCs w:val="22"/>
        </w:rPr>
        <w:t>č</w:t>
      </w:r>
      <w:r w:rsidRPr="00F26AC7">
        <w:rPr>
          <w:rFonts w:ascii="Times New Roman" w:hAnsi="Times New Roman"/>
          <w:bCs/>
          <w:i/>
          <w:sz w:val="22"/>
          <w:szCs w:val="22"/>
        </w:rPr>
        <w:t>uje VOŠP a SPŠM Krom</w:t>
      </w:r>
      <w:r w:rsidRPr="00F26AC7">
        <w:rPr>
          <w:rFonts w:ascii="Times New Roman" w:hAnsi="Times New Roman" w:hint="cs"/>
          <w:bCs/>
          <w:i/>
          <w:sz w:val="22"/>
          <w:szCs w:val="22"/>
        </w:rPr>
        <w:t>ěř</w:t>
      </w:r>
      <w:r w:rsidRPr="00F26AC7">
        <w:rPr>
          <w:rFonts w:ascii="Times New Roman" w:hAnsi="Times New Roman" w:hint="eastAsia"/>
          <w:bCs/>
          <w:i/>
          <w:sz w:val="22"/>
          <w:szCs w:val="22"/>
        </w:rPr>
        <w:t>íž</w:t>
      </w:r>
      <w:r w:rsidRPr="00F26AC7">
        <w:rPr>
          <w:rFonts w:ascii="Times New Roman" w:hAnsi="Times New Roman"/>
          <w:bCs/>
          <w:i/>
          <w:sz w:val="22"/>
          <w:szCs w:val="22"/>
        </w:rPr>
        <w:t xml:space="preserve"> v souladu s dokumentací akreditovaného smluvního studijního programu. Na financování smluvního akreditovaného studijního programu v roce 2019 poskytla UTB Zlín zálohu na pokrytí výdaj</w:t>
      </w:r>
      <w:r w:rsidRPr="00F26AC7">
        <w:rPr>
          <w:rFonts w:ascii="Times New Roman" w:hAnsi="Times New Roman" w:hint="cs"/>
          <w:bCs/>
          <w:i/>
          <w:sz w:val="22"/>
          <w:szCs w:val="22"/>
        </w:rPr>
        <w:t>ů</w:t>
      </w:r>
      <w:r w:rsidRPr="00F26AC7">
        <w:rPr>
          <w:rFonts w:ascii="Times New Roman" w:hAnsi="Times New Roman"/>
          <w:bCs/>
          <w:i/>
          <w:sz w:val="22"/>
          <w:szCs w:val="22"/>
        </w:rPr>
        <w:t xml:space="preserve"> ve výši 1 073,00 tis. K</w:t>
      </w:r>
      <w:r w:rsidRPr="00F26AC7">
        <w:rPr>
          <w:rFonts w:ascii="Times New Roman" w:hAnsi="Times New Roman" w:hint="cs"/>
          <w:bCs/>
          <w:i/>
          <w:sz w:val="22"/>
          <w:szCs w:val="22"/>
        </w:rPr>
        <w:t>č</w:t>
      </w:r>
      <w:r w:rsidRPr="00F26AC7">
        <w:rPr>
          <w:rFonts w:ascii="Times New Roman" w:hAnsi="Times New Roman"/>
          <w:bCs/>
          <w:i/>
          <w:sz w:val="22"/>
          <w:szCs w:val="22"/>
        </w:rPr>
        <w:t>. Oproti roku 2018 (13 877,17 tis. K</w:t>
      </w:r>
      <w:r w:rsidRPr="00F26AC7">
        <w:rPr>
          <w:rFonts w:ascii="Times New Roman" w:hAnsi="Times New Roman" w:hint="cs"/>
          <w:bCs/>
          <w:i/>
          <w:sz w:val="22"/>
          <w:szCs w:val="22"/>
        </w:rPr>
        <w:t>č</w:t>
      </w:r>
      <w:r w:rsidRPr="00F26AC7">
        <w:rPr>
          <w:rFonts w:ascii="Times New Roman" w:hAnsi="Times New Roman"/>
          <w:bCs/>
          <w:i/>
          <w:sz w:val="22"/>
          <w:szCs w:val="22"/>
        </w:rPr>
        <w:t>) došlo ke zvýšení náklad</w:t>
      </w:r>
      <w:r w:rsidRPr="00F26AC7">
        <w:rPr>
          <w:rFonts w:ascii="Times New Roman" w:hAnsi="Times New Roman" w:hint="cs"/>
          <w:bCs/>
          <w:i/>
          <w:sz w:val="22"/>
          <w:szCs w:val="22"/>
        </w:rPr>
        <w:t>ů</w:t>
      </w:r>
      <w:r w:rsidRPr="00F26AC7">
        <w:rPr>
          <w:rFonts w:ascii="Times New Roman" w:hAnsi="Times New Roman"/>
          <w:bCs/>
          <w:i/>
          <w:sz w:val="22"/>
          <w:szCs w:val="22"/>
        </w:rPr>
        <w:t xml:space="preserve"> o 1 815,76 tis. K</w:t>
      </w:r>
      <w:r w:rsidRPr="00F26AC7">
        <w:rPr>
          <w:rFonts w:ascii="Times New Roman" w:hAnsi="Times New Roman" w:hint="cs"/>
          <w:bCs/>
          <w:i/>
          <w:sz w:val="22"/>
          <w:szCs w:val="22"/>
        </w:rPr>
        <w:t>č</w:t>
      </w:r>
      <w:r w:rsidRPr="00F26AC7">
        <w:rPr>
          <w:rFonts w:ascii="Times New Roman" w:hAnsi="Times New Roman"/>
          <w:bCs/>
          <w:i/>
          <w:sz w:val="22"/>
          <w:szCs w:val="22"/>
        </w:rPr>
        <w:t>, tj. o 13,08 %.</w:t>
      </w:r>
    </w:p>
    <w:p w14:paraId="46E1098B" w14:textId="77777777" w:rsidR="00F26AC7" w:rsidRPr="00834D07" w:rsidRDefault="00F26AC7" w:rsidP="00F26AC7">
      <w:pPr>
        <w:spacing w:line="360" w:lineRule="auto"/>
        <w:jc w:val="both"/>
        <w:rPr>
          <w:rFonts w:ascii="Times New Roman" w:hAnsi="Times New Roman"/>
          <w:bCs/>
          <w:i/>
          <w:sz w:val="22"/>
          <w:szCs w:val="22"/>
        </w:rPr>
      </w:pPr>
    </w:p>
    <w:p w14:paraId="4237EF37" w14:textId="77777777" w:rsidR="00F26AC7" w:rsidRPr="00834D07" w:rsidRDefault="00F26AC7" w:rsidP="00F26AC7">
      <w:pPr>
        <w:spacing w:line="360" w:lineRule="auto"/>
        <w:jc w:val="both"/>
        <w:rPr>
          <w:rFonts w:ascii="Times New Roman" w:hAnsi="Times New Roman"/>
          <w:b/>
          <w:bCs/>
          <w:i/>
          <w:sz w:val="22"/>
          <w:szCs w:val="22"/>
        </w:rPr>
      </w:pPr>
      <w:r w:rsidRPr="00834D07">
        <w:rPr>
          <w:rFonts w:ascii="Times New Roman" w:hAnsi="Times New Roman"/>
          <w:bCs/>
          <w:i/>
          <w:sz w:val="22"/>
          <w:szCs w:val="22"/>
        </w:rPr>
        <w:t>o</w:t>
      </w:r>
      <w:r w:rsidRPr="00834D07">
        <w:rPr>
          <w:rFonts w:ascii="Times New Roman" w:hAnsi="Times New Roman"/>
          <w:bCs/>
          <w:i/>
          <w:sz w:val="22"/>
          <w:szCs w:val="22"/>
        </w:rPr>
        <w:tab/>
      </w:r>
      <w:r w:rsidRPr="00834D07">
        <w:rPr>
          <w:rFonts w:ascii="Times New Roman" w:hAnsi="Times New Roman"/>
          <w:b/>
          <w:bCs/>
          <w:i/>
          <w:sz w:val="22"/>
          <w:szCs w:val="22"/>
        </w:rPr>
        <w:t xml:space="preserve">materiálové </w:t>
      </w:r>
    </w:p>
    <w:p w14:paraId="76E0E306" w14:textId="77777777" w:rsidR="00F26AC7" w:rsidRPr="00834D07" w:rsidRDefault="00F26AC7" w:rsidP="00F26AC7">
      <w:pPr>
        <w:spacing w:line="360" w:lineRule="auto"/>
        <w:jc w:val="both"/>
        <w:rPr>
          <w:rFonts w:ascii="Times New Roman" w:hAnsi="Times New Roman"/>
          <w:bCs/>
          <w:i/>
          <w:sz w:val="22"/>
          <w:szCs w:val="22"/>
        </w:rPr>
      </w:pPr>
      <w:r w:rsidRPr="00834D07">
        <w:rPr>
          <w:rFonts w:ascii="Times New Roman" w:hAnsi="Times New Roman"/>
          <w:bCs/>
          <w:i/>
          <w:sz w:val="22"/>
          <w:szCs w:val="22"/>
        </w:rPr>
        <w:t>k úspo</w:t>
      </w:r>
      <w:r w:rsidRPr="00834D07">
        <w:rPr>
          <w:rFonts w:ascii="Times New Roman" w:hAnsi="Times New Roman" w:hint="cs"/>
          <w:bCs/>
          <w:i/>
          <w:sz w:val="22"/>
          <w:szCs w:val="22"/>
        </w:rPr>
        <w:t>ř</w:t>
      </w:r>
      <w:r w:rsidRPr="00834D07">
        <w:rPr>
          <w:rFonts w:ascii="Times New Roman" w:hAnsi="Times New Roman"/>
          <w:bCs/>
          <w:i/>
          <w:sz w:val="22"/>
          <w:szCs w:val="22"/>
        </w:rPr>
        <w:t>e došlo z d</w:t>
      </w:r>
      <w:r w:rsidRPr="00834D07">
        <w:rPr>
          <w:rFonts w:ascii="Times New Roman" w:hAnsi="Times New Roman" w:hint="cs"/>
          <w:bCs/>
          <w:i/>
          <w:sz w:val="22"/>
          <w:szCs w:val="22"/>
        </w:rPr>
        <w:t>ů</w:t>
      </w:r>
      <w:r w:rsidRPr="00834D07">
        <w:rPr>
          <w:rFonts w:ascii="Times New Roman" w:hAnsi="Times New Roman"/>
          <w:bCs/>
          <w:i/>
          <w:sz w:val="22"/>
          <w:szCs w:val="22"/>
        </w:rPr>
        <w:t>vodu finan</w:t>
      </w:r>
      <w:r w:rsidRPr="00834D07">
        <w:rPr>
          <w:rFonts w:ascii="Times New Roman" w:hAnsi="Times New Roman" w:hint="cs"/>
          <w:bCs/>
          <w:i/>
          <w:sz w:val="22"/>
          <w:szCs w:val="22"/>
        </w:rPr>
        <w:t>č</w:t>
      </w:r>
      <w:r w:rsidRPr="00834D07">
        <w:rPr>
          <w:rFonts w:ascii="Times New Roman" w:hAnsi="Times New Roman"/>
          <w:bCs/>
          <w:i/>
          <w:sz w:val="22"/>
          <w:szCs w:val="22"/>
        </w:rPr>
        <w:t>ního krytí náklad</w:t>
      </w:r>
      <w:r w:rsidRPr="00834D07">
        <w:rPr>
          <w:rFonts w:ascii="Times New Roman" w:hAnsi="Times New Roman" w:hint="cs"/>
          <w:bCs/>
          <w:i/>
          <w:sz w:val="22"/>
          <w:szCs w:val="22"/>
        </w:rPr>
        <w:t>ů</w:t>
      </w:r>
      <w:r w:rsidRPr="00834D07">
        <w:rPr>
          <w:rFonts w:ascii="Times New Roman" w:hAnsi="Times New Roman"/>
          <w:bCs/>
          <w:i/>
          <w:sz w:val="22"/>
          <w:szCs w:val="22"/>
        </w:rPr>
        <w:t xml:space="preserve"> z prost</w:t>
      </w:r>
      <w:r w:rsidRPr="00834D07">
        <w:rPr>
          <w:rFonts w:ascii="Times New Roman" w:hAnsi="Times New Roman" w:hint="cs"/>
          <w:bCs/>
          <w:i/>
          <w:sz w:val="22"/>
          <w:szCs w:val="22"/>
        </w:rPr>
        <w:t>ř</w:t>
      </w:r>
      <w:r w:rsidRPr="00834D07">
        <w:rPr>
          <w:rFonts w:ascii="Times New Roman" w:hAnsi="Times New Roman"/>
          <w:bCs/>
          <w:i/>
          <w:sz w:val="22"/>
          <w:szCs w:val="22"/>
        </w:rPr>
        <w:t>edk</w:t>
      </w:r>
      <w:r w:rsidRPr="00834D07">
        <w:rPr>
          <w:rFonts w:ascii="Times New Roman" w:hAnsi="Times New Roman" w:hint="cs"/>
          <w:bCs/>
          <w:i/>
          <w:sz w:val="22"/>
          <w:szCs w:val="22"/>
        </w:rPr>
        <w:t>ů</w:t>
      </w:r>
      <w:r w:rsidRPr="00834D07">
        <w:rPr>
          <w:rFonts w:ascii="Times New Roman" w:hAnsi="Times New Roman"/>
          <w:bCs/>
          <w:i/>
          <w:sz w:val="22"/>
          <w:szCs w:val="22"/>
        </w:rPr>
        <w:t xml:space="preserve"> UTB Zlín na položkách: ostatní nákupy materiálu – nákup laboratorního skla a chemikálií pro laborato</w:t>
      </w:r>
      <w:r w:rsidRPr="00834D07">
        <w:rPr>
          <w:rFonts w:ascii="Times New Roman" w:hAnsi="Times New Roman" w:hint="cs"/>
          <w:bCs/>
          <w:i/>
          <w:sz w:val="22"/>
          <w:szCs w:val="22"/>
        </w:rPr>
        <w:t>ř</w:t>
      </w:r>
      <w:r w:rsidRPr="00834D07">
        <w:rPr>
          <w:rFonts w:ascii="Times New Roman" w:hAnsi="Times New Roman"/>
          <w:bCs/>
          <w:i/>
          <w:sz w:val="22"/>
          <w:szCs w:val="22"/>
        </w:rPr>
        <w:t>e biologie a chemie k zajišt</w:t>
      </w:r>
      <w:r w:rsidRPr="00834D07">
        <w:rPr>
          <w:rFonts w:ascii="Times New Roman" w:hAnsi="Times New Roman" w:hint="cs"/>
          <w:bCs/>
          <w:i/>
          <w:sz w:val="22"/>
          <w:szCs w:val="22"/>
        </w:rPr>
        <w:t>ě</w:t>
      </w:r>
      <w:r w:rsidRPr="00834D07">
        <w:rPr>
          <w:rFonts w:ascii="Times New Roman" w:hAnsi="Times New Roman"/>
          <w:bCs/>
          <w:i/>
          <w:sz w:val="22"/>
          <w:szCs w:val="22"/>
        </w:rPr>
        <w:t>ní výuky, dále nákup kancelá</w:t>
      </w:r>
      <w:r w:rsidRPr="00834D07">
        <w:rPr>
          <w:rFonts w:ascii="Times New Roman" w:hAnsi="Times New Roman" w:hint="cs"/>
          <w:bCs/>
          <w:i/>
          <w:sz w:val="22"/>
          <w:szCs w:val="22"/>
        </w:rPr>
        <w:t>ř</w:t>
      </w:r>
      <w:r w:rsidRPr="00834D07">
        <w:rPr>
          <w:rFonts w:ascii="Times New Roman" w:hAnsi="Times New Roman"/>
          <w:bCs/>
          <w:i/>
          <w:sz w:val="22"/>
          <w:szCs w:val="22"/>
        </w:rPr>
        <w:t xml:space="preserve">ského materiálu, materiálu pro údržbu, </w:t>
      </w:r>
      <w:r w:rsidRPr="00834D07">
        <w:rPr>
          <w:rFonts w:ascii="Times New Roman" w:hAnsi="Times New Roman" w:hint="cs"/>
          <w:bCs/>
          <w:i/>
          <w:sz w:val="22"/>
          <w:szCs w:val="22"/>
        </w:rPr>
        <w:t>č</w:t>
      </w:r>
      <w:r w:rsidRPr="00834D07">
        <w:rPr>
          <w:rFonts w:ascii="Times New Roman" w:hAnsi="Times New Roman"/>
          <w:bCs/>
          <w:i/>
          <w:sz w:val="22"/>
          <w:szCs w:val="22"/>
        </w:rPr>
        <w:t>istící a dezinfek</w:t>
      </w:r>
      <w:r w:rsidRPr="00834D07">
        <w:rPr>
          <w:rFonts w:ascii="Times New Roman" w:hAnsi="Times New Roman" w:hint="cs"/>
          <w:bCs/>
          <w:i/>
          <w:sz w:val="22"/>
          <w:szCs w:val="22"/>
        </w:rPr>
        <w:t>č</w:t>
      </w:r>
      <w:r w:rsidRPr="00834D07">
        <w:rPr>
          <w:rFonts w:ascii="Times New Roman" w:hAnsi="Times New Roman"/>
          <w:bCs/>
          <w:i/>
          <w:sz w:val="22"/>
          <w:szCs w:val="22"/>
        </w:rPr>
        <w:t>ní prost</w:t>
      </w:r>
      <w:r w:rsidRPr="00834D07">
        <w:rPr>
          <w:rFonts w:ascii="Times New Roman" w:hAnsi="Times New Roman" w:hint="cs"/>
          <w:bCs/>
          <w:i/>
          <w:sz w:val="22"/>
          <w:szCs w:val="22"/>
        </w:rPr>
        <w:t>ř</w:t>
      </w:r>
      <w:r w:rsidRPr="00834D07">
        <w:rPr>
          <w:rFonts w:ascii="Times New Roman" w:hAnsi="Times New Roman"/>
          <w:bCs/>
          <w:i/>
          <w:sz w:val="22"/>
          <w:szCs w:val="22"/>
        </w:rPr>
        <w:t>edky, p</w:t>
      </w:r>
      <w:r w:rsidRPr="00834D07">
        <w:rPr>
          <w:rFonts w:ascii="Times New Roman" w:hAnsi="Times New Roman" w:hint="cs"/>
          <w:bCs/>
          <w:i/>
          <w:sz w:val="22"/>
          <w:szCs w:val="22"/>
        </w:rPr>
        <w:t>ř</w:t>
      </w:r>
      <w:r w:rsidRPr="00834D07">
        <w:rPr>
          <w:rFonts w:ascii="Times New Roman" w:hAnsi="Times New Roman"/>
          <w:bCs/>
          <w:i/>
          <w:sz w:val="22"/>
          <w:szCs w:val="22"/>
        </w:rPr>
        <w:t xml:space="preserve">edplatné </w:t>
      </w:r>
      <w:r w:rsidRPr="00834D07">
        <w:rPr>
          <w:rFonts w:ascii="Times New Roman" w:hAnsi="Times New Roman" w:hint="cs"/>
          <w:bCs/>
          <w:i/>
          <w:sz w:val="22"/>
          <w:szCs w:val="22"/>
        </w:rPr>
        <w:t>č</w:t>
      </w:r>
      <w:r w:rsidRPr="00834D07">
        <w:rPr>
          <w:rFonts w:ascii="Times New Roman" w:hAnsi="Times New Roman"/>
          <w:bCs/>
          <w:i/>
          <w:sz w:val="22"/>
          <w:szCs w:val="22"/>
        </w:rPr>
        <w:t>asopis</w:t>
      </w:r>
      <w:r w:rsidRPr="00834D07">
        <w:rPr>
          <w:rFonts w:ascii="Times New Roman" w:hAnsi="Times New Roman" w:hint="cs"/>
          <w:bCs/>
          <w:i/>
          <w:sz w:val="22"/>
          <w:szCs w:val="22"/>
        </w:rPr>
        <w:t>ů</w:t>
      </w:r>
      <w:r w:rsidRPr="00834D07">
        <w:rPr>
          <w:rFonts w:ascii="Times New Roman" w:hAnsi="Times New Roman"/>
          <w:bCs/>
          <w:i/>
          <w:sz w:val="22"/>
          <w:szCs w:val="22"/>
        </w:rPr>
        <w:t xml:space="preserve"> a novin aj.</w:t>
      </w:r>
    </w:p>
    <w:p w14:paraId="2C72596A" w14:textId="77777777" w:rsidR="00F26AC7" w:rsidRPr="00834D07" w:rsidRDefault="00F26AC7" w:rsidP="00F26AC7">
      <w:pPr>
        <w:spacing w:line="360" w:lineRule="auto"/>
        <w:jc w:val="both"/>
        <w:rPr>
          <w:rFonts w:ascii="Times New Roman" w:hAnsi="Times New Roman"/>
          <w:b/>
          <w:bCs/>
          <w:i/>
          <w:sz w:val="22"/>
          <w:szCs w:val="22"/>
        </w:rPr>
      </w:pPr>
      <w:r w:rsidRPr="00834D07">
        <w:rPr>
          <w:rFonts w:ascii="Times New Roman" w:hAnsi="Times New Roman"/>
          <w:bCs/>
          <w:i/>
          <w:sz w:val="22"/>
          <w:szCs w:val="22"/>
        </w:rPr>
        <w:t>o</w:t>
      </w:r>
      <w:r w:rsidRPr="00834D07">
        <w:rPr>
          <w:rFonts w:ascii="Times New Roman" w:hAnsi="Times New Roman"/>
          <w:bCs/>
          <w:i/>
          <w:sz w:val="22"/>
          <w:szCs w:val="22"/>
        </w:rPr>
        <w:tab/>
      </w:r>
      <w:r w:rsidRPr="00834D07">
        <w:rPr>
          <w:rFonts w:ascii="Times New Roman" w:hAnsi="Times New Roman"/>
          <w:b/>
          <w:bCs/>
          <w:i/>
          <w:sz w:val="22"/>
          <w:szCs w:val="22"/>
        </w:rPr>
        <w:t>služby</w:t>
      </w:r>
    </w:p>
    <w:p w14:paraId="39DCF147" w14:textId="77777777" w:rsidR="00F26AC7" w:rsidRPr="00834D07" w:rsidRDefault="00F26AC7" w:rsidP="00F26AC7">
      <w:pPr>
        <w:spacing w:line="360" w:lineRule="auto"/>
        <w:jc w:val="both"/>
        <w:rPr>
          <w:rFonts w:ascii="Times New Roman" w:hAnsi="Times New Roman"/>
          <w:bCs/>
          <w:i/>
          <w:sz w:val="22"/>
          <w:szCs w:val="22"/>
        </w:rPr>
      </w:pPr>
      <w:r w:rsidRPr="00834D07">
        <w:rPr>
          <w:rFonts w:ascii="Times New Roman" w:hAnsi="Times New Roman"/>
          <w:bCs/>
          <w:i/>
          <w:sz w:val="22"/>
          <w:szCs w:val="22"/>
        </w:rPr>
        <w:t>služby – zde jsou zahrnuty revize PHP, TN, revize elektroinstalace, p</w:t>
      </w:r>
      <w:r w:rsidRPr="00834D07">
        <w:rPr>
          <w:rFonts w:ascii="Times New Roman" w:hAnsi="Times New Roman" w:hint="cs"/>
          <w:bCs/>
          <w:i/>
          <w:sz w:val="22"/>
          <w:szCs w:val="22"/>
        </w:rPr>
        <w:t>ř</w:t>
      </w:r>
      <w:r w:rsidRPr="00834D07">
        <w:rPr>
          <w:rFonts w:ascii="Times New Roman" w:hAnsi="Times New Roman"/>
          <w:bCs/>
          <w:i/>
          <w:sz w:val="22"/>
          <w:szCs w:val="22"/>
        </w:rPr>
        <w:t>enosného ná</w:t>
      </w:r>
      <w:r w:rsidRPr="00834D07">
        <w:rPr>
          <w:rFonts w:ascii="Times New Roman" w:hAnsi="Times New Roman" w:hint="cs"/>
          <w:bCs/>
          <w:i/>
          <w:sz w:val="22"/>
          <w:szCs w:val="22"/>
        </w:rPr>
        <w:t>ř</w:t>
      </w:r>
      <w:r w:rsidRPr="00834D07">
        <w:rPr>
          <w:rFonts w:ascii="Times New Roman" w:hAnsi="Times New Roman"/>
          <w:bCs/>
          <w:i/>
          <w:sz w:val="22"/>
          <w:szCs w:val="22"/>
        </w:rPr>
        <w:t>adí, servisní kontroly kotl</w:t>
      </w:r>
      <w:r w:rsidRPr="00834D07">
        <w:rPr>
          <w:rFonts w:ascii="Times New Roman" w:hAnsi="Times New Roman" w:hint="cs"/>
          <w:bCs/>
          <w:i/>
          <w:sz w:val="22"/>
          <w:szCs w:val="22"/>
        </w:rPr>
        <w:t>ů</w:t>
      </w:r>
      <w:r w:rsidRPr="00834D07">
        <w:rPr>
          <w:rFonts w:ascii="Times New Roman" w:hAnsi="Times New Roman"/>
          <w:bCs/>
          <w:i/>
          <w:sz w:val="22"/>
          <w:szCs w:val="22"/>
        </w:rPr>
        <w:t xml:space="preserve"> a oh</w:t>
      </w:r>
      <w:r w:rsidRPr="00834D07">
        <w:rPr>
          <w:rFonts w:ascii="Times New Roman" w:hAnsi="Times New Roman" w:hint="cs"/>
          <w:bCs/>
          <w:i/>
          <w:sz w:val="22"/>
          <w:szCs w:val="22"/>
        </w:rPr>
        <w:t>ř</w:t>
      </w:r>
      <w:r w:rsidRPr="00834D07">
        <w:rPr>
          <w:rFonts w:ascii="Times New Roman" w:hAnsi="Times New Roman" w:hint="eastAsia"/>
          <w:bCs/>
          <w:i/>
          <w:sz w:val="22"/>
          <w:szCs w:val="22"/>
        </w:rPr>
        <w:t>í</w:t>
      </w:r>
      <w:r w:rsidRPr="00834D07">
        <w:rPr>
          <w:rFonts w:ascii="Times New Roman" w:hAnsi="Times New Roman"/>
          <w:bCs/>
          <w:i/>
          <w:sz w:val="22"/>
          <w:szCs w:val="22"/>
        </w:rPr>
        <w:t>vák</w:t>
      </w:r>
      <w:r w:rsidRPr="00834D07">
        <w:rPr>
          <w:rFonts w:ascii="Times New Roman" w:hAnsi="Times New Roman" w:hint="cs"/>
          <w:bCs/>
          <w:i/>
          <w:sz w:val="22"/>
          <w:szCs w:val="22"/>
        </w:rPr>
        <w:t>ů</w:t>
      </w:r>
      <w:r w:rsidRPr="00834D07">
        <w:rPr>
          <w:rFonts w:ascii="Times New Roman" w:hAnsi="Times New Roman"/>
          <w:bCs/>
          <w:i/>
          <w:sz w:val="22"/>
          <w:szCs w:val="22"/>
        </w:rPr>
        <w:t>, servis systému EZS, odvoz odpadu, ostraha majetku, prezentace na burzách škol, inzerce, praní prádla, telefonní poplatky, poplatky za internet, poštovné, dále pronájem sportovního za</w:t>
      </w:r>
      <w:r w:rsidRPr="00834D07">
        <w:rPr>
          <w:rFonts w:ascii="Times New Roman" w:hAnsi="Times New Roman" w:hint="cs"/>
          <w:bCs/>
          <w:i/>
          <w:sz w:val="22"/>
          <w:szCs w:val="22"/>
        </w:rPr>
        <w:t>ř</w:t>
      </w:r>
      <w:r w:rsidRPr="00834D07">
        <w:rPr>
          <w:rFonts w:ascii="Times New Roman" w:hAnsi="Times New Roman" w:hint="eastAsia"/>
          <w:bCs/>
          <w:i/>
          <w:sz w:val="22"/>
          <w:szCs w:val="22"/>
        </w:rPr>
        <w:t>í</w:t>
      </w:r>
      <w:r w:rsidRPr="00834D07">
        <w:rPr>
          <w:rFonts w:ascii="Times New Roman" w:hAnsi="Times New Roman"/>
          <w:bCs/>
          <w:i/>
          <w:sz w:val="22"/>
          <w:szCs w:val="22"/>
        </w:rPr>
        <w:t>zení (škola nemá vlastní t</w:t>
      </w:r>
      <w:r w:rsidRPr="00834D07">
        <w:rPr>
          <w:rFonts w:ascii="Times New Roman" w:hAnsi="Times New Roman" w:hint="cs"/>
          <w:bCs/>
          <w:i/>
          <w:sz w:val="22"/>
          <w:szCs w:val="22"/>
        </w:rPr>
        <w:t>ě</w:t>
      </w:r>
      <w:r w:rsidRPr="00834D07">
        <w:rPr>
          <w:rFonts w:ascii="Times New Roman" w:hAnsi="Times New Roman"/>
          <w:bCs/>
          <w:i/>
          <w:sz w:val="22"/>
          <w:szCs w:val="22"/>
        </w:rPr>
        <w:t>locvi</w:t>
      </w:r>
      <w:r w:rsidRPr="00834D07">
        <w:rPr>
          <w:rFonts w:ascii="Times New Roman" w:hAnsi="Times New Roman" w:hint="cs"/>
          <w:bCs/>
          <w:i/>
          <w:sz w:val="22"/>
          <w:szCs w:val="22"/>
        </w:rPr>
        <w:t>č</w:t>
      </w:r>
      <w:r w:rsidRPr="00834D07">
        <w:rPr>
          <w:rFonts w:ascii="Times New Roman" w:hAnsi="Times New Roman"/>
          <w:bCs/>
          <w:i/>
          <w:sz w:val="22"/>
          <w:szCs w:val="22"/>
        </w:rPr>
        <w:t>nu),</w:t>
      </w:r>
    </w:p>
    <w:p w14:paraId="6C210C5A" w14:textId="77777777" w:rsidR="00F26AC7" w:rsidRPr="00834D07" w:rsidRDefault="00F26AC7" w:rsidP="00F26AC7">
      <w:pPr>
        <w:spacing w:line="360" w:lineRule="auto"/>
        <w:jc w:val="both"/>
        <w:rPr>
          <w:rFonts w:ascii="Times New Roman" w:hAnsi="Times New Roman"/>
          <w:bCs/>
          <w:i/>
          <w:sz w:val="22"/>
          <w:szCs w:val="22"/>
        </w:rPr>
      </w:pPr>
      <w:r w:rsidRPr="00834D07">
        <w:rPr>
          <w:rFonts w:ascii="Times New Roman" w:hAnsi="Times New Roman"/>
          <w:bCs/>
          <w:i/>
          <w:sz w:val="22"/>
          <w:szCs w:val="22"/>
        </w:rPr>
        <w:t>o</w:t>
      </w:r>
      <w:r w:rsidRPr="00834D07">
        <w:rPr>
          <w:rFonts w:ascii="Times New Roman" w:hAnsi="Times New Roman"/>
          <w:bCs/>
          <w:i/>
          <w:sz w:val="22"/>
          <w:szCs w:val="22"/>
        </w:rPr>
        <w:tab/>
      </w:r>
      <w:r w:rsidRPr="00834D07">
        <w:rPr>
          <w:rFonts w:ascii="Times New Roman" w:hAnsi="Times New Roman"/>
          <w:b/>
          <w:bCs/>
          <w:i/>
          <w:sz w:val="22"/>
          <w:szCs w:val="22"/>
        </w:rPr>
        <w:t>odpisy, pojišt</w:t>
      </w:r>
      <w:r w:rsidRPr="00834D07">
        <w:rPr>
          <w:rFonts w:ascii="Times New Roman" w:hAnsi="Times New Roman" w:hint="cs"/>
          <w:b/>
          <w:bCs/>
          <w:i/>
          <w:sz w:val="22"/>
          <w:szCs w:val="22"/>
        </w:rPr>
        <w:t>ě</w:t>
      </w:r>
      <w:r w:rsidRPr="00834D07">
        <w:rPr>
          <w:rFonts w:ascii="Times New Roman" w:hAnsi="Times New Roman"/>
          <w:b/>
          <w:bCs/>
          <w:i/>
          <w:sz w:val="22"/>
          <w:szCs w:val="22"/>
        </w:rPr>
        <w:t>ní, ostatní náklady</w:t>
      </w:r>
    </w:p>
    <w:p w14:paraId="4AE3D78C" w14:textId="77777777" w:rsidR="00F26AC7" w:rsidRPr="00834D07" w:rsidRDefault="00F26AC7" w:rsidP="00F26AC7">
      <w:pPr>
        <w:spacing w:line="360" w:lineRule="auto"/>
        <w:jc w:val="both"/>
        <w:rPr>
          <w:rFonts w:ascii="Times New Roman" w:hAnsi="Times New Roman"/>
          <w:bCs/>
          <w:i/>
          <w:sz w:val="22"/>
          <w:szCs w:val="22"/>
        </w:rPr>
      </w:pPr>
      <w:r w:rsidRPr="00834D07">
        <w:rPr>
          <w:rFonts w:ascii="Times New Roman" w:hAnsi="Times New Roman"/>
          <w:bCs/>
          <w:i/>
          <w:sz w:val="22"/>
          <w:szCs w:val="22"/>
        </w:rPr>
        <w:t>odpisy majetku byly provád</w:t>
      </w:r>
      <w:r w:rsidRPr="00834D07">
        <w:rPr>
          <w:rFonts w:ascii="Times New Roman" w:hAnsi="Times New Roman" w:hint="cs"/>
          <w:bCs/>
          <w:i/>
          <w:sz w:val="22"/>
          <w:szCs w:val="22"/>
        </w:rPr>
        <w:t>ě</w:t>
      </w:r>
      <w:r w:rsidRPr="00834D07">
        <w:rPr>
          <w:rFonts w:ascii="Times New Roman" w:hAnsi="Times New Roman"/>
          <w:bCs/>
          <w:i/>
          <w:sz w:val="22"/>
          <w:szCs w:val="22"/>
        </w:rPr>
        <w:t>ny podle odpisového plánu roku 201</w:t>
      </w:r>
      <w:r>
        <w:rPr>
          <w:rFonts w:ascii="Times New Roman" w:hAnsi="Times New Roman"/>
          <w:bCs/>
          <w:i/>
          <w:sz w:val="22"/>
          <w:szCs w:val="22"/>
        </w:rPr>
        <w:t>9</w:t>
      </w:r>
      <w:r w:rsidRPr="00834D07">
        <w:rPr>
          <w:rFonts w:ascii="Times New Roman" w:hAnsi="Times New Roman"/>
          <w:bCs/>
          <w:i/>
          <w:sz w:val="22"/>
          <w:szCs w:val="22"/>
        </w:rPr>
        <w:t>; majetek byl odepisován m</w:t>
      </w:r>
      <w:r w:rsidRPr="00834D07">
        <w:rPr>
          <w:rFonts w:ascii="Times New Roman" w:hAnsi="Times New Roman" w:hint="cs"/>
          <w:bCs/>
          <w:i/>
          <w:sz w:val="22"/>
          <w:szCs w:val="22"/>
        </w:rPr>
        <w:t>ě</w:t>
      </w:r>
      <w:r w:rsidRPr="00834D07">
        <w:rPr>
          <w:rFonts w:ascii="Times New Roman" w:hAnsi="Times New Roman"/>
          <w:bCs/>
          <w:i/>
          <w:sz w:val="22"/>
          <w:szCs w:val="22"/>
        </w:rPr>
        <w:t>sí</w:t>
      </w:r>
      <w:r w:rsidRPr="00834D07">
        <w:rPr>
          <w:rFonts w:ascii="Times New Roman" w:hAnsi="Times New Roman" w:hint="cs"/>
          <w:bCs/>
          <w:i/>
          <w:sz w:val="22"/>
          <w:szCs w:val="22"/>
        </w:rPr>
        <w:t>č</w:t>
      </w:r>
      <w:r w:rsidRPr="00834D07">
        <w:rPr>
          <w:rFonts w:ascii="Times New Roman" w:hAnsi="Times New Roman"/>
          <w:bCs/>
          <w:i/>
          <w:sz w:val="22"/>
          <w:szCs w:val="22"/>
        </w:rPr>
        <w:t>n</w:t>
      </w:r>
      <w:r w:rsidRPr="00834D07">
        <w:rPr>
          <w:rFonts w:ascii="Times New Roman" w:hAnsi="Times New Roman" w:hint="cs"/>
          <w:bCs/>
          <w:i/>
          <w:sz w:val="22"/>
          <w:szCs w:val="22"/>
        </w:rPr>
        <w:t>ě</w:t>
      </w:r>
      <w:r w:rsidRPr="00834D07">
        <w:rPr>
          <w:rFonts w:ascii="Times New Roman" w:hAnsi="Times New Roman"/>
          <w:bCs/>
          <w:i/>
          <w:sz w:val="22"/>
          <w:szCs w:val="22"/>
        </w:rPr>
        <w:t>. Výši odpis</w:t>
      </w:r>
      <w:r w:rsidRPr="00834D07">
        <w:rPr>
          <w:rFonts w:ascii="Times New Roman" w:hAnsi="Times New Roman" w:hint="cs"/>
          <w:bCs/>
          <w:i/>
          <w:sz w:val="22"/>
          <w:szCs w:val="22"/>
        </w:rPr>
        <w:t>ů</w:t>
      </w:r>
      <w:r w:rsidRPr="00834D07">
        <w:rPr>
          <w:rFonts w:ascii="Times New Roman" w:hAnsi="Times New Roman"/>
          <w:bCs/>
          <w:i/>
          <w:sz w:val="22"/>
          <w:szCs w:val="22"/>
        </w:rPr>
        <w:t xml:space="preserve"> tvo</w:t>
      </w:r>
      <w:r w:rsidRPr="00834D07">
        <w:rPr>
          <w:rFonts w:ascii="Times New Roman" w:hAnsi="Times New Roman" w:hint="cs"/>
          <w:bCs/>
          <w:i/>
          <w:sz w:val="22"/>
          <w:szCs w:val="22"/>
        </w:rPr>
        <w:t>ř</w:t>
      </w:r>
      <w:r w:rsidRPr="00834D07">
        <w:rPr>
          <w:rFonts w:ascii="Times New Roman" w:hAnsi="Times New Roman"/>
          <w:bCs/>
          <w:i/>
          <w:sz w:val="22"/>
          <w:szCs w:val="22"/>
        </w:rPr>
        <w:t>il FRIM. Pojišt</w:t>
      </w:r>
      <w:r w:rsidRPr="00834D07">
        <w:rPr>
          <w:rFonts w:ascii="Times New Roman" w:hAnsi="Times New Roman" w:hint="cs"/>
          <w:bCs/>
          <w:i/>
          <w:sz w:val="22"/>
          <w:szCs w:val="22"/>
        </w:rPr>
        <w:t>ě</w:t>
      </w:r>
      <w:r w:rsidRPr="00834D07">
        <w:rPr>
          <w:rFonts w:ascii="Times New Roman" w:hAnsi="Times New Roman"/>
          <w:bCs/>
          <w:i/>
          <w:sz w:val="22"/>
          <w:szCs w:val="22"/>
        </w:rPr>
        <w:t>ní – smluvní pojišt</w:t>
      </w:r>
      <w:r w:rsidRPr="00834D07">
        <w:rPr>
          <w:rFonts w:ascii="Times New Roman" w:hAnsi="Times New Roman" w:hint="cs"/>
          <w:bCs/>
          <w:i/>
          <w:sz w:val="22"/>
          <w:szCs w:val="22"/>
        </w:rPr>
        <w:t>ě</w:t>
      </w:r>
      <w:r w:rsidRPr="00834D07">
        <w:rPr>
          <w:rFonts w:ascii="Times New Roman" w:hAnsi="Times New Roman"/>
          <w:bCs/>
          <w:i/>
          <w:sz w:val="22"/>
          <w:szCs w:val="22"/>
        </w:rPr>
        <w:t>ní budov, majetku, aut – uzav</w:t>
      </w:r>
      <w:r w:rsidRPr="00834D07">
        <w:rPr>
          <w:rFonts w:ascii="Times New Roman" w:hAnsi="Times New Roman" w:hint="cs"/>
          <w:bCs/>
          <w:i/>
          <w:sz w:val="22"/>
          <w:szCs w:val="22"/>
        </w:rPr>
        <w:t>ř</w:t>
      </w:r>
      <w:r w:rsidRPr="00834D07">
        <w:rPr>
          <w:rFonts w:ascii="Times New Roman" w:hAnsi="Times New Roman"/>
          <w:bCs/>
          <w:i/>
          <w:sz w:val="22"/>
          <w:szCs w:val="22"/>
        </w:rPr>
        <w:t>ená pojistná smlouva se spole</w:t>
      </w:r>
      <w:r w:rsidRPr="00834D07">
        <w:rPr>
          <w:rFonts w:ascii="Times New Roman" w:hAnsi="Times New Roman" w:hint="cs"/>
          <w:bCs/>
          <w:i/>
          <w:sz w:val="22"/>
          <w:szCs w:val="22"/>
        </w:rPr>
        <w:t>č</w:t>
      </w:r>
      <w:r w:rsidRPr="00834D07">
        <w:rPr>
          <w:rFonts w:ascii="Times New Roman" w:hAnsi="Times New Roman"/>
          <w:bCs/>
          <w:i/>
          <w:sz w:val="22"/>
          <w:szCs w:val="22"/>
        </w:rPr>
        <w:t>ností RENOMIA. Ostatní náklady – poplatky KB Krom</w:t>
      </w:r>
      <w:r w:rsidRPr="00834D07">
        <w:rPr>
          <w:rFonts w:ascii="Times New Roman" w:hAnsi="Times New Roman" w:hint="cs"/>
          <w:bCs/>
          <w:i/>
          <w:sz w:val="22"/>
          <w:szCs w:val="22"/>
        </w:rPr>
        <w:t>ěř</w:t>
      </w:r>
      <w:r w:rsidRPr="00834D07">
        <w:rPr>
          <w:rFonts w:ascii="Times New Roman" w:hAnsi="Times New Roman" w:hint="eastAsia"/>
          <w:bCs/>
          <w:i/>
          <w:sz w:val="22"/>
          <w:szCs w:val="22"/>
        </w:rPr>
        <w:t>íž</w:t>
      </w:r>
      <w:r w:rsidRPr="00834D07">
        <w:rPr>
          <w:rFonts w:ascii="Times New Roman" w:hAnsi="Times New Roman"/>
          <w:bCs/>
          <w:i/>
          <w:sz w:val="22"/>
          <w:szCs w:val="22"/>
        </w:rPr>
        <w:t>.</w:t>
      </w:r>
    </w:p>
    <w:p w14:paraId="21D103A2" w14:textId="77777777" w:rsidR="00F26AC7" w:rsidRPr="00170033" w:rsidRDefault="00F26AC7" w:rsidP="00F26AC7">
      <w:pPr>
        <w:spacing w:line="360" w:lineRule="auto"/>
        <w:jc w:val="both"/>
        <w:rPr>
          <w:rFonts w:ascii="Times New Roman" w:hAnsi="Times New Roman"/>
          <w:bCs/>
          <w:i/>
          <w:sz w:val="22"/>
          <w:szCs w:val="22"/>
          <w:highlight w:val="cyan"/>
        </w:rPr>
      </w:pPr>
    </w:p>
    <w:p w14:paraId="6A85154C" w14:textId="77777777" w:rsidR="00F26AC7" w:rsidRPr="00F26AC7" w:rsidRDefault="00F26AC7" w:rsidP="00F26AC7">
      <w:pPr>
        <w:spacing w:line="360" w:lineRule="auto"/>
        <w:jc w:val="both"/>
        <w:rPr>
          <w:rFonts w:ascii="Times New Roman" w:hAnsi="Times New Roman"/>
          <w:i/>
          <w:sz w:val="22"/>
          <w:szCs w:val="22"/>
        </w:rPr>
      </w:pPr>
      <w:r w:rsidRPr="00F26AC7">
        <w:rPr>
          <w:rFonts w:ascii="Times New Roman" w:hAnsi="Times New Roman"/>
          <w:bCs/>
          <w:i/>
          <w:sz w:val="22"/>
          <w:szCs w:val="22"/>
        </w:rPr>
        <w:t xml:space="preserve">Náklady organizace byly kryty celkovými výnosy z hlavní </w:t>
      </w:r>
      <w:r w:rsidRPr="00F26AC7">
        <w:rPr>
          <w:rFonts w:ascii="Times New Roman" w:hAnsi="Times New Roman" w:hint="cs"/>
          <w:bCs/>
          <w:i/>
          <w:sz w:val="22"/>
          <w:szCs w:val="22"/>
        </w:rPr>
        <w:t>č</w:t>
      </w:r>
      <w:r w:rsidRPr="00F26AC7">
        <w:rPr>
          <w:rFonts w:ascii="Times New Roman" w:hAnsi="Times New Roman"/>
          <w:bCs/>
          <w:i/>
          <w:sz w:val="22"/>
          <w:szCs w:val="22"/>
        </w:rPr>
        <w:t>innosti ve výši 15 692,93 tis. K</w:t>
      </w:r>
      <w:r w:rsidRPr="00F26AC7">
        <w:rPr>
          <w:rFonts w:ascii="Times New Roman" w:hAnsi="Times New Roman" w:hint="cs"/>
          <w:bCs/>
          <w:i/>
          <w:sz w:val="22"/>
          <w:szCs w:val="22"/>
        </w:rPr>
        <w:t>č</w:t>
      </w:r>
      <w:r w:rsidRPr="00F26AC7">
        <w:rPr>
          <w:rFonts w:ascii="Times New Roman" w:hAnsi="Times New Roman"/>
          <w:bCs/>
          <w:i/>
          <w:sz w:val="22"/>
          <w:szCs w:val="22"/>
        </w:rPr>
        <w:t>, z toho dotace ze státního rozpo</w:t>
      </w:r>
      <w:r w:rsidRPr="00F26AC7">
        <w:rPr>
          <w:rFonts w:ascii="Times New Roman" w:hAnsi="Times New Roman" w:hint="cs"/>
          <w:bCs/>
          <w:i/>
          <w:sz w:val="22"/>
          <w:szCs w:val="22"/>
        </w:rPr>
        <w:t>č</w:t>
      </w:r>
      <w:r w:rsidRPr="00F26AC7">
        <w:rPr>
          <w:rFonts w:ascii="Times New Roman" w:hAnsi="Times New Roman"/>
          <w:bCs/>
          <w:i/>
          <w:sz w:val="22"/>
          <w:szCs w:val="22"/>
        </w:rPr>
        <w:t>tu 10 866,73 tis. K</w:t>
      </w:r>
      <w:r w:rsidRPr="00F26AC7">
        <w:rPr>
          <w:rFonts w:ascii="Times New Roman" w:hAnsi="Times New Roman" w:hint="cs"/>
          <w:bCs/>
          <w:i/>
          <w:sz w:val="22"/>
          <w:szCs w:val="22"/>
        </w:rPr>
        <w:t>č</w:t>
      </w:r>
      <w:r w:rsidRPr="00F26AC7">
        <w:rPr>
          <w:rFonts w:ascii="Times New Roman" w:hAnsi="Times New Roman"/>
          <w:bCs/>
          <w:i/>
          <w:sz w:val="22"/>
          <w:szCs w:val="22"/>
        </w:rPr>
        <w:t xml:space="preserve"> a p</w:t>
      </w:r>
      <w:r w:rsidRPr="00F26AC7">
        <w:rPr>
          <w:rFonts w:ascii="Times New Roman" w:hAnsi="Times New Roman" w:hint="cs"/>
          <w:bCs/>
          <w:i/>
          <w:sz w:val="22"/>
          <w:szCs w:val="22"/>
        </w:rPr>
        <w:t>ř</w:t>
      </w:r>
      <w:r w:rsidRPr="00F26AC7">
        <w:rPr>
          <w:rFonts w:ascii="Times New Roman" w:hAnsi="Times New Roman" w:hint="eastAsia"/>
          <w:bCs/>
          <w:i/>
          <w:sz w:val="22"/>
          <w:szCs w:val="22"/>
        </w:rPr>
        <w:t>í</w:t>
      </w:r>
      <w:r w:rsidRPr="00F26AC7">
        <w:rPr>
          <w:rFonts w:ascii="Times New Roman" w:hAnsi="Times New Roman"/>
          <w:bCs/>
          <w:i/>
          <w:sz w:val="22"/>
          <w:szCs w:val="22"/>
        </w:rPr>
        <w:t>sp</w:t>
      </w:r>
      <w:r w:rsidRPr="00F26AC7">
        <w:rPr>
          <w:rFonts w:ascii="Times New Roman" w:hAnsi="Times New Roman" w:hint="cs"/>
          <w:bCs/>
          <w:i/>
          <w:sz w:val="22"/>
          <w:szCs w:val="22"/>
        </w:rPr>
        <w:t>ě</w:t>
      </w:r>
      <w:r w:rsidRPr="00F26AC7">
        <w:rPr>
          <w:rFonts w:ascii="Times New Roman" w:hAnsi="Times New Roman"/>
          <w:bCs/>
          <w:i/>
          <w:sz w:val="22"/>
          <w:szCs w:val="22"/>
        </w:rPr>
        <w:t xml:space="preserve">vek na provoz </w:t>
      </w:r>
      <w:r w:rsidRPr="00F26AC7">
        <w:rPr>
          <w:rFonts w:ascii="Times New Roman" w:hAnsi="Times New Roman" w:hint="cs"/>
          <w:bCs/>
          <w:i/>
          <w:sz w:val="22"/>
          <w:szCs w:val="22"/>
        </w:rPr>
        <w:t>č</w:t>
      </w:r>
      <w:r w:rsidRPr="00F26AC7">
        <w:rPr>
          <w:rFonts w:ascii="Times New Roman" w:hAnsi="Times New Roman"/>
          <w:bCs/>
          <w:i/>
          <w:sz w:val="22"/>
          <w:szCs w:val="22"/>
        </w:rPr>
        <w:t>inil 2 963,00 tis. Kč</w:t>
      </w:r>
      <w:r w:rsidRPr="00F26AC7">
        <w:rPr>
          <w:rFonts w:ascii="Times New Roman" w:hAnsi="Times New Roman"/>
          <w:bCs/>
          <w:sz w:val="22"/>
          <w:szCs w:val="22"/>
        </w:rPr>
        <w:t xml:space="preserve">. </w:t>
      </w:r>
      <w:r w:rsidRPr="00F26AC7">
        <w:rPr>
          <w:rFonts w:ascii="Times New Roman" w:hAnsi="Times New Roman"/>
          <w:i/>
          <w:sz w:val="22"/>
          <w:szCs w:val="22"/>
        </w:rPr>
        <w:t xml:space="preserve">Tržby za vlastní služby činily 1 223,37 tis. Kč, z toho výnosy z prodeje služeb 1 073,00 tis. Kč, produktivní práce žáků 90,26 tis. Kč. Čerpání fondů bylo 85,00 tis. Kč fond odměn. </w:t>
      </w:r>
    </w:p>
    <w:p w14:paraId="0E8EEE56" w14:textId="77777777" w:rsidR="00F26AC7" w:rsidRPr="00F26AC7" w:rsidRDefault="00F26AC7" w:rsidP="00F26AC7">
      <w:pPr>
        <w:spacing w:line="360" w:lineRule="auto"/>
        <w:jc w:val="both"/>
        <w:rPr>
          <w:rFonts w:ascii="Times New Roman" w:hAnsi="Times New Roman"/>
          <w:i/>
          <w:sz w:val="22"/>
          <w:szCs w:val="22"/>
        </w:rPr>
      </w:pPr>
      <w:r w:rsidRPr="00F26AC7">
        <w:rPr>
          <w:rFonts w:ascii="Times New Roman" w:hAnsi="Times New Roman"/>
          <w:i/>
          <w:sz w:val="22"/>
          <w:szCs w:val="22"/>
        </w:rPr>
        <w:t>Ostatní výnosy z činnosti 3,50 tis. Kč. Výnosy byly plněny na 104,75 %, tj. o 711,75 tis. Kč více, než bylo plánováno v upraveném rozpočtu.</w:t>
      </w:r>
    </w:p>
    <w:p w14:paraId="1C5A1809" w14:textId="77777777" w:rsidR="00F26AC7" w:rsidRPr="00F26AC7" w:rsidRDefault="00F26AC7" w:rsidP="00F26AC7">
      <w:pPr>
        <w:spacing w:line="360" w:lineRule="auto"/>
        <w:jc w:val="both"/>
        <w:rPr>
          <w:rFonts w:ascii="Times New Roman" w:hAnsi="Times New Roman"/>
          <w:bCs/>
          <w:i/>
          <w:sz w:val="22"/>
          <w:szCs w:val="22"/>
        </w:rPr>
      </w:pPr>
    </w:p>
    <w:p w14:paraId="4758CCFD" w14:textId="77777777" w:rsidR="00F26AC7" w:rsidRPr="00834D07" w:rsidRDefault="00F26AC7" w:rsidP="00F26AC7">
      <w:pPr>
        <w:spacing w:line="360" w:lineRule="auto"/>
        <w:jc w:val="both"/>
        <w:rPr>
          <w:rFonts w:ascii="Times New Roman" w:hAnsi="Times New Roman"/>
          <w:i/>
          <w:sz w:val="22"/>
          <w:szCs w:val="22"/>
        </w:rPr>
      </w:pPr>
    </w:p>
    <w:p w14:paraId="34BCD6D5" w14:textId="77777777" w:rsidR="00F26AC7" w:rsidRPr="00834D07" w:rsidRDefault="00F26AC7" w:rsidP="00F26AC7">
      <w:pPr>
        <w:spacing w:line="360" w:lineRule="auto"/>
        <w:jc w:val="both"/>
        <w:rPr>
          <w:rFonts w:ascii="Times New Roman" w:hAnsi="Times New Roman"/>
          <w:bCs/>
          <w:i/>
          <w:sz w:val="22"/>
        </w:rPr>
      </w:pPr>
      <w:r w:rsidRPr="00834D07">
        <w:rPr>
          <w:rFonts w:ascii="Times New Roman" w:hAnsi="Times New Roman"/>
          <w:bCs/>
          <w:i/>
          <w:sz w:val="22"/>
        </w:rPr>
        <w:t>Organizace v roce 201</w:t>
      </w:r>
      <w:r>
        <w:rPr>
          <w:rFonts w:ascii="Times New Roman" w:hAnsi="Times New Roman"/>
          <w:bCs/>
          <w:i/>
          <w:sz w:val="22"/>
        </w:rPr>
        <w:t>9</w:t>
      </w:r>
      <w:r w:rsidRPr="00834D07">
        <w:rPr>
          <w:rFonts w:ascii="Times New Roman" w:hAnsi="Times New Roman"/>
          <w:bCs/>
          <w:i/>
          <w:sz w:val="22"/>
        </w:rPr>
        <w:t xml:space="preserve"> dodržela závazné mzdové ukazatele. Limity prostředků na platy pedagogů, limit prostředků na platy nepedagogických pracovníků, stejně jako limity prostředků na OON pedagogů a limit prostředků na OON ne pedagogů, byly plně vyčerpány. </w:t>
      </w:r>
    </w:p>
    <w:p w14:paraId="4B8A89D0" w14:textId="77777777" w:rsidR="00F26AC7" w:rsidRPr="00834D07" w:rsidRDefault="00F26AC7" w:rsidP="00F26AC7">
      <w:pPr>
        <w:spacing w:line="360" w:lineRule="auto"/>
        <w:jc w:val="both"/>
        <w:rPr>
          <w:rFonts w:ascii="Times New Roman" w:hAnsi="Times New Roman"/>
          <w:bCs/>
          <w:i/>
          <w:sz w:val="22"/>
        </w:rPr>
      </w:pPr>
    </w:p>
    <w:p w14:paraId="1CD5C1A3" w14:textId="77777777" w:rsidR="00F26AC7" w:rsidRPr="003B4E71" w:rsidRDefault="00F26AC7" w:rsidP="00F26AC7">
      <w:pPr>
        <w:spacing w:line="360" w:lineRule="auto"/>
        <w:jc w:val="both"/>
        <w:rPr>
          <w:rFonts w:ascii="Times New Roman" w:hAnsi="Times New Roman"/>
          <w:bCs/>
          <w:i/>
          <w:sz w:val="22"/>
        </w:rPr>
      </w:pPr>
      <w:r w:rsidRPr="003B4E71">
        <w:rPr>
          <w:rFonts w:ascii="Times New Roman" w:hAnsi="Times New Roman"/>
          <w:bCs/>
          <w:i/>
          <w:sz w:val="22"/>
        </w:rPr>
        <w:t>Průměrný plat pedagogů činil v roce 2019 41</w:t>
      </w:r>
      <w:r w:rsidRPr="003B4E71">
        <w:rPr>
          <w:rFonts w:ascii="Times New Roman" w:hAnsi="Times New Roman"/>
          <w:i/>
          <w:sz w:val="22"/>
          <w:szCs w:val="22"/>
        </w:rPr>
        <w:t xml:space="preserve"> 819,- </w:t>
      </w:r>
      <w:r w:rsidRPr="003B4E71">
        <w:rPr>
          <w:rFonts w:ascii="Times New Roman" w:hAnsi="Times New Roman"/>
          <w:bCs/>
          <w:i/>
          <w:sz w:val="22"/>
        </w:rPr>
        <w:t xml:space="preserve">Kč a nepedagogických pracovníků činil </w:t>
      </w:r>
      <w:r w:rsidRPr="003B4E71">
        <w:rPr>
          <w:rFonts w:ascii="Times New Roman" w:hAnsi="Times New Roman"/>
          <w:i/>
          <w:sz w:val="22"/>
          <w:szCs w:val="22"/>
        </w:rPr>
        <w:t>23 119,-</w:t>
      </w:r>
      <w:r w:rsidRPr="003B4E71">
        <w:rPr>
          <w:rFonts w:ascii="Times New Roman" w:hAnsi="Times New Roman"/>
          <w:bCs/>
          <w:i/>
          <w:sz w:val="22"/>
        </w:rPr>
        <w:t xml:space="preserve"> Kč. </w:t>
      </w:r>
    </w:p>
    <w:p w14:paraId="4F725238" w14:textId="77777777" w:rsidR="00F26AC7" w:rsidRPr="00834D07" w:rsidRDefault="00F26AC7" w:rsidP="00F26AC7">
      <w:pPr>
        <w:spacing w:line="360" w:lineRule="auto"/>
        <w:jc w:val="both"/>
        <w:rPr>
          <w:rFonts w:ascii="Times New Roman" w:hAnsi="Times New Roman"/>
          <w:bCs/>
          <w:i/>
          <w:sz w:val="22"/>
          <w:szCs w:val="22"/>
        </w:rPr>
      </w:pPr>
    </w:p>
    <w:p w14:paraId="6FC91D89" w14:textId="77777777" w:rsidR="00F26AC7" w:rsidRDefault="00F26AC7" w:rsidP="00F26AC7">
      <w:pPr>
        <w:spacing w:line="360" w:lineRule="auto"/>
        <w:jc w:val="both"/>
        <w:rPr>
          <w:rFonts w:ascii="Times New Roman" w:hAnsi="Times New Roman"/>
          <w:bCs/>
          <w:i/>
          <w:sz w:val="22"/>
          <w:szCs w:val="22"/>
        </w:rPr>
      </w:pPr>
      <w:r w:rsidRPr="00834D07">
        <w:rPr>
          <w:rFonts w:ascii="Times New Roman" w:hAnsi="Times New Roman"/>
          <w:bCs/>
          <w:i/>
          <w:sz w:val="22"/>
          <w:szCs w:val="22"/>
        </w:rPr>
        <w:lastRenderedPageBreak/>
        <w:t>Opravy byly prováděny v jednotlivých položkách v souladu s plánem oprav. Navíc byly realizovány další opravy tak, aby byl zajištěn bezpečný provoz školy a nedocházelo k poškození svěřeného majetku.</w:t>
      </w:r>
    </w:p>
    <w:p w14:paraId="117EFFE4" w14:textId="77777777" w:rsidR="00F26AC7" w:rsidRDefault="00F26AC7" w:rsidP="00F26AC7">
      <w:pPr>
        <w:spacing w:line="360" w:lineRule="auto"/>
        <w:jc w:val="both"/>
        <w:rPr>
          <w:rFonts w:ascii="Times New Roman" w:hAnsi="Times New Roman"/>
          <w:bCs/>
          <w:i/>
          <w:sz w:val="22"/>
          <w:szCs w:val="22"/>
        </w:rPr>
      </w:pPr>
    </w:p>
    <w:p w14:paraId="502B8FB0" w14:textId="77777777" w:rsidR="00F26AC7" w:rsidRDefault="00F26AC7" w:rsidP="00F26AC7">
      <w:pPr>
        <w:spacing w:line="360" w:lineRule="auto"/>
        <w:jc w:val="both"/>
        <w:rPr>
          <w:rFonts w:ascii="Times New Roman" w:hAnsi="Times New Roman"/>
          <w:bCs/>
          <w:i/>
          <w:sz w:val="22"/>
          <w:szCs w:val="22"/>
        </w:rPr>
      </w:pPr>
    </w:p>
    <w:p w14:paraId="3234462E" w14:textId="77777777" w:rsidR="00F26AC7" w:rsidRDefault="00F26AC7" w:rsidP="00F26AC7">
      <w:pPr>
        <w:spacing w:line="360" w:lineRule="auto"/>
        <w:jc w:val="both"/>
        <w:rPr>
          <w:rFonts w:ascii="Times New Roman" w:hAnsi="Times New Roman"/>
          <w:bCs/>
          <w:i/>
          <w:sz w:val="22"/>
          <w:szCs w:val="22"/>
        </w:rPr>
      </w:pPr>
    </w:p>
    <w:p w14:paraId="1A751420" w14:textId="77777777" w:rsidR="00F26AC7" w:rsidRDefault="00F26AC7" w:rsidP="00F26AC7">
      <w:pPr>
        <w:spacing w:line="360" w:lineRule="auto"/>
        <w:jc w:val="both"/>
        <w:rPr>
          <w:rFonts w:ascii="Times New Roman" w:hAnsi="Times New Roman"/>
          <w:bCs/>
          <w:i/>
          <w:sz w:val="22"/>
          <w:szCs w:val="22"/>
        </w:rPr>
      </w:pPr>
    </w:p>
    <w:p w14:paraId="1891D90F" w14:textId="77777777" w:rsidR="00F26AC7" w:rsidRPr="00D20F68" w:rsidRDefault="00F26AC7" w:rsidP="00F26AC7">
      <w:pPr>
        <w:pStyle w:val="Zkladntext2"/>
        <w:spacing w:before="0" w:line="360" w:lineRule="auto"/>
        <w:rPr>
          <w:rFonts w:ascii="Times New Roman" w:hAnsi="Times New Roman"/>
          <w:b/>
          <w:i/>
          <w:sz w:val="22"/>
          <w:szCs w:val="22"/>
        </w:rPr>
      </w:pPr>
      <w:r w:rsidRPr="00D20F68">
        <w:rPr>
          <w:rFonts w:ascii="Times New Roman" w:hAnsi="Times New Roman"/>
          <w:b/>
          <w:i/>
          <w:sz w:val="22"/>
          <w:szCs w:val="22"/>
        </w:rPr>
        <w:t>CELKOVÉ HODNOCENÍ ŠKOLY ZŘIZOVATELEM:</w:t>
      </w:r>
    </w:p>
    <w:p w14:paraId="2E40C83A" w14:textId="77777777" w:rsidR="00F26AC7" w:rsidRPr="00DA0AD5" w:rsidRDefault="00F26AC7" w:rsidP="00F26AC7">
      <w:pPr>
        <w:pStyle w:val="Zkladntext2"/>
        <w:spacing w:before="0" w:line="360" w:lineRule="auto"/>
        <w:rPr>
          <w:rFonts w:ascii="Times New Roman" w:hAnsi="Times New Roman"/>
          <w:b/>
          <w:i/>
          <w:sz w:val="22"/>
          <w:szCs w:val="22"/>
        </w:rPr>
      </w:pPr>
    </w:p>
    <w:p w14:paraId="064E2042" w14:textId="77777777" w:rsidR="00F26AC7" w:rsidRPr="00834D07" w:rsidRDefault="00F26AC7" w:rsidP="00F26AC7">
      <w:pPr>
        <w:spacing w:line="360" w:lineRule="auto"/>
        <w:jc w:val="both"/>
        <w:rPr>
          <w:rFonts w:ascii="Times New Roman" w:hAnsi="Times New Roman" w:cs="Arial"/>
          <w:bCs/>
          <w:i/>
          <w:sz w:val="22"/>
          <w:szCs w:val="22"/>
        </w:rPr>
      </w:pPr>
      <w:r w:rsidRPr="00834D07">
        <w:rPr>
          <w:rFonts w:ascii="Times New Roman" w:hAnsi="Times New Roman" w:cs="Arial"/>
          <w:bCs/>
          <w:i/>
          <w:sz w:val="22"/>
          <w:szCs w:val="22"/>
        </w:rPr>
        <w:t xml:space="preserve">Závazné ukazatele rozpočtu byly organizací dodrženy. Poskytnuté transfery byly použity na stanovený účel. Dle zúčtování se státním rozpočtem nebyla vykázána žádná vratka. </w:t>
      </w:r>
      <w:r w:rsidRPr="00834D07">
        <w:rPr>
          <w:rFonts w:ascii="Times New Roman" w:hAnsi="Times New Roman"/>
          <w:bCs/>
          <w:i/>
          <w:sz w:val="22"/>
          <w:szCs w:val="22"/>
        </w:rPr>
        <w:t xml:space="preserve">Organizace hospodařila také s mimorozpočtovými zdroji. Všechny zdroje byly v souladu s pravidly účelně použity na rozvoj hlavní činnosti školy a rozvoj dalších školních aktivit. </w:t>
      </w:r>
    </w:p>
    <w:p w14:paraId="7E382684" w14:textId="77777777" w:rsidR="00F26AC7" w:rsidRPr="00834D07" w:rsidRDefault="00F26AC7" w:rsidP="00F26AC7">
      <w:pPr>
        <w:spacing w:line="360" w:lineRule="auto"/>
        <w:jc w:val="both"/>
        <w:rPr>
          <w:rFonts w:ascii="Times New Roman" w:hAnsi="Times New Roman" w:cs="Arial"/>
          <w:bCs/>
          <w:i/>
          <w:sz w:val="22"/>
          <w:szCs w:val="22"/>
        </w:rPr>
      </w:pPr>
    </w:p>
    <w:p w14:paraId="4B2A8C0A" w14:textId="5A0A64FC" w:rsidR="00F26AC7" w:rsidRPr="003B4E71" w:rsidRDefault="00F26AC7" w:rsidP="00F26AC7">
      <w:pPr>
        <w:spacing w:line="360" w:lineRule="auto"/>
        <w:jc w:val="both"/>
        <w:rPr>
          <w:rFonts w:ascii="Times New Roman" w:hAnsi="Times New Roman"/>
          <w:i/>
          <w:sz w:val="22"/>
          <w:szCs w:val="22"/>
        </w:rPr>
      </w:pPr>
      <w:r w:rsidRPr="00834D07">
        <w:rPr>
          <w:rFonts w:ascii="Times New Roman" w:hAnsi="Times New Roman"/>
          <w:i/>
          <w:sz w:val="22"/>
          <w:szCs w:val="22"/>
        </w:rPr>
        <w:t>Dopl</w:t>
      </w:r>
      <w:r w:rsidRPr="00834D07">
        <w:rPr>
          <w:rFonts w:ascii="Times New Roman" w:hAnsi="Times New Roman" w:hint="cs"/>
          <w:i/>
          <w:sz w:val="22"/>
          <w:szCs w:val="22"/>
        </w:rPr>
        <w:t>ň</w:t>
      </w:r>
      <w:r w:rsidRPr="00834D07">
        <w:rPr>
          <w:rFonts w:ascii="Times New Roman" w:hAnsi="Times New Roman"/>
          <w:i/>
          <w:sz w:val="22"/>
          <w:szCs w:val="22"/>
        </w:rPr>
        <w:t xml:space="preserve">ková </w:t>
      </w:r>
      <w:r w:rsidRPr="00834D07">
        <w:rPr>
          <w:rFonts w:ascii="Times New Roman" w:hAnsi="Times New Roman" w:hint="cs"/>
          <w:i/>
          <w:sz w:val="22"/>
          <w:szCs w:val="22"/>
        </w:rPr>
        <w:t>č</w:t>
      </w:r>
      <w:r w:rsidRPr="00834D07">
        <w:rPr>
          <w:rFonts w:ascii="Times New Roman" w:hAnsi="Times New Roman"/>
          <w:i/>
          <w:sz w:val="22"/>
          <w:szCs w:val="22"/>
        </w:rPr>
        <w:t>innost je provozována se ziskem. V roce 201</w:t>
      </w:r>
      <w:r w:rsidR="00EF4DD9">
        <w:rPr>
          <w:rFonts w:ascii="Times New Roman" w:hAnsi="Times New Roman"/>
          <w:i/>
          <w:sz w:val="22"/>
          <w:szCs w:val="22"/>
        </w:rPr>
        <w:t>9</w:t>
      </w:r>
      <w:r w:rsidRPr="00834D07">
        <w:rPr>
          <w:rFonts w:ascii="Times New Roman" w:hAnsi="Times New Roman"/>
          <w:i/>
          <w:sz w:val="22"/>
          <w:szCs w:val="22"/>
        </w:rPr>
        <w:t xml:space="preserve"> byla provozována dopl</w:t>
      </w:r>
      <w:r w:rsidRPr="00834D07">
        <w:rPr>
          <w:rFonts w:ascii="Times New Roman" w:hAnsi="Times New Roman" w:hint="cs"/>
          <w:i/>
          <w:sz w:val="22"/>
          <w:szCs w:val="22"/>
        </w:rPr>
        <w:t>ň</w:t>
      </w:r>
      <w:r w:rsidRPr="00834D07">
        <w:rPr>
          <w:rFonts w:ascii="Times New Roman" w:hAnsi="Times New Roman"/>
          <w:i/>
          <w:sz w:val="22"/>
          <w:szCs w:val="22"/>
        </w:rPr>
        <w:t xml:space="preserve">ková </w:t>
      </w:r>
      <w:r w:rsidRPr="00834D07">
        <w:rPr>
          <w:rFonts w:ascii="Times New Roman" w:hAnsi="Times New Roman" w:hint="cs"/>
          <w:i/>
          <w:sz w:val="22"/>
          <w:szCs w:val="22"/>
        </w:rPr>
        <w:t>č</w:t>
      </w:r>
      <w:r w:rsidRPr="00834D07">
        <w:rPr>
          <w:rFonts w:ascii="Times New Roman" w:hAnsi="Times New Roman"/>
          <w:i/>
          <w:sz w:val="22"/>
          <w:szCs w:val="22"/>
        </w:rPr>
        <w:t>innost, která je rozlišována v ú</w:t>
      </w:r>
      <w:r w:rsidRPr="00834D07">
        <w:rPr>
          <w:rFonts w:ascii="Times New Roman" w:hAnsi="Times New Roman" w:hint="cs"/>
          <w:i/>
          <w:sz w:val="22"/>
          <w:szCs w:val="22"/>
        </w:rPr>
        <w:t>č</w:t>
      </w:r>
      <w:r w:rsidRPr="00834D07">
        <w:rPr>
          <w:rFonts w:ascii="Times New Roman" w:hAnsi="Times New Roman"/>
          <w:i/>
          <w:sz w:val="22"/>
          <w:szCs w:val="22"/>
        </w:rPr>
        <w:t>etnictví dle jednotlivých st</w:t>
      </w:r>
      <w:r w:rsidRPr="00834D07">
        <w:rPr>
          <w:rFonts w:ascii="Times New Roman" w:hAnsi="Times New Roman" w:hint="cs"/>
          <w:i/>
          <w:sz w:val="22"/>
          <w:szCs w:val="22"/>
        </w:rPr>
        <w:t>ř</w:t>
      </w:r>
      <w:r w:rsidRPr="00834D07">
        <w:rPr>
          <w:rFonts w:ascii="Times New Roman" w:hAnsi="Times New Roman"/>
          <w:i/>
          <w:sz w:val="22"/>
          <w:szCs w:val="22"/>
        </w:rPr>
        <w:t>edisek. Škola po</w:t>
      </w:r>
      <w:r w:rsidRPr="00834D07">
        <w:rPr>
          <w:rFonts w:ascii="Times New Roman" w:hAnsi="Times New Roman" w:hint="cs"/>
          <w:i/>
          <w:sz w:val="22"/>
          <w:szCs w:val="22"/>
        </w:rPr>
        <w:t>ř</w:t>
      </w:r>
      <w:r w:rsidRPr="00834D07">
        <w:rPr>
          <w:rFonts w:ascii="Times New Roman" w:hAnsi="Times New Roman" w:hint="eastAsia"/>
          <w:i/>
          <w:sz w:val="22"/>
          <w:szCs w:val="22"/>
        </w:rPr>
        <w:t>á</w:t>
      </w:r>
      <w:r w:rsidRPr="00834D07">
        <w:rPr>
          <w:rFonts w:ascii="Times New Roman" w:hAnsi="Times New Roman"/>
          <w:i/>
          <w:sz w:val="22"/>
          <w:szCs w:val="22"/>
        </w:rPr>
        <w:t>dala seminá</w:t>
      </w:r>
      <w:r w:rsidRPr="00834D07">
        <w:rPr>
          <w:rFonts w:ascii="Times New Roman" w:hAnsi="Times New Roman" w:hint="cs"/>
          <w:i/>
          <w:sz w:val="22"/>
          <w:szCs w:val="22"/>
        </w:rPr>
        <w:t>ř</w:t>
      </w:r>
      <w:r w:rsidRPr="00834D07">
        <w:rPr>
          <w:rFonts w:ascii="Times New Roman" w:hAnsi="Times New Roman"/>
          <w:i/>
          <w:sz w:val="22"/>
          <w:szCs w:val="22"/>
        </w:rPr>
        <w:t xml:space="preserve"> Senzorických zkoušek, p</w:t>
      </w:r>
      <w:r w:rsidRPr="00834D07">
        <w:rPr>
          <w:rFonts w:ascii="Times New Roman" w:hAnsi="Times New Roman" w:hint="cs"/>
          <w:i/>
          <w:sz w:val="22"/>
          <w:szCs w:val="22"/>
        </w:rPr>
        <w:t>ř</w:t>
      </w:r>
      <w:r w:rsidRPr="00834D07">
        <w:rPr>
          <w:rFonts w:ascii="Times New Roman" w:hAnsi="Times New Roman" w:hint="eastAsia"/>
          <w:i/>
          <w:sz w:val="22"/>
          <w:szCs w:val="22"/>
        </w:rPr>
        <w:t>í</w:t>
      </w:r>
      <w:r w:rsidRPr="00834D07">
        <w:rPr>
          <w:rFonts w:ascii="Times New Roman" w:hAnsi="Times New Roman"/>
          <w:i/>
          <w:sz w:val="22"/>
          <w:szCs w:val="22"/>
        </w:rPr>
        <w:t>pravný kurz k jednotným p</w:t>
      </w:r>
      <w:r w:rsidRPr="00834D07">
        <w:rPr>
          <w:rFonts w:ascii="Times New Roman" w:hAnsi="Times New Roman" w:hint="cs"/>
          <w:i/>
          <w:sz w:val="22"/>
          <w:szCs w:val="22"/>
        </w:rPr>
        <w:t>ř</w:t>
      </w:r>
      <w:r w:rsidRPr="00834D07">
        <w:rPr>
          <w:rFonts w:ascii="Times New Roman" w:hAnsi="Times New Roman"/>
          <w:i/>
          <w:sz w:val="22"/>
          <w:szCs w:val="22"/>
        </w:rPr>
        <w:t>ijímacím test</w:t>
      </w:r>
      <w:r w:rsidRPr="00834D07">
        <w:rPr>
          <w:rFonts w:ascii="Times New Roman" w:hAnsi="Times New Roman" w:hint="cs"/>
          <w:i/>
          <w:sz w:val="22"/>
          <w:szCs w:val="22"/>
        </w:rPr>
        <w:t>ů</w:t>
      </w:r>
      <w:r w:rsidRPr="00834D07">
        <w:rPr>
          <w:rFonts w:ascii="Times New Roman" w:hAnsi="Times New Roman"/>
          <w:i/>
          <w:sz w:val="22"/>
          <w:szCs w:val="22"/>
        </w:rPr>
        <w:t>m pro žáky 9. t</w:t>
      </w:r>
      <w:r w:rsidRPr="00834D07">
        <w:rPr>
          <w:rFonts w:ascii="Times New Roman" w:hAnsi="Times New Roman" w:hint="cs"/>
          <w:i/>
          <w:sz w:val="22"/>
          <w:szCs w:val="22"/>
        </w:rPr>
        <w:t>ř</w:t>
      </w:r>
      <w:r w:rsidRPr="00834D07">
        <w:rPr>
          <w:rFonts w:ascii="Times New Roman" w:hAnsi="Times New Roman" w:hint="eastAsia"/>
          <w:i/>
          <w:sz w:val="22"/>
          <w:szCs w:val="22"/>
        </w:rPr>
        <w:t>í</w:t>
      </w:r>
      <w:r w:rsidRPr="00834D07">
        <w:rPr>
          <w:rFonts w:ascii="Times New Roman" w:hAnsi="Times New Roman"/>
          <w:i/>
          <w:sz w:val="22"/>
          <w:szCs w:val="22"/>
        </w:rPr>
        <w:t>d, kvalifika</w:t>
      </w:r>
      <w:r w:rsidRPr="00834D07">
        <w:rPr>
          <w:rFonts w:ascii="Times New Roman" w:hAnsi="Times New Roman" w:hint="cs"/>
          <w:i/>
          <w:sz w:val="22"/>
          <w:szCs w:val="22"/>
        </w:rPr>
        <w:t>č</w:t>
      </w:r>
      <w:r w:rsidRPr="00834D07">
        <w:rPr>
          <w:rFonts w:ascii="Times New Roman" w:hAnsi="Times New Roman"/>
          <w:i/>
          <w:sz w:val="22"/>
          <w:szCs w:val="22"/>
        </w:rPr>
        <w:t>ní kurzy (Sýra</w:t>
      </w:r>
      <w:r w:rsidRPr="00834D07">
        <w:rPr>
          <w:rFonts w:ascii="Times New Roman" w:hAnsi="Times New Roman" w:hint="cs"/>
          <w:i/>
          <w:sz w:val="22"/>
          <w:szCs w:val="22"/>
        </w:rPr>
        <w:t>ř</w:t>
      </w:r>
      <w:r w:rsidRPr="00834D07">
        <w:rPr>
          <w:rFonts w:ascii="Times New Roman" w:hAnsi="Times New Roman"/>
          <w:i/>
          <w:sz w:val="22"/>
          <w:szCs w:val="22"/>
        </w:rPr>
        <w:t>, Mléka</w:t>
      </w:r>
      <w:r w:rsidRPr="00834D07">
        <w:rPr>
          <w:rFonts w:ascii="Times New Roman" w:hAnsi="Times New Roman" w:hint="cs"/>
          <w:i/>
          <w:sz w:val="22"/>
          <w:szCs w:val="22"/>
        </w:rPr>
        <w:t>ř</w:t>
      </w:r>
      <w:r w:rsidRPr="00834D07">
        <w:rPr>
          <w:rFonts w:ascii="Times New Roman" w:hAnsi="Times New Roman"/>
          <w:i/>
          <w:sz w:val="22"/>
          <w:szCs w:val="22"/>
        </w:rPr>
        <w:t>) a pronajímala prostory na umíst</w:t>
      </w:r>
      <w:r w:rsidRPr="00834D07">
        <w:rPr>
          <w:rFonts w:ascii="Times New Roman" w:hAnsi="Times New Roman" w:hint="cs"/>
          <w:i/>
          <w:sz w:val="22"/>
          <w:szCs w:val="22"/>
        </w:rPr>
        <w:t>ě</w:t>
      </w:r>
      <w:r w:rsidRPr="00834D07">
        <w:rPr>
          <w:rFonts w:ascii="Times New Roman" w:hAnsi="Times New Roman"/>
          <w:i/>
          <w:sz w:val="22"/>
          <w:szCs w:val="22"/>
        </w:rPr>
        <w:t>ní nápojového a ty</w:t>
      </w:r>
      <w:r w:rsidRPr="00834D07">
        <w:rPr>
          <w:rFonts w:ascii="Times New Roman" w:hAnsi="Times New Roman" w:hint="cs"/>
          <w:i/>
          <w:sz w:val="22"/>
          <w:szCs w:val="22"/>
        </w:rPr>
        <w:t>č</w:t>
      </w:r>
      <w:r w:rsidRPr="00834D07">
        <w:rPr>
          <w:rFonts w:ascii="Times New Roman" w:hAnsi="Times New Roman"/>
          <w:i/>
          <w:sz w:val="22"/>
          <w:szCs w:val="22"/>
        </w:rPr>
        <w:t>inkového automatu. Dopl</w:t>
      </w:r>
      <w:r w:rsidRPr="00834D07">
        <w:rPr>
          <w:rFonts w:ascii="Times New Roman" w:hAnsi="Times New Roman" w:hint="cs"/>
          <w:i/>
          <w:sz w:val="22"/>
          <w:szCs w:val="22"/>
        </w:rPr>
        <w:t>ň</w:t>
      </w:r>
      <w:r w:rsidRPr="00834D07">
        <w:rPr>
          <w:rFonts w:ascii="Times New Roman" w:hAnsi="Times New Roman"/>
          <w:i/>
          <w:sz w:val="22"/>
          <w:szCs w:val="22"/>
        </w:rPr>
        <w:t xml:space="preserve">ková </w:t>
      </w:r>
      <w:r w:rsidRPr="00834D07">
        <w:rPr>
          <w:rFonts w:ascii="Times New Roman" w:hAnsi="Times New Roman" w:hint="cs"/>
          <w:i/>
          <w:sz w:val="22"/>
          <w:szCs w:val="22"/>
        </w:rPr>
        <w:t>č</w:t>
      </w:r>
      <w:r w:rsidRPr="00834D07">
        <w:rPr>
          <w:rFonts w:ascii="Times New Roman" w:hAnsi="Times New Roman"/>
          <w:i/>
          <w:sz w:val="22"/>
          <w:szCs w:val="22"/>
        </w:rPr>
        <w:t xml:space="preserve">innost je organizací </w:t>
      </w:r>
      <w:r w:rsidRPr="003B4E71">
        <w:rPr>
          <w:rFonts w:ascii="Times New Roman" w:hAnsi="Times New Roman"/>
          <w:i/>
          <w:sz w:val="22"/>
          <w:szCs w:val="22"/>
        </w:rPr>
        <w:t>provozována z d</w:t>
      </w:r>
      <w:r w:rsidRPr="003B4E71">
        <w:rPr>
          <w:rFonts w:ascii="Times New Roman" w:hAnsi="Times New Roman" w:hint="cs"/>
          <w:i/>
          <w:sz w:val="22"/>
          <w:szCs w:val="22"/>
        </w:rPr>
        <w:t>ů</w:t>
      </w:r>
      <w:r w:rsidRPr="003B4E71">
        <w:rPr>
          <w:rFonts w:ascii="Times New Roman" w:hAnsi="Times New Roman"/>
          <w:i/>
          <w:sz w:val="22"/>
          <w:szCs w:val="22"/>
        </w:rPr>
        <w:t>vodu schopností a odborných znalostí zam</w:t>
      </w:r>
      <w:r w:rsidRPr="003B4E71">
        <w:rPr>
          <w:rFonts w:ascii="Times New Roman" w:hAnsi="Times New Roman" w:hint="cs"/>
          <w:i/>
          <w:sz w:val="22"/>
          <w:szCs w:val="22"/>
        </w:rPr>
        <w:t>ě</w:t>
      </w:r>
      <w:r w:rsidRPr="003B4E71">
        <w:rPr>
          <w:rFonts w:ascii="Times New Roman" w:hAnsi="Times New Roman"/>
          <w:i/>
          <w:sz w:val="22"/>
          <w:szCs w:val="22"/>
        </w:rPr>
        <w:t>stnanc</w:t>
      </w:r>
      <w:r w:rsidRPr="003B4E71">
        <w:rPr>
          <w:rFonts w:ascii="Times New Roman" w:hAnsi="Times New Roman" w:hint="cs"/>
          <w:i/>
          <w:sz w:val="22"/>
          <w:szCs w:val="22"/>
        </w:rPr>
        <w:t>ů</w:t>
      </w:r>
      <w:r w:rsidRPr="003B4E71">
        <w:rPr>
          <w:rFonts w:ascii="Times New Roman" w:hAnsi="Times New Roman"/>
          <w:i/>
          <w:sz w:val="22"/>
          <w:szCs w:val="22"/>
        </w:rPr>
        <w:t xml:space="preserve"> a ekonomického využití majetku. Výnosy dosáhly </w:t>
      </w:r>
      <w:r w:rsidRPr="003B4E71">
        <w:rPr>
          <w:rFonts w:ascii="Times New Roman" w:hAnsi="Times New Roman" w:hint="cs"/>
          <w:i/>
          <w:sz w:val="22"/>
          <w:szCs w:val="22"/>
        </w:rPr>
        <w:t>č</w:t>
      </w:r>
      <w:r w:rsidRPr="003B4E71">
        <w:rPr>
          <w:rFonts w:ascii="Times New Roman" w:hAnsi="Times New Roman" w:hint="eastAsia"/>
          <w:i/>
          <w:sz w:val="22"/>
          <w:szCs w:val="22"/>
        </w:rPr>
        <w:t>á</w:t>
      </w:r>
      <w:r w:rsidRPr="003B4E71">
        <w:rPr>
          <w:rFonts w:ascii="Times New Roman" w:hAnsi="Times New Roman"/>
          <w:i/>
          <w:sz w:val="22"/>
          <w:szCs w:val="22"/>
        </w:rPr>
        <w:t>stky K</w:t>
      </w:r>
      <w:r w:rsidRPr="003B4E71">
        <w:rPr>
          <w:rFonts w:ascii="Times New Roman" w:hAnsi="Times New Roman" w:hint="cs"/>
          <w:i/>
          <w:sz w:val="22"/>
          <w:szCs w:val="22"/>
        </w:rPr>
        <w:t>č</w:t>
      </w:r>
      <w:r w:rsidRPr="003B4E71">
        <w:rPr>
          <w:rFonts w:ascii="Times New Roman" w:hAnsi="Times New Roman"/>
          <w:i/>
          <w:sz w:val="22"/>
          <w:szCs w:val="22"/>
        </w:rPr>
        <w:t xml:space="preserve"> 251 320,00 a náklady </w:t>
      </w:r>
      <w:r w:rsidRPr="003B4E71">
        <w:rPr>
          <w:rFonts w:ascii="Times New Roman" w:hAnsi="Times New Roman" w:hint="cs"/>
          <w:i/>
          <w:sz w:val="22"/>
          <w:szCs w:val="22"/>
        </w:rPr>
        <w:t>č</w:t>
      </w:r>
      <w:r w:rsidRPr="003B4E71">
        <w:rPr>
          <w:rFonts w:ascii="Times New Roman" w:hAnsi="Times New Roman"/>
          <w:i/>
          <w:sz w:val="22"/>
          <w:szCs w:val="22"/>
        </w:rPr>
        <w:t>inily K</w:t>
      </w:r>
      <w:r w:rsidRPr="003B4E71">
        <w:rPr>
          <w:rFonts w:ascii="Times New Roman" w:hAnsi="Times New Roman" w:hint="cs"/>
          <w:i/>
          <w:sz w:val="22"/>
          <w:szCs w:val="22"/>
        </w:rPr>
        <w:t>č</w:t>
      </w:r>
      <w:r w:rsidRPr="003B4E71">
        <w:rPr>
          <w:rFonts w:ascii="Times New Roman" w:hAnsi="Times New Roman"/>
          <w:i/>
          <w:sz w:val="22"/>
          <w:szCs w:val="22"/>
        </w:rPr>
        <w:t xml:space="preserve"> 117 622,50. Dopl</w:t>
      </w:r>
      <w:r w:rsidRPr="003B4E71">
        <w:rPr>
          <w:rFonts w:ascii="Times New Roman" w:hAnsi="Times New Roman" w:hint="cs"/>
          <w:i/>
          <w:sz w:val="22"/>
          <w:szCs w:val="22"/>
        </w:rPr>
        <w:t>ň</w:t>
      </w:r>
      <w:r w:rsidRPr="003B4E71">
        <w:rPr>
          <w:rFonts w:ascii="Times New Roman" w:hAnsi="Times New Roman"/>
          <w:i/>
          <w:sz w:val="22"/>
          <w:szCs w:val="22"/>
        </w:rPr>
        <w:t xml:space="preserve">ková </w:t>
      </w:r>
      <w:r w:rsidRPr="003B4E71">
        <w:rPr>
          <w:rFonts w:ascii="Times New Roman" w:hAnsi="Times New Roman" w:hint="cs"/>
          <w:i/>
          <w:sz w:val="22"/>
          <w:szCs w:val="22"/>
        </w:rPr>
        <w:t>č</w:t>
      </w:r>
      <w:r w:rsidRPr="003B4E71">
        <w:rPr>
          <w:rFonts w:ascii="Times New Roman" w:hAnsi="Times New Roman"/>
          <w:i/>
          <w:sz w:val="22"/>
          <w:szCs w:val="22"/>
        </w:rPr>
        <w:t>innost je provozována se ziskem. Hospodá</w:t>
      </w:r>
      <w:r w:rsidRPr="003B4E71">
        <w:rPr>
          <w:rFonts w:ascii="Times New Roman" w:hAnsi="Times New Roman" w:hint="cs"/>
          <w:i/>
          <w:sz w:val="22"/>
          <w:szCs w:val="22"/>
        </w:rPr>
        <w:t>ř</w:t>
      </w:r>
      <w:r w:rsidRPr="003B4E71">
        <w:rPr>
          <w:rFonts w:ascii="Times New Roman" w:hAnsi="Times New Roman"/>
          <w:i/>
          <w:sz w:val="22"/>
          <w:szCs w:val="22"/>
        </w:rPr>
        <w:t>ský výsledek za rok 2019 ve výši K</w:t>
      </w:r>
      <w:r w:rsidRPr="003B4E71">
        <w:rPr>
          <w:rFonts w:ascii="Times New Roman" w:hAnsi="Times New Roman" w:hint="cs"/>
          <w:i/>
          <w:sz w:val="22"/>
          <w:szCs w:val="22"/>
        </w:rPr>
        <w:t>č</w:t>
      </w:r>
      <w:r w:rsidRPr="003B4E71">
        <w:rPr>
          <w:rFonts w:ascii="Times New Roman" w:hAnsi="Times New Roman"/>
          <w:i/>
          <w:sz w:val="22"/>
          <w:szCs w:val="22"/>
        </w:rPr>
        <w:t xml:space="preserve"> 133 697,50 bude využit ve prosp</w:t>
      </w:r>
      <w:r w:rsidRPr="003B4E71">
        <w:rPr>
          <w:rFonts w:ascii="Times New Roman" w:hAnsi="Times New Roman" w:hint="cs"/>
          <w:i/>
          <w:sz w:val="22"/>
          <w:szCs w:val="22"/>
        </w:rPr>
        <w:t>ě</w:t>
      </w:r>
      <w:r w:rsidRPr="003B4E71">
        <w:rPr>
          <w:rFonts w:ascii="Times New Roman" w:hAnsi="Times New Roman"/>
          <w:i/>
          <w:sz w:val="22"/>
          <w:szCs w:val="22"/>
        </w:rPr>
        <w:t xml:space="preserve">ch hlavní </w:t>
      </w:r>
      <w:r w:rsidRPr="003B4E71">
        <w:rPr>
          <w:rFonts w:ascii="Times New Roman" w:hAnsi="Times New Roman" w:hint="cs"/>
          <w:i/>
          <w:sz w:val="22"/>
          <w:szCs w:val="22"/>
        </w:rPr>
        <w:t>č</w:t>
      </w:r>
      <w:r w:rsidRPr="003B4E71">
        <w:rPr>
          <w:rFonts w:ascii="Times New Roman" w:hAnsi="Times New Roman"/>
          <w:i/>
          <w:sz w:val="22"/>
          <w:szCs w:val="22"/>
        </w:rPr>
        <w:t>innosti. Rentabilita (ziskovost) náklad</w:t>
      </w:r>
      <w:r w:rsidRPr="003B4E71">
        <w:rPr>
          <w:rFonts w:ascii="Times New Roman" w:hAnsi="Times New Roman" w:hint="cs"/>
          <w:i/>
          <w:sz w:val="22"/>
          <w:szCs w:val="22"/>
        </w:rPr>
        <w:t>ů</w:t>
      </w:r>
      <w:r w:rsidRPr="003B4E71">
        <w:rPr>
          <w:rFonts w:ascii="Times New Roman" w:hAnsi="Times New Roman"/>
          <w:i/>
          <w:sz w:val="22"/>
          <w:szCs w:val="22"/>
        </w:rPr>
        <w:t xml:space="preserve"> dopl</w:t>
      </w:r>
      <w:r w:rsidRPr="003B4E71">
        <w:rPr>
          <w:rFonts w:ascii="Times New Roman" w:hAnsi="Times New Roman" w:hint="cs"/>
          <w:i/>
          <w:sz w:val="22"/>
          <w:szCs w:val="22"/>
        </w:rPr>
        <w:t>ň</w:t>
      </w:r>
      <w:r w:rsidRPr="003B4E71">
        <w:rPr>
          <w:rFonts w:ascii="Times New Roman" w:hAnsi="Times New Roman"/>
          <w:i/>
          <w:sz w:val="22"/>
          <w:szCs w:val="22"/>
        </w:rPr>
        <w:t xml:space="preserve">kové </w:t>
      </w:r>
      <w:r w:rsidRPr="003B4E71">
        <w:rPr>
          <w:rFonts w:ascii="Times New Roman" w:hAnsi="Times New Roman" w:hint="cs"/>
          <w:i/>
          <w:sz w:val="22"/>
          <w:szCs w:val="22"/>
        </w:rPr>
        <w:t>č</w:t>
      </w:r>
      <w:r w:rsidRPr="003B4E71">
        <w:rPr>
          <w:rFonts w:ascii="Times New Roman" w:hAnsi="Times New Roman"/>
          <w:i/>
          <w:sz w:val="22"/>
          <w:szCs w:val="22"/>
        </w:rPr>
        <w:t>innosti 113,67 %.</w:t>
      </w:r>
    </w:p>
    <w:p w14:paraId="3A4B3FAA" w14:textId="77777777" w:rsidR="00F26AC7" w:rsidRPr="003B4E71" w:rsidRDefault="00F26AC7" w:rsidP="00F26AC7">
      <w:pPr>
        <w:spacing w:line="360" w:lineRule="auto"/>
        <w:jc w:val="both"/>
        <w:rPr>
          <w:rFonts w:ascii="Times New Roman" w:hAnsi="Times New Roman"/>
          <w:i/>
          <w:sz w:val="22"/>
          <w:szCs w:val="22"/>
        </w:rPr>
      </w:pPr>
      <w:r w:rsidRPr="003B4E71">
        <w:rPr>
          <w:rFonts w:ascii="Times New Roman" w:hAnsi="Times New Roman"/>
          <w:i/>
          <w:sz w:val="22"/>
          <w:szCs w:val="22"/>
        </w:rPr>
        <w:t>Organizace vykázala výsledek hospodaření ve výši Kč 133 697,50, zisk je vykazován doplňkové činnosti. Na základě rozhodnutí zřizovatele byl původní návrh organizace na rozdělení zlepšeného výsledku hospodaření dosaženého za hodnocený rok upraven tímto způsobem:</w:t>
      </w:r>
    </w:p>
    <w:p w14:paraId="73D6230A" w14:textId="77777777" w:rsidR="00F26AC7" w:rsidRPr="003B4E71" w:rsidRDefault="00F26AC7" w:rsidP="00F26AC7">
      <w:pPr>
        <w:numPr>
          <w:ilvl w:val="0"/>
          <w:numId w:val="6"/>
        </w:numPr>
        <w:spacing w:line="360" w:lineRule="auto"/>
        <w:jc w:val="both"/>
        <w:rPr>
          <w:rFonts w:ascii="Times New Roman" w:hAnsi="Times New Roman"/>
          <w:i/>
          <w:sz w:val="22"/>
          <w:szCs w:val="22"/>
        </w:rPr>
      </w:pPr>
      <w:r w:rsidRPr="003B4E71">
        <w:rPr>
          <w:rFonts w:ascii="Times New Roman" w:hAnsi="Times New Roman"/>
          <w:i/>
          <w:sz w:val="22"/>
          <w:szCs w:val="22"/>
        </w:rPr>
        <w:t>Kč     26 700,00 do fondu odměn;</w:t>
      </w:r>
    </w:p>
    <w:p w14:paraId="790B1F01" w14:textId="77777777" w:rsidR="00F26AC7" w:rsidRPr="003B4E71" w:rsidRDefault="00F26AC7" w:rsidP="00F26AC7">
      <w:pPr>
        <w:numPr>
          <w:ilvl w:val="0"/>
          <w:numId w:val="6"/>
        </w:numPr>
        <w:spacing w:line="360" w:lineRule="auto"/>
        <w:jc w:val="both"/>
        <w:rPr>
          <w:rFonts w:ascii="Times New Roman" w:hAnsi="Times New Roman"/>
          <w:i/>
          <w:sz w:val="22"/>
          <w:szCs w:val="22"/>
        </w:rPr>
      </w:pPr>
      <w:r w:rsidRPr="003B4E71">
        <w:rPr>
          <w:rFonts w:ascii="Times New Roman" w:hAnsi="Times New Roman"/>
          <w:i/>
          <w:sz w:val="22"/>
          <w:szCs w:val="22"/>
        </w:rPr>
        <w:t>Kč   106 997,50 do rezervního fondu.</w:t>
      </w:r>
    </w:p>
    <w:p w14:paraId="3AB16A9E" w14:textId="77777777" w:rsidR="00F26AC7" w:rsidRPr="003B4E71" w:rsidRDefault="00F26AC7" w:rsidP="00F26AC7">
      <w:pPr>
        <w:spacing w:line="360" w:lineRule="auto"/>
        <w:jc w:val="both"/>
        <w:rPr>
          <w:rFonts w:ascii="Times New Roman" w:hAnsi="Times New Roman"/>
          <w:i/>
          <w:sz w:val="22"/>
          <w:szCs w:val="22"/>
        </w:rPr>
      </w:pPr>
      <w:r w:rsidRPr="003B4E71">
        <w:rPr>
          <w:rFonts w:ascii="Times New Roman" w:hAnsi="Times New Roman"/>
          <w:i/>
          <w:sz w:val="22"/>
          <w:szCs w:val="22"/>
        </w:rPr>
        <w:t>Po přídělu výsledku hospodaření do rezervního fondu bude mít škola k dispozici 1 092 305,64 Kč, které zřizovatel doporučuje použít do provozu nebo posílit fond investic.</w:t>
      </w:r>
    </w:p>
    <w:p w14:paraId="4353EF9D" w14:textId="77777777" w:rsidR="00F26AC7" w:rsidRPr="003B4E71" w:rsidRDefault="00F26AC7" w:rsidP="00F26AC7">
      <w:pPr>
        <w:spacing w:line="360" w:lineRule="auto"/>
        <w:jc w:val="both"/>
        <w:rPr>
          <w:rFonts w:ascii="Times New Roman" w:hAnsi="Times New Roman"/>
          <w:i/>
          <w:sz w:val="22"/>
          <w:szCs w:val="22"/>
        </w:rPr>
      </w:pPr>
    </w:p>
    <w:p w14:paraId="061C2711" w14:textId="0DD29B20" w:rsidR="00F26AC7" w:rsidRPr="00834D07" w:rsidRDefault="00F26AC7" w:rsidP="00F26AC7">
      <w:pPr>
        <w:spacing w:line="360" w:lineRule="auto"/>
        <w:jc w:val="both"/>
        <w:rPr>
          <w:rFonts w:ascii="Times New Roman" w:hAnsi="Times New Roman"/>
          <w:bCs/>
          <w:i/>
          <w:sz w:val="22"/>
          <w:szCs w:val="22"/>
        </w:rPr>
      </w:pPr>
      <w:r w:rsidRPr="00834D07">
        <w:rPr>
          <w:rFonts w:ascii="Times New Roman" w:hAnsi="Times New Roman"/>
          <w:bCs/>
          <w:i/>
          <w:sz w:val="22"/>
          <w:szCs w:val="22"/>
        </w:rPr>
        <w:t>Fondy byly tvořeny a čerpány v souladu s jejich schválenými a předloženými plány. K 31. 12. 201</w:t>
      </w:r>
      <w:r w:rsidR="003B4E71">
        <w:rPr>
          <w:rFonts w:ascii="Times New Roman" w:hAnsi="Times New Roman"/>
          <w:bCs/>
          <w:i/>
          <w:sz w:val="22"/>
          <w:szCs w:val="22"/>
        </w:rPr>
        <w:t>9</w:t>
      </w:r>
      <w:r w:rsidRPr="00834D07">
        <w:rPr>
          <w:rFonts w:ascii="Times New Roman" w:hAnsi="Times New Roman"/>
          <w:bCs/>
          <w:i/>
          <w:sz w:val="22"/>
          <w:szCs w:val="22"/>
        </w:rPr>
        <w:t xml:space="preserve"> byly uvedené peněžní fondy kryty finančními prostředky bankovních účtů. </w:t>
      </w:r>
    </w:p>
    <w:p w14:paraId="0113602A" w14:textId="77777777" w:rsidR="00F26AC7" w:rsidRPr="00834D07" w:rsidRDefault="00F26AC7" w:rsidP="00F26AC7">
      <w:pPr>
        <w:spacing w:line="360" w:lineRule="auto"/>
        <w:jc w:val="both"/>
        <w:rPr>
          <w:rFonts w:ascii="Times New Roman" w:hAnsi="Times New Roman"/>
          <w:i/>
          <w:sz w:val="22"/>
          <w:szCs w:val="22"/>
        </w:rPr>
      </w:pPr>
    </w:p>
    <w:p w14:paraId="5F5CEC72" w14:textId="034A618E" w:rsidR="00F26AC7" w:rsidRPr="00834D07" w:rsidRDefault="00F26AC7" w:rsidP="00F26AC7">
      <w:pPr>
        <w:spacing w:line="360" w:lineRule="auto"/>
        <w:jc w:val="both"/>
        <w:rPr>
          <w:rFonts w:ascii="Times New Roman" w:hAnsi="Times New Roman"/>
          <w:i/>
          <w:sz w:val="22"/>
          <w:szCs w:val="22"/>
        </w:rPr>
      </w:pPr>
      <w:r w:rsidRPr="00834D07">
        <w:rPr>
          <w:rFonts w:ascii="Times New Roman" w:hAnsi="Times New Roman"/>
          <w:bCs/>
          <w:i/>
          <w:sz w:val="22"/>
          <w:szCs w:val="22"/>
        </w:rPr>
        <w:t>Pohledávky a závazky organizace souhlasí se stavem v rozvaze ke dni 31. 12. 201</w:t>
      </w:r>
      <w:r w:rsidR="003B4E71">
        <w:rPr>
          <w:rFonts w:ascii="Times New Roman" w:hAnsi="Times New Roman"/>
          <w:bCs/>
          <w:i/>
          <w:sz w:val="22"/>
          <w:szCs w:val="22"/>
        </w:rPr>
        <w:t>9</w:t>
      </w:r>
      <w:r w:rsidRPr="00834D07">
        <w:rPr>
          <w:rFonts w:ascii="Times New Roman" w:hAnsi="Times New Roman"/>
          <w:bCs/>
          <w:i/>
          <w:sz w:val="22"/>
          <w:szCs w:val="22"/>
        </w:rPr>
        <w:t xml:space="preserve">. Dle předloženého soupisu se jedná o pohledávky i závazky ve lhůtě splatnosti, pohledávky po lhůtě </w:t>
      </w:r>
      <w:r w:rsidRPr="00834D07">
        <w:rPr>
          <w:rFonts w:ascii="Times New Roman" w:hAnsi="Times New Roman"/>
          <w:bCs/>
          <w:i/>
          <w:sz w:val="22"/>
          <w:szCs w:val="22"/>
        </w:rPr>
        <w:lastRenderedPageBreak/>
        <w:t xml:space="preserve">splatnosti ani nedobytné pohledávky organizace nemá. Finanční prostředky na </w:t>
      </w:r>
      <w:r w:rsidRPr="00834D07">
        <w:rPr>
          <w:rFonts w:ascii="Times New Roman" w:hAnsi="Times New Roman"/>
          <w:i/>
          <w:sz w:val="22"/>
          <w:szCs w:val="22"/>
        </w:rPr>
        <w:t xml:space="preserve">provozním bankovním účtu, </w:t>
      </w:r>
      <w:r w:rsidRPr="00834D07">
        <w:rPr>
          <w:rFonts w:ascii="Times New Roman" w:hAnsi="Times New Roman"/>
          <w:bCs/>
          <w:i/>
          <w:sz w:val="22"/>
          <w:szCs w:val="22"/>
        </w:rPr>
        <w:t>pokladní hotovost a zohlednění zaplacení pohledávek dostatečně zajišťují finanční krytí závazků organizace</w:t>
      </w:r>
      <w:r w:rsidRPr="00834D07">
        <w:rPr>
          <w:rFonts w:ascii="Times New Roman" w:hAnsi="Times New Roman"/>
          <w:i/>
          <w:sz w:val="22"/>
          <w:szCs w:val="22"/>
        </w:rPr>
        <w:t>.</w:t>
      </w:r>
    </w:p>
    <w:p w14:paraId="0AE7AC4F" w14:textId="77777777" w:rsidR="00F26AC7" w:rsidRPr="00834D07" w:rsidRDefault="00F26AC7" w:rsidP="00F26AC7">
      <w:pPr>
        <w:spacing w:line="360" w:lineRule="auto"/>
        <w:jc w:val="both"/>
        <w:rPr>
          <w:rFonts w:ascii="Times New Roman" w:hAnsi="Times New Roman"/>
          <w:i/>
          <w:sz w:val="22"/>
          <w:szCs w:val="22"/>
        </w:rPr>
      </w:pPr>
    </w:p>
    <w:p w14:paraId="74C9F7F0" w14:textId="77777777" w:rsidR="00F26AC7" w:rsidRPr="00834D07" w:rsidRDefault="00F26AC7" w:rsidP="00F26AC7">
      <w:pPr>
        <w:numPr>
          <w:ilvl w:val="0"/>
          <w:numId w:val="8"/>
        </w:numPr>
        <w:spacing w:line="360" w:lineRule="auto"/>
        <w:jc w:val="both"/>
        <w:rPr>
          <w:rFonts w:ascii="Times New Roman" w:hAnsi="Times New Roman" w:cs="Arial"/>
          <w:i/>
          <w:sz w:val="22"/>
          <w:szCs w:val="22"/>
        </w:rPr>
      </w:pPr>
      <w:r w:rsidRPr="00834D07">
        <w:rPr>
          <w:rFonts w:ascii="Times New Roman" w:hAnsi="Times New Roman" w:cs="Arial"/>
          <w:i/>
          <w:sz w:val="22"/>
          <w:szCs w:val="22"/>
        </w:rPr>
        <w:t>řádná účetní závěrka byla sestavena v souladu s vyhláškou č. 410/2009 Sb., ve znění pozdějších předpisů, stanoveným způsobem předložena zřizovateli a dle vyhlášky MF č. 383/2009 Sb., ve znění pozdějších předpisů, o účetních záznamech v technické formě předána do centrálního systému účetních informací státu,</w:t>
      </w:r>
    </w:p>
    <w:p w14:paraId="03399698" w14:textId="5C8932A0" w:rsidR="00F26AC7" w:rsidRPr="00834D07" w:rsidRDefault="00F26AC7" w:rsidP="00F26AC7">
      <w:pPr>
        <w:numPr>
          <w:ilvl w:val="0"/>
          <w:numId w:val="8"/>
        </w:numPr>
        <w:spacing w:line="360" w:lineRule="auto"/>
        <w:jc w:val="both"/>
        <w:rPr>
          <w:rFonts w:ascii="Times New Roman" w:hAnsi="Times New Roman" w:cs="Arial"/>
          <w:i/>
          <w:sz w:val="22"/>
          <w:szCs w:val="22"/>
        </w:rPr>
      </w:pPr>
      <w:r w:rsidRPr="00834D07">
        <w:rPr>
          <w:rFonts w:ascii="Times New Roman" w:hAnsi="Times New Roman" w:cs="Arial"/>
          <w:i/>
          <w:sz w:val="22"/>
          <w:szCs w:val="22"/>
        </w:rPr>
        <w:t>k dosažení co nejvěrnějšího zobrazení skutečnosti nákladů a výnosů k 31. 12. 201</w:t>
      </w:r>
      <w:r w:rsidR="003B4E71">
        <w:rPr>
          <w:rFonts w:ascii="Times New Roman" w:hAnsi="Times New Roman" w:cs="Arial"/>
          <w:i/>
          <w:sz w:val="22"/>
          <w:szCs w:val="22"/>
        </w:rPr>
        <w:t xml:space="preserve">9 </w:t>
      </w:r>
      <w:r w:rsidRPr="00834D07">
        <w:rPr>
          <w:rFonts w:ascii="Times New Roman" w:hAnsi="Times New Roman" w:cs="Arial"/>
          <w:i/>
          <w:sz w:val="22"/>
          <w:szCs w:val="22"/>
        </w:rPr>
        <w:t>organizace použila při roční uzávěrce časové rozlišení nákladů a výnosů a dohadné účty aktivní a pasivní,</w:t>
      </w:r>
    </w:p>
    <w:p w14:paraId="535307FB" w14:textId="77777777" w:rsidR="00F26AC7" w:rsidRPr="00834D07" w:rsidRDefault="00F26AC7" w:rsidP="00F26AC7">
      <w:pPr>
        <w:numPr>
          <w:ilvl w:val="0"/>
          <w:numId w:val="8"/>
        </w:numPr>
        <w:spacing w:line="360" w:lineRule="auto"/>
        <w:jc w:val="both"/>
        <w:rPr>
          <w:rFonts w:ascii="Times New Roman" w:hAnsi="Times New Roman" w:cs="Arial"/>
          <w:i/>
          <w:sz w:val="22"/>
          <w:szCs w:val="22"/>
        </w:rPr>
      </w:pPr>
      <w:r w:rsidRPr="00834D07">
        <w:rPr>
          <w:rFonts w:ascii="Times New Roman" w:hAnsi="Times New Roman" w:cs="Arial"/>
          <w:i/>
          <w:sz w:val="22"/>
          <w:szCs w:val="22"/>
        </w:rPr>
        <w:t>data účetní závěrky byla předána včas,</w:t>
      </w:r>
    </w:p>
    <w:p w14:paraId="3365FBF5" w14:textId="77777777" w:rsidR="00F26AC7" w:rsidRPr="00834D07" w:rsidRDefault="00F26AC7" w:rsidP="00F26AC7">
      <w:pPr>
        <w:numPr>
          <w:ilvl w:val="0"/>
          <w:numId w:val="8"/>
        </w:numPr>
        <w:spacing w:line="360" w:lineRule="auto"/>
        <w:jc w:val="both"/>
        <w:rPr>
          <w:rFonts w:ascii="Times New Roman" w:hAnsi="Times New Roman" w:cs="Arial"/>
          <w:i/>
          <w:sz w:val="22"/>
          <w:szCs w:val="22"/>
        </w:rPr>
      </w:pPr>
      <w:r w:rsidRPr="00834D07">
        <w:rPr>
          <w:rFonts w:ascii="Times New Roman" w:hAnsi="Times New Roman" w:cs="Arial"/>
          <w:i/>
          <w:sz w:val="22"/>
          <w:szCs w:val="22"/>
        </w:rPr>
        <w:t xml:space="preserve">na základě kontroly závěrky nebyly zjištěny rozdíly kontrolovaných vazeb účetnictví, </w:t>
      </w:r>
    </w:p>
    <w:p w14:paraId="6A7FB354" w14:textId="300DACD1" w:rsidR="00F26AC7" w:rsidRPr="00834D07" w:rsidRDefault="00F26AC7" w:rsidP="00F26AC7">
      <w:pPr>
        <w:numPr>
          <w:ilvl w:val="0"/>
          <w:numId w:val="8"/>
        </w:numPr>
        <w:spacing w:line="360" w:lineRule="auto"/>
        <w:jc w:val="both"/>
        <w:rPr>
          <w:rFonts w:ascii="Times New Roman" w:hAnsi="Times New Roman" w:cs="Arial"/>
          <w:i/>
          <w:sz w:val="22"/>
          <w:szCs w:val="22"/>
          <w:u w:val="single"/>
        </w:rPr>
      </w:pPr>
      <w:r w:rsidRPr="00834D07">
        <w:rPr>
          <w:rFonts w:ascii="Times New Roman" w:hAnsi="Times New Roman" w:cs="Arial"/>
          <w:i/>
          <w:sz w:val="22"/>
          <w:szCs w:val="22"/>
        </w:rPr>
        <w:t>účetní výkazy (rozvaha, výkaz zisku a ztráty, příloha) k 31. 12. 201</w:t>
      </w:r>
      <w:r w:rsidR="003B4E71">
        <w:rPr>
          <w:rFonts w:ascii="Times New Roman" w:hAnsi="Times New Roman" w:cs="Arial"/>
          <w:i/>
          <w:sz w:val="22"/>
          <w:szCs w:val="22"/>
        </w:rPr>
        <w:t>9</w:t>
      </w:r>
      <w:r w:rsidRPr="00834D07">
        <w:rPr>
          <w:rFonts w:ascii="Times New Roman" w:hAnsi="Times New Roman" w:cs="Arial"/>
          <w:i/>
          <w:sz w:val="22"/>
          <w:szCs w:val="22"/>
        </w:rPr>
        <w:t xml:space="preserve"> byly zaslány ve stanoveném termínu a předepsaném rozsahu,</w:t>
      </w:r>
    </w:p>
    <w:p w14:paraId="400F88BD" w14:textId="77777777" w:rsidR="00F26AC7" w:rsidRPr="00834D07" w:rsidRDefault="00F26AC7" w:rsidP="00F26AC7">
      <w:pPr>
        <w:numPr>
          <w:ilvl w:val="0"/>
          <w:numId w:val="8"/>
        </w:numPr>
        <w:spacing w:line="360" w:lineRule="auto"/>
        <w:jc w:val="both"/>
        <w:rPr>
          <w:rFonts w:ascii="Times New Roman" w:hAnsi="Times New Roman" w:cs="Arial"/>
          <w:i/>
          <w:sz w:val="22"/>
          <w:szCs w:val="22"/>
          <w:u w:val="single"/>
        </w:rPr>
      </w:pPr>
      <w:r w:rsidRPr="00834D07">
        <w:rPr>
          <w:rFonts w:ascii="Times New Roman" w:hAnsi="Times New Roman" w:cs="Arial"/>
          <w:i/>
          <w:sz w:val="22"/>
          <w:szCs w:val="22"/>
        </w:rPr>
        <w:t>vazby jednotlivých účetních výkazů byly dodrženy a nevykazovaly rozdíly,</w:t>
      </w:r>
    </w:p>
    <w:p w14:paraId="2EFD91BA" w14:textId="77777777" w:rsidR="00F26AC7" w:rsidRPr="00834D07" w:rsidRDefault="00F26AC7" w:rsidP="00F26AC7">
      <w:pPr>
        <w:numPr>
          <w:ilvl w:val="0"/>
          <w:numId w:val="8"/>
        </w:numPr>
        <w:spacing w:line="360" w:lineRule="auto"/>
        <w:jc w:val="both"/>
        <w:rPr>
          <w:rFonts w:ascii="Times New Roman" w:hAnsi="Times New Roman" w:cs="Arial"/>
          <w:i/>
          <w:sz w:val="22"/>
          <w:szCs w:val="22"/>
        </w:rPr>
      </w:pPr>
      <w:r w:rsidRPr="00834D07">
        <w:rPr>
          <w:rFonts w:ascii="Times New Roman" w:hAnsi="Times New Roman" w:cs="Arial"/>
          <w:i/>
          <w:sz w:val="22"/>
          <w:szCs w:val="22"/>
        </w:rPr>
        <w:t>zpráva o hospodaření byla předložena dle pokynu odboru, komentáře k jednotlivým bodům jsou dostačující, na základě kontroly údajů byly provedeny drobné korekce,</w:t>
      </w:r>
    </w:p>
    <w:p w14:paraId="50CC68F5" w14:textId="77777777" w:rsidR="00F26AC7" w:rsidRPr="00834D07" w:rsidRDefault="00F26AC7" w:rsidP="00F26AC7">
      <w:pPr>
        <w:numPr>
          <w:ilvl w:val="0"/>
          <w:numId w:val="8"/>
        </w:numPr>
        <w:spacing w:line="360" w:lineRule="auto"/>
        <w:jc w:val="both"/>
        <w:rPr>
          <w:rFonts w:ascii="Times New Roman" w:hAnsi="Times New Roman" w:cs="Arial"/>
          <w:i/>
          <w:sz w:val="22"/>
          <w:szCs w:val="22"/>
        </w:rPr>
      </w:pPr>
      <w:r w:rsidRPr="00834D07">
        <w:rPr>
          <w:rFonts w:ascii="Times New Roman" w:hAnsi="Times New Roman" w:cs="Arial"/>
          <w:i/>
          <w:sz w:val="22"/>
          <w:szCs w:val="22"/>
        </w:rPr>
        <w:t>celková ekonomická situace organizace je hodnocena dle jednotlivých bodů stanoviska OŠMaS,</w:t>
      </w:r>
    </w:p>
    <w:p w14:paraId="4CE3576B" w14:textId="77777777" w:rsidR="00F26AC7" w:rsidRPr="00834D07" w:rsidRDefault="00F26AC7" w:rsidP="00F26AC7">
      <w:pPr>
        <w:numPr>
          <w:ilvl w:val="0"/>
          <w:numId w:val="8"/>
        </w:numPr>
        <w:spacing w:line="360" w:lineRule="auto"/>
        <w:jc w:val="both"/>
        <w:rPr>
          <w:rFonts w:ascii="Times New Roman" w:hAnsi="Times New Roman" w:cs="Arial"/>
          <w:i/>
          <w:sz w:val="22"/>
          <w:szCs w:val="22"/>
        </w:rPr>
      </w:pPr>
      <w:r w:rsidRPr="00834D07">
        <w:rPr>
          <w:rFonts w:ascii="Times New Roman" w:hAnsi="Times New Roman" w:cs="Arial"/>
          <w:i/>
          <w:sz w:val="22"/>
          <w:szCs w:val="22"/>
        </w:rPr>
        <w:t>hodnocení celoroční spolupráce a přístupu organizace se správním odborem – dobrá spolupráce, termíny jsou dodržovány, organizace předkládá materiály dle požadované struktury, evidence je analyticky členěna, jednání je vstřícné a zpracované podklady jsou v odpovídající podobě.</w:t>
      </w:r>
    </w:p>
    <w:p w14:paraId="489D8A99" w14:textId="77777777" w:rsidR="00F26AC7" w:rsidRPr="00BC6F2F" w:rsidRDefault="00F26AC7" w:rsidP="00F26AC7">
      <w:pPr>
        <w:spacing w:before="120"/>
        <w:jc w:val="both"/>
        <w:rPr>
          <w:rFonts w:ascii="Calibri" w:hAnsi="Calibri" w:cs="Arial"/>
          <w:sz w:val="22"/>
          <w:szCs w:val="22"/>
          <w:highlight w:val="cyan"/>
        </w:rPr>
      </w:pPr>
    </w:p>
    <w:p w14:paraId="5EDAEA8B" w14:textId="2BBDC501" w:rsidR="00F26AC7" w:rsidRPr="00834D07" w:rsidRDefault="00F26AC7" w:rsidP="00F26AC7">
      <w:pPr>
        <w:spacing w:line="360" w:lineRule="auto"/>
        <w:jc w:val="both"/>
        <w:rPr>
          <w:rFonts w:ascii="Times New Roman" w:hAnsi="Times New Roman"/>
          <w:i/>
          <w:sz w:val="22"/>
          <w:szCs w:val="22"/>
        </w:rPr>
      </w:pPr>
      <w:r w:rsidRPr="00834D07">
        <w:rPr>
          <w:rFonts w:ascii="Times New Roman" w:hAnsi="Times New Roman"/>
          <w:i/>
          <w:sz w:val="22"/>
          <w:szCs w:val="22"/>
        </w:rPr>
        <w:t xml:space="preserve">V návaznosti na průběžné vyhodnocení údajů z měsíčně zasílaných dat účetnictví, výsledků kontrol základních účetních vazeb, základních ukazatelů hospodaření a financování příspěvkové organizace a podkladů předených ke schvalování účetní závěrky příspěvkové organizace </w:t>
      </w:r>
      <w:r w:rsidRPr="00834D07">
        <w:rPr>
          <w:rFonts w:ascii="Times New Roman" w:hAnsi="Times New Roman"/>
          <w:i/>
          <w:sz w:val="22"/>
          <w:szCs w:val="22"/>
        </w:rPr>
        <w:br/>
        <w:t>k 31. 12. 201</w:t>
      </w:r>
      <w:r w:rsidR="003B4E71">
        <w:rPr>
          <w:rFonts w:ascii="Times New Roman" w:hAnsi="Times New Roman"/>
          <w:i/>
          <w:sz w:val="22"/>
          <w:szCs w:val="22"/>
        </w:rPr>
        <w:t>9</w:t>
      </w:r>
      <w:r w:rsidRPr="00834D07">
        <w:rPr>
          <w:rFonts w:ascii="Times New Roman" w:hAnsi="Times New Roman"/>
          <w:i/>
          <w:sz w:val="22"/>
          <w:szCs w:val="22"/>
        </w:rPr>
        <w:t>, nebyly zjištěny nedostatky či problémy ovlivňující úplnost, správnost a průkaznost vedení účetnictví příspěvkové organizace a Odbor školství, mládeže a sportu doporučil schválit účetní závěrku.</w:t>
      </w:r>
    </w:p>
    <w:p w14:paraId="0F64C3F8" w14:textId="77777777" w:rsidR="00F26AC7" w:rsidRPr="00834D07" w:rsidRDefault="00F26AC7" w:rsidP="00F26AC7">
      <w:pPr>
        <w:spacing w:line="360" w:lineRule="auto"/>
        <w:jc w:val="both"/>
        <w:rPr>
          <w:rFonts w:ascii="Times New Roman" w:hAnsi="Times New Roman"/>
          <w:i/>
          <w:sz w:val="22"/>
          <w:szCs w:val="22"/>
        </w:rPr>
      </w:pPr>
    </w:p>
    <w:p w14:paraId="27BEC308" w14:textId="77777777" w:rsidR="00F26AC7" w:rsidRPr="00834D07" w:rsidRDefault="00F26AC7" w:rsidP="00F26AC7">
      <w:pPr>
        <w:spacing w:line="360" w:lineRule="auto"/>
        <w:jc w:val="both"/>
        <w:rPr>
          <w:rFonts w:ascii="Times New Roman" w:hAnsi="Times New Roman"/>
          <w:b/>
          <w:i/>
          <w:sz w:val="22"/>
          <w:szCs w:val="22"/>
        </w:rPr>
      </w:pPr>
      <w:r w:rsidRPr="00834D07">
        <w:rPr>
          <w:rFonts w:ascii="Times New Roman" w:hAnsi="Times New Roman"/>
          <w:b/>
          <w:i/>
          <w:sz w:val="22"/>
          <w:szCs w:val="22"/>
        </w:rPr>
        <w:t>Nastavení vnit</w:t>
      </w:r>
      <w:r w:rsidRPr="00834D07">
        <w:rPr>
          <w:rFonts w:ascii="Times New Roman" w:hAnsi="Times New Roman" w:hint="cs"/>
          <w:b/>
          <w:i/>
          <w:sz w:val="22"/>
          <w:szCs w:val="22"/>
        </w:rPr>
        <w:t>ř</w:t>
      </w:r>
      <w:r w:rsidRPr="00834D07">
        <w:rPr>
          <w:rFonts w:ascii="Times New Roman" w:hAnsi="Times New Roman"/>
          <w:b/>
          <w:i/>
          <w:sz w:val="22"/>
          <w:szCs w:val="22"/>
        </w:rPr>
        <w:t xml:space="preserve">ního kontrolního systému PO </w:t>
      </w:r>
    </w:p>
    <w:p w14:paraId="5C4CDDC0" w14:textId="77777777" w:rsidR="00F26AC7" w:rsidRPr="00834D07" w:rsidRDefault="00F26AC7" w:rsidP="00F26AC7">
      <w:pPr>
        <w:spacing w:line="360" w:lineRule="auto"/>
        <w:jc w:val="both"/>
        <w:rPr>
          <w:rFonts w:ascii="Times New Roman" w:hAnsi="Times New Roman"/>
          <w:i/>
          <w:sz w:val="22"/>
          <w:szCs w:val="22"/>
        </w:rPr>
      </w:pPr>
      <w:r w:rsidRPr="00834D07">
        <w:rPr>
          <w:rFonts w:ascii="Times New Roman" w:hAnsi="Times New Roman"/>
          <w:i/>
          <w:sz w:val="22"/>
          <w:szCs w:val="22"/>
        </w:rPr>
        <w:t>Nastavení vnit</w:t>
      </w:r>
      <w:r w:rsidRPr="00834D07">
        <w:rPr>
          <w:rFonts w:ascii="Times New Roman" w:hAnsi="Times New Roman" w:hint="cs"/>
          <w:i/>
          <w:sz w:val="22"/>
          <w:szCs w:val="22"/>
        </w:rPr>
        <w:t>ř</w:t>
      </w:r>
      <w:r w:rsidRPr="00834D07">
        <w:rPr>
          <w:rFonts w:ascii="Times New Roman" w:hAnsi="Times New Roman"/>
          <w:i/>
          <w:sz w:val="22"/>
          <w:szCs w:val="22"/>
        </w:rPr>
        <w:t xml:space="preserve">ního kontrolního systému je podle hodnocení </w:t>
      </w:r>
      <w:r w:rsidRPr="00834D07">
        <w:rPr>
          <w:rFonts w:ascii="Times New Roman" w:hAnsi="Times New Roman" w:hint="cs"/>
          <w:i/>
          <w:sz w:val="22"/>
          <w:szCs w:val="22"/>
        </w:rPr>
        <w:t>ř</w:t>
      </w:r>
      <w:r w:rsidRPr="00834D07">
        <w:rPr>
          <w:rFonts w:ascii="Times New Roman" w:hAnsi="Times New Roman"/>
          <w:i/>
          <w:sz w:val="22"/>
          <w:szCs w:val="22"/>
        </w:rPr>
        <w:t>editelství školy pln</w:t>
      </w:r>
      <w:r w:rsidRPr="00834D07">
        <w:rPr>
          <w:rFonts w:ascii="Times New Roman" w:hAnsi="Times New Roman" w:hint="cs"/>
          <w:i/>
          <w:sz w:val="22"/>
          <w:szCs w:val="22"/>
        </w:rPr>
        <w:t>ě</w:t>
      </w:r>
      <w:r w:rsidRPr="00834D07">
        <w:rPr>
          <w:rFonts w:ascii="Times New Roman" w:hAnsi="Times New Roman"/>
          <w:i/>
          <w:sz w:val="22"/>
          <w:szCs w:val="22"/>
        </w:rPr>
        <w:t xml:space="preserve"> funk</w:t>
      </w:r>
      <w:r w:rsidRPr="00834D07">
        <w:rPr>
          <w:rFonts w:ascii="Times New Roman" w:hAnsi="Times New Roman" w:hint="cs"/>
          <w:i/>
          <w:sz w:val="22"/>
          <w:szCs w:val="22"/>
        </w:rPr>
        <w:t>č</w:t>
      </w:r>
      <w:r w:rsidRPr="00834D07">
        <w:rPr>
          <w:rFonts w:ascii="Times New Roman" w:hAnsi="Times New Roman"/>
          <w:i/>
          <w:sz w:val="22"/>
          <w:szCs w:val="22"/>
        </w:rPr>
        <w:t xml:space="preserve">ní. Sestává z kontrolních </w:t>
      </w:r>
      <w:r w:rsidRPr="00834D07">
        <w:rPr>
          <w:rFonts w:ascii="Times New Roman" w:hAnsi="Times New Roman" w:hint="cs"/>
          <w:i/>
          <w:sz w:val="22"/>
          <w:szCs w:val="22"/>
        </w:rPr>
        <w:t>č</w:t>
      </w:r>
      <w:r w:rsidRPr="00834D07">
        <w:rPr>
          <w:rFonts w:ascii="Times New Roman" w:hAnsi="Times New Roman"/>
          <w:i/>
          <w:sz w:val="22"/>
          <w:szCs w:val="22"/>
        </w:rPr>
        <w:t xml:space="preserve">inností jak plánovaných, tak i namátkových. Je vybudován na principu „Kdo </w:t>
      </w:r>
      <w:r w:rsidRPr="00834D07">
        <w:rPr>
          <w:rFonts w:ascii="Times New Roman" w:hAnsi="Times New Roman" w:hint="cs"/>
          <w:i/>
          <w:sz w:val="22"/>
          <w:szCs w:val="22"/>
        </w:rPr>
        <w:t>ř</w:t>
      </w:r>
      <w:r w:rsidRPr="00834D07">
        <w:rPr>
          <w:rFonts w:ascii="Times New Roman" w:hAnsi="Times New Roman" w:hint="eastAsia"/>
          <w:i/>
          <w:sz w:val="22"/>
          <w:szCs w:val="22"/>
        </w:rPr>
        <w:t>í</w:t>
      </w:r>
      <w:r w:rsidRPr="00834D07">
        <w:rPr>
          <w:rFonts w:ascii="Times New Roman" w:hAnsi="Times New Roman"/>
          <w:i/>
          <w:sz w:val="22"/>
          <w:szCs w:val="22"/>
        </w:rPr>
        <w:t>dí, ten také kontroluje“. Z toho vyplývá mechanismus kontrol vycházející z organiza</w:t>
      </w:r>
      <w:r w:rsidRPr="00834D07">
        <w:rPr>
          <w:rFonts w:ascii="Times New Roman" w:hAnsi="Times New Roman" w:hint="cs"/>
          <w:i/>
          <w:sz w:val="22"/>
          <w:szCs w:val="22"/>
        </w:rPr>
        <w:t>č</w:t>
      </w:r>
      <w:r w:rsidRPr="00834D07">
        <w:rPr>
          <w:rFonts w:ascii="Times New Roman" w:hAnsi="Times New Roman"/>
          <w:i/>
          <w:sz w:val="22"/>
          <w:szCs w:val="22"/>
        </w:rPr>
        <w:t xml:space="preserve">ního schématu.  </w:t>
      </w:r>
      <w:r w:rsidRPr="00834D07">
        <w:rPr>
          <w:rFonts w:ascii="Times New Roman" w:hAnsi="Times New Roman" w:hint="cs"/>
          <w:i/>
          <w:sz w:val="22"/>
          <w:szCs w:val="22"/>
        </w:rPr>
        <w:lastRenderedPageBreak/>
        <w:t>Ř</w:t>
      </w:r>
      <w:r w:rsidRPr="00834D07">
        <w:rPr>
          <w:rFonts w:ascii="Times New Roman" w:hAnsi="Times New Roman"/>
          <w:i/>
          <w:sz w:val="22"/>
          <w:szCs w:val="22"/>
        </w:rPr>
        <w:t>editel školy provádí p</w:t>
      </w:r>
      <w:r w:rsidRPr="00834D07">
        <w:rPr>
          <w:rFonts w:ascii="Times New Roman" w:hAnsi="Times New Roman" w:hint="cs"/>
          <w:i/>
          <w:sz w:val="22"/>
          <w:szCs w:val="22"/>
        </w:rPr>
        <w:t>ř</w:t>
      </w:r>
      <w:r w:rsidRPr="00834D07">
        <w:rPr>
          <w:rFonts w:ascii="Times New Roman" w:hAnsi="Times New Roman" w:hint="eastAsia"/>
          <w:i/>
          <w:sz w:val="22"/>
          <w:szCs w:val="22"/>
        </w:rPr>
        <w:t>í</w:t>
      </w:r>
      <w:r w:rsidRPr="00834D07">
        <w:rPr>
          <w:rFonts w:ascii="Times New Roman" w:hAnsi="Times New Roman"/>
          <w:i/>
          <w:sz w:val="22"/>
          <w:szCs w:val="22"/>
        </w:rPr>
        <w:t xml:space="preserve">mou kontrolu práce zástupce </w:t>
      </w:r>
      <w:r w:rsidRPr="00834D07">
        <w:rPr>
          <w:rFonts w:ascii="Times New Roman" w:hAnsi="Times New Roman" w:hint="cs"/>
          <w:i/>
          <w:sz w:val="22"/>
          <w:szCs w:val="22"/>
        </w:rPr>
        <w:t>ř</w:t>
      </w:r>
      <w:r w:rsidRPr="00834D07">
        <w:rPr>
          <w:rFonts w:ascii="Times New Roman" w:hAnsi="Times New Roman"/>
          <w:i/>
          <w:sz w:val="22"/>
          <w:szCs w:val="22"/>
        </w:rPr>
        <w:t>editele, vedoucího u</w:t>
      </w:r>
      <w:r w:rsidRPr="00834D07">
        <w:rPr>
          <w:rFonts w:ascii="Times New Roman" w:hAnsi="Times New Roman" w:hint="cs"/>
          <w:i/>
          <w:sz w:val="22"/>
          <w:szCs w:val="22"/>
        </w:rPr>
        <w:t>č</w:t>
      </w:r>
      <w:r w:rsidRPr="00834D07">
        <w:rPr>
          <w:rFonts w:ascii="Times New Roman" w:hAnsi="Times New Roman"/>
          <w:i/>
          <w:sz w:val="22"/>
          <w:szCs w:val="22"/>
        </w:rPr>
        <w:t>itele praxe a hospodá</w:t>
      </w:r>
      <w:r w:rsidRPr="00834D07">
        <w:rPr>
          <w:rFonts w:ascii="Times New Roman" w:hAnsi="Times New Roman" w:hint="cs"/>
          <w:i/>
          <w:sz w:val="22"/>
          <w:szCs w:val="22"/>
        </w:rPr>
        <w:t>ř</w:t>
      </w:r>
      <w:r w:rsidRPr="00834D07">
        <w:rPr>
          <w:rFonts w:ascii="Times New Roman" w:hAnsi="Times New Roman"/>
          <w:i/>
          <w:sz w:val="22"/>
          <w:szCs w:val="22"/>
        </w:rPr>
        <w:t>ky školy a namátkově všech pod</w:t>
      </w:r>
      <w:r w:rsidRPr="00834D07">
        <w:rPr>
          <w:rFonts w:ascii="Times New Roman" w:hAnsi="Times New Roman" w:hint="cs"/>
          <w:i/>
          <w:sz w:val="22"/>
          <w:szCs w:val="22"/>
        </w:rPr>
        <w:t>ř</w:t>
      </w:r>
      <w:r w:rsidRPr="00834D07">
        <w:rPr>
          <w:rFonts w:ascii="Times New Roman" w:hAnsi="Times New Roman" w:hint="eastAsia"/>
          <w:i/>
          <w:sz w:val="22"/>
          <w:szCs w:val="22"/>
        </w:rPr>
        <w:t>í</w:t>
      </w:r>
      <w:r w:rsidRPr="00834D07">
        <w:rPr>
          <w:rFonts w:ascii="Times New Roman" w:hAnsi="Times New Roman"/>
          <w:i/>
          <w:sz w:val="22"/>
          <w:szCs w:val="22"/>
        </w:rPr>
        <w:t>zených zam</w:t>
      </w:r>
      <w:r w:rsidRPr="00834D07">
        <w:rPr>
          <w:rFonts w:ascii="Times New Roman" w:hAnsi="Times New Roman" w:hint="cs"/>
          <w:i/>
          <w:sz w:val="22"/>
          <w:szCs w:val="22"/>
        </w:rPr>
        <w:t>ě</w:t>
      </w:r>
      <w:r w:rsidRPr="00834D07">
        <w:rPr>
          <w:rFonts w:ascii="Times New Roman" w:hAnsi="Times New Roman"/>
          <w:i/>
          <w:sz w:val="22"/>
          <w:szCs w:val="22"/>
        </w:rPr>
        <w:t>stnanc</w:t>
      </w:r>
      <w:r w:rsidRPr="00834D07">
        <w:rPr>
          <w:rFonts w:ascii="Times New Roman" w:hAnsi="Times New Roman" w:hint="cs"/>
          <w:i/>
          <w:sz w:val="22"/>
          <w:szCs w:val="22"/>
        </w:rPr>
        <w:t>ů</w:t>
      </w:r>
      <w:r w:rsidRPr="00834D07">
        <w:rPr>
          <w:rFonts w:ascii="Times New Roman" w:hAnsi="Times New Roman"/>
          <w:i/>
          <w:sz w:val="22"/>
          <w:szCs w:val="22"/>
        </w:rPr>
        <w:t xml:space="preserve">. Zástupce </w:t>
      </w:r>
      <w:r w:rsidRPr="00834D07">
        <w:rPr>
          <w:rFonts w:ascii="Times New Roman" w:hAnsi="Times New Roman" w:hint="cs"/>
          <w:i/>
          <w:sz w:val="22"/>
          <w:szCs w:val="22"/>
        </w:rPr>
        <w:t>ř</w:t>
      </w:r>
      <w:r w:rsidRPr="00834D07">
        <w:rPr>
          <w:rFonts w:ascii="Times New Roman" w:hAnsi="Times New Roman"/>
          <w:i/>
          <w:sz w:val="22"/>
          <w:szCs w:val="22"/>
        </w:rPr>
        <w:t xml:space="preserve">editele </w:t>
      </w:r>
      <w:r w:rsidRPr="00834D07">
        <w:rPr>
          <w:rFonts w:ascii="Times New Roman" w:hAnsi="Times New Roman" w:hint="cs"/>
          <w:i/>
          <w:sz w:val="22"/>
          <w:szCs w:val="22"/>
        </w:rPr>
        <w:t>ř</w:t>
      </w:r>
      <w:r w:rsidRPr="00834D07">
        <w:rPr>
          <w:rFonts w:ascii="Times New Roman" w:hAnsi="Times New Roman" w:hint="eastAsia"/>
          <w:i/>
          <w:sz w:val="22"/>
          <w:szCs w:val="22"/>
        </w:rPr>
        <w:t>í</w:t>
      </w:r>
      <w:r w:rsidRPr="00834D07">
        <w:rPr>
          <w:rFonts w:ascii="Times New Roman" w:hAnsi="Times New Roman"/>
          <w:i/>
          <w:sz w:val="22"/>
          <w:szCs w:val="22"/>
        </w:rPr>
        <w:t xml:space="preserve">dí a kontroluje </w:t>
      </w:r>
      <w:r w:rsidRPr="00834D07">
        <w:rPr>
          <w:rFonts w:ascii="Times New Roman" w:hAnsi="Times New Roman" w:hint="cs"/>
          <w:i/>
          <w:sz w:val="22"/>
          <w:szCs w:val="22"/>
        </w:rPr>
        <w:t>č</w:t>
      </w:r>
      <w:r w:rsidRPr="00834D07">
        <w:rPr>
          <w:rFonts w:ascii="Times New Roman" w:hAnsi="Times New Roman"/>
          <w:i/>
          <w:sz w:val="22"/>
          <w:szCs w:val="22"/>
        </w:rPr>
        <w:t>innost všech pedagogických pracovník</w:t>
      </w:r>
      <w:r w:rsidRPr="00834D07">
        <w:rPr>
          <w:rFonts w:ascii="Times New Roman" w:hAnsi="Times New Roman" w:hint="cs"/>
          <w:i/>
          <w:sz w:val="22"/>
          <w:szCs w:val="22"/>
        </w:rPr>
        <w:t>ů</w:t>
      </w:r>
      <w:r w:rsidRPr="00834D07">
        <w:rPr>
          <w:rFonts w:ascii="Times New Roman" w:hAnsi="Times New Roman"/>
          <w:i/>
          <w:sz w:val="22"/>
          <w:szCs w:val="22"/>
        </w:rPr>
        <w:t>, vedoucí u</w:t>
      </w:r>
      <w:r w:rsidRPr="00834D07">
        <w:rPr>
          <w:rFonts w:ascii="Times New Roman" w:hAnsi="Times New Roman" w:hint="cs"/>
          <w:i/>
          <w:sz w:val="22"/>
          <w:szCs w:val="22"/>
        </w:rPr>
        <w:t>č</w:t>
      </w:r>
      <w:r w:rsidRPr="00834D07">
        <w:rPr>
          <w:rFonts w:ascii="Times New Roman" w:hAnsi="Times New Roman"/>
          <w:i/>
          <w:sz w:val="22"/>
          <w:szCs w:val="22"/>
        </w:rPr>
        <w:t>itel praxe u</w:t>
      </w:r>
      <w:r w:rsidRPr="00834D07">
        <w:rPr>
          <w:rFonts w:ascii="Times New Roman" w:hAnsi="Times New Roman" w:hint="cs"/>
          <w:i/>
          <w:sz w:val="22"/>
          <w:szCs w:val="22"/>
        </w:rPr>
        <w:t>č</w:t>
      </w:r>
      <w:r w:rsidRPr="00834D07">
        <w:rPr>
          <w:rFonts w:ascii="Times New Roman" w:hAnsi="Times New Roman"/>
          <w:i/>
          <w:sz w:val="22"/>
          <w:szCs w:val="22"/>
        </w:rPr>
        <w:t>itele praxe, v</w:t>
      </w:r>
      <w:r w:rsidRPr="00834D07">
        <w:rPr>
          <w:rFonts w:ascii="Times New Roman" w:hAnsi="Times New Roman" w:hint="cs"/>
          <w:i/>
          <w:sz w:val="22"/>
          <w:szCs w:val="22"/>
        </w:rPr>
        <w:t>č</w:t>
      </w:r>
      <w:r w:rsidRPr="00834D07">
        <w:rPr>
          <w:rFonts w:ascii="Times New Roman" w:hAnsi="Times New Roman"/>
          <w:i/>
          <w:sz w:val="22"/>
          <w:szCs w:val="22"/>
        </w:rPr>
        <w:t>etn</w:t>
      </w:r>
      <w:r w:rsidRPr="00834D07">
        <w:rPr>
          <w:rFonts w:ascii="Times New Roman" w:hAnsi="Times New Roman" w:hint="cs"/>
          <w:i/>
          <w:sz w:val="22"/>
          <w:szCs w:val="22"/>
        </w:rPr>
        <w:t>ě</w:t>
      </w:r>
      <w:r w:rsidRPr="00834D07">
        <w:rPr>
          <w:rFonts w:ascii="Times New Roman" w:hAnsi="Times New Roman"/>
          <w:i/>
          <w:sz w:val="22"/>
          <w:szCs w:val="22"/>
        </w:rPr>
        <w:t xml:space="preserve"> kontroly všech forem praxí na pracovištích mimo sídlo školy. Hospodá</w:t>
      </w:r>
      <w:r w:rsidRPr="00834D07">
        <w:rPr>
          <w:rFonts w:ascii="Times New Roman" w:hAnsi="Times New Roman" w:hint="cs"/>
          <w:i/>
          <w:sz w:val="22"/>
          <w:szCs w:val="22"/>
        </w:rPr>
        <w:t>ř</w:t>
      </w:r>
      <w:r w:rsidRPr="00834D07">
        <w:rPr>
          <w:rFonts w:ascii="Times New Roman" w:hAnsi="Times New Roman"/>
          <w:i/>
          <w:sz w:val="22"/>
          <w:szCs w:val="22"/>
        </w:rPr>
        <w:t>ka školy kontroluje práci všech nepedagogických zam</w:t>
      </w:r>
      <w:r w:rsidRPr="00834D07">
        <w:rPr>
          <w:rFonts w:ascii="Times New Roman" w:hAnsi="Times New Roman" w:hint="cs"/>
          <w:i/>
          <w:sz w:val="22"/>
          <w:szCs w:val="22"/>
        </w:rPr>
        <w:t>ě</w:t>
      </w:r>
      <w:r w:rsidRPr="00834D07">
        <w:rPr>
          <w:rFonts w:ascii="Times New Roman" w:hAnsi="Times New Roman"/>
          <w:i/>
          <w:sz w:val="22"/>
          <w:szCs w:val="22"/>
        </w:rPr>
        <w:t>stnanc</w:t>
      </w:r>
      <w:r w:rsidRPr="00834D07">
        <w:rPr>
          <w:rFonts w:ascii="Times New Roman" w:hAnsi="Times New Roman" w:hint="cs"/>
          <w:i/>
          <w:sz w:val="22"/>
          <w:szCs w:val="22"/>
        </w:rPr>
        <w:t>ů</w:t>
      </w:r>
      <w:r w:rsidRPr="00834D07">
        <w:rPr>
          <w:rFonts w:ascii="Times New Roman" w:hAnsi="Times New Roman"/>
          <w:i/>
          <w:sz w:val="22"/>
          <w:szCs w:val="22"/>
        </w:rPr>
        <w:t xml:space="preserve"> školy a dodávky materiálu a slu</w:t>
      </w:r>
      <w:r w:rsidRPr="00834D07">
        <w:rPr>
          <w:rFonts w:ascii="Times New Roman" w:hAnsi="Times New Roman" w:hint="eastAsia"/>
          <w:i/>
          <w:sz w:val="22"/>
          <w:szCs w:val="22"/>
        </w:rPr>
        <w:t>ž</w:t>
      </w:r>
      <w:r w:rsidRPr="00834D07">
        <w:rPr>
          <w:rFonts w:ascii="Times New Roman" w:hAnsi="Times New Roman"/>
          <w:i/>
          <w:sz w:val="22"/>
          <w:szCs w:val="22"/>
        </w:rPr>
        <w:t>eb od dodavatel</w:t>
      </w:r>
      <w:r w:rsidRPr="00834D07">
        <w:rPr>
          <w:rFonts w:ascii="Times New Roman" w:hAnsi="Times New Roman" w:hint="cs"/>
          <w:i/>
          <w:sz w:val="22"/>
          <w:szCs w:val="22"/>
        </w:rPr>
        <w:t>ů</w:t>
      </w:r>
      <w:r w:rsidRPr="00834D07">
        <w:rPr>
          <w:rFonts w:ascii="Times New Roman" w:hAnsi="Times New Roman"/>
          <w:i/>
          <w:sz w:val="22"/>
          <w:szCs w:val="22"/>
        </w:rPr>
        <w:t xml:space="preserve">. </w:t>
      </w:r>
    </w:p>
    <w:p w14:paraId="0BE3F268" w14:textId="77777777" w:rsidR="00F26AC7" w:rsidRPr="00834D07" w:rsidRDefault="00F26AC7" w:rsidP="00F26AC7">
      <w:pPr>
        <w:spacing w:line="360" w:lineRule="auto"/>
        <w:jc w:val="both"/>
        <w:rPr>
          <w:rFonts w:ascii="Times New Roman" w:hAnsi="Times New Roman"/>
          <w:i/>
          <w:sz w:val="22"/>
          <w:szCs w:val="22"/>
        </w:rPr>
      </w:pPr>
    </w:p>
    <w:p w14:paraId="42D74996" w14:textId="77777777" w:rsidR="00F26AC7" w:rsidRPr="00834D07" w:rsidRDefault="00F26AC7" w:rsidP="00F26AC7">
      <w:pPr>
        <w:spacing w:line="360" w:lineRule="auto"/>
        <w:jc w:val="both"/>
        <w:rPr>
          <w:rFonts w:ascii="Times New Roman" w:hAnsi="Times New Roman"/>
          <w:b/>
          <w:i/>
          <w:sz w:val="22"/>
          <w:szCs w:val="22"/>
        </w:rPr>
      </w:pPr>
      <w:r w:rsidRPr="00834D07">
        <w:rPr>
          <w:rFonts w:ascii="Times New Roman" w:hAnsi="Times New Roman"/>
          <w:b/>
          <w:i/>
          <w:sz w:val="22"/>
          <w:szCs w:val="22"/>
        </w:rPr>
        <w:t xml:space="preserve">Kontrolní </w:t>
      </w:r>
      <w:r w:rsidRPr="00834D07">
        <w:rPr>
          <w:rFonts w:ascii="Times New Roman" w:hAnsi="Times New Roman" w:hint="cs"/>
          <w:b/>
          <w:i/>
          <w:sz w:val="22"/>
          <w:szCs w:val="22"/>
        </w:rPr>
        <w:t>č</w:t>
      </w:r>
      <w:r w:rsidRPr="00834D07">
        <w:rPr>
          <w:rFonts w:ascii="Times New Roman" w:hAnsi="Times New Roman"/>
          <w:b/>
          <w:i/>
          <w:sz w:val="22"/>
          <w:szCs w:val="22"/>
        </w:rPr>
        <w:t>innost je zajišt</w:t>
      </w:r>
      <w:r w:rsidRPr="00834D07">
        <w:rPr>
          <w:rFonts w:ascii="Times New Roman" w:hAnsi="Times New Roman" w:hint="cs"/>
          <w:b/>
          <w:i/>
          <w:sz w:val="22"/>
          <w:szCs w:val="22"/>
        </w:rPr>
        <w:t>ě</w:t>
      </w:r>
      <w:r w:rsidRPr="00834D07">
        <w:rPr>
          <w:rFonts w:ascii="Times New Roman" w:hAnsi="Times New Roman"/>
          <w:b/>
          <w:i/>
          <w:sz w:val="22"/>
          <w:szCs w:val="22"/>
        </w:rPr>
        <w:t>na:</w:t>
      </w:r>
    </w:p>
    <w:p w14:paraId="582ED61C" w14:textId="77777777" w:rsidR="00F26AC7" w:rsidRPr="00834D07" w:rsidRDefault="00F26AC7" w:rsidP="00F26AC7">
      <w:pPr>
        <w:pStyle w:val="Odstavecseseznamem"/>
        <w:numPr>
          <w:ilvl w:val="0"/>
          <w:numId w:val="13"/>
        </w:numPr>
        <w:spacing w:line="360" w:lineRule="auto"/>
        <w:jc w:val="both"/>
        <w:rPr>
          <w:i/>
          <w:sz w:val="22"/>
          <w:szCs w:val="22"/>
        </w:rPr>
      </w:pPr>
      <w:r w:rsidRPr="00834D07">
        <w:rPr>
          <w:i/>
          <w:sz w:val="22"/>
          <w:szCs w:val="22"/>
        </w:rPr>
        <w:t xml:space="preserve">plánem kontrol vypracovaným </w:t>
      </w:r>
      <w:r w:rsidRPr="00834D07">
        <w:rPr>
          <w:rFonts w:hint="cs"/>
          <w:i/>
          <w:sz w:val="22"/>
          <w:szCs w:val="22"/>
        </w:rPr>
        <w:t>ř</w:t>
      </w:r>
      <w:r w:rsidRPr="00834D07">
        <w:rPr>
          <w:i/>
          <w:sz w:val="22"/>
          <w:szCs w:val="22"/>
        </w:rPr>
        <w:t>editelem školy – zahrnuje jak proces výuky, tak i oblasti ekonomickou a správní agendu školy, v</w:t>
      </w:r>
      <w:r w:rsidRPr="00834D07">
        <w:rPr>
          <w:rFonts w:hint="cs"/>
          <w:i/>
          <w:sz w:val="22"/>
          <w:szCs w:val="22"/>
        </w:rPr>
        <w:t>č</w:t>
      </w:r>
      <w:r w:rsidRPr="00834D07">
        <w:rPr>
          <w:i/>
          <w:sz w:val="22"/>
          <w:szCs w:val="22"/>
        </w:rPr>
        <w:t>etn</w:t>
      </w:r>
      <w:r w:rsidRPr="00834D07">
        <w:rPr>
          <w:rFonts w:hint="cs"/>
          <w:i/>
          <w:sz w:val="22"/>
          <w:szCs w:val="22"/>
        </w:rPr>
        <w:t>ě</w:t>
      </w:r>
      <w:r w:rsidRPr="00834D07">
        <w:rPr>
          <w:i/>
          <w:sz w:val="22"/>
          <w:szCs w:val="22"/>
        </w:rPr>
        <w:t xml:space="preserve"> kontroly dodržování BOZP (nap</w:t>
      </w:r>
      <w:r w:rsidRPr="00834D07">
        <w:rPr>
          <w:rFonts w:hint="cs"/>
          <w:i/>
          <w:sz w:val="22"/>
          <w:szCs w:val="22"/>
        </w:rPr>
        <w:t>ř</w:t>
      </w:r>
      <w:r w:rsidRPr="00834D07">
        <w:rPr>
          <w:i/>
          <w:sz w:val="22"/>
          <w:szCs w:val="22"/>
        </w:rPr>
        <w:t>. vedení pedagogické dokumentace, kontrolu provád</w:t>
      </w:r>
      <w:r w:rsidRPr="00834D07">
        <w:rPr>
          <w:rFonts w:hint="cs"/>
          <w:i/>
          <w:sz w:val="22"/>
          <w:szCs w:val="22"/>
        </w:rPr>
        <w:t>ě</w:t>
      </w:r>
      <w:r w:rsidRPr="00834D07">
        <w:rPr>
          <w:i/>
          <w:sz w:val="22"/>
          <w:szCs w:val="22"/>
        </w:rPr>
        <w:t>ní školení BOZP a dodržování ustanovení zákoníku práce, správnost a úplnost ú</w:t>
      </w:r>
      <w:r w:rsidRPr="00834D07">
        <w:rPr>
          <w:rFonts w:hint="cs"/>
          <w:i/>
          <w:sz w:val="22"/>
          <w:szCs w:val="22"/>
        </w:rPr>
        <w:t>č</w:t>
      </w:r>
      <w:r w:rsidRPr="00834D07">
        <w:rPr>
          <w:i/>
          <w:sz w:val="22"/>
          <w:szCs w:val="22"/>
        </w:rPr>
        <w:t xml:space="preserve">etní evidence),  </w:t>
      </w:r>
    </w:p>
    <w:p w14:paraId="17D8C91D" w14:textId="77777777" w:rsidR="00F26AC7" w:rsidRPr="00834D07" w:rsidRDefault="00F26AC7" w:rsidP="00F26AC7">
      <w:pPr>
        <w:pStyle w:val="Odstavecseseznamem"/>
        <w:numPr>
          <w:ilvl w:val="0"/>
          <w:numId w:val="13"/>
        </w:numPr>
        <w:spacing w:line="360" w:lineRule="auto"/>
        <w:jc w:val="both"/>
        <w:rPr>
          <w:i/>
          <w:sz w:val="22"/>
          <w:szCs w:val="22"/>
        </w:rPr>
      </w:pPr>
      <w:r w:rsidRPr="00834D07">
        <w:rPr>
          <w:i/>
          <w:sz w:val="22"/>
          <w:szCs w:val="22"/>
        </w:rPr>
        <w:t>nahodilými kontrolami vycházejícím z p</w:t>
      </w:r>
      <w:r w:rsidRPr="00834D07">
        <w:rPr>
          <w:rFonts w:hint="cs"/>
          <w:i/>
          <w:sz w:val="22"/>
          <w:szCs w:val="22"/>
        </w:rPr>
        <w:t>ř</w:t>
      </w:r>
      <w:r w:rsidRPr="00834D07">
        <w:rPr>
          <w:i/>
          <w:sz w:val="22"/>
          <w:szCs w:val="22"/>
        </w:rPr>
        <w:t>edem stanovených priorit kontroly (nap</w:t>
      </w:r>
      <w:r w:rsidRPr="00834D07">
        <w:rPr>
          <w:rFonts w:hint="cs"/>
          <w:i/>
          <w:sz w:val="22"/>
          <w:szCs w:val="22"/>
        </w:rPr>
        <w:t>ř</w:t>
      </w:r>
      <w:r w:rsidRPr="00834D07">
        <w:rPr>
          <w:i/>
          <w:sz w:val="22"/>
          <w:szCs w:val="22"/>
        </w:rPr>
        <w:t>. docházka na pracovišt</w:t>
      </w:r>
      <w:r w:rsidRPr="00834D07">
        <w:rPr>
          <w:rFonts w:hint="cs"/>
          <w:i/>
          <w:sz w:val="22"/>
          <w:szCs w:val="22"/>
        </w:rPr>
        <w:t>ě</w:t>
      </w:r>
      <w:r w:rsidRPr="00834D07">
        <w:rPr>
          <w:i/>
          <w:sz w:val="22"/>
          <w:szCs w:val="22"/>
        </w:rPr>
        <w:t xml:space="preserve">, dodržování ustanovení školního </w:t>
      </w:r>
      <w:r w:rsidRPr="00834D07">
        <w:rPr>
          <w:rFonts w:hint="cs"/>
          <w:i/>
          <w:sz w:val="22"/>
          <w:szCs w:val="22"/>
        </w:rPr>
        <w:t>ř</w:t>
      </w:r>
      <w:r w:rsidRPr="00834D07">
        <w:rPr>
          <w:rFonts w:hint="eastAsia"/>
          <w:i/>
          <w:sz w:val="22"/>
          <w:szCs w:val="22"/>
        </w:rPr>
        <w:t>á</w:t>
      </w:r>
      <w:r w:rsidRPr="00834D07">
        <w:rPr>
          <w:i/>
          <w:sz w:val="22"/>
          <w:szCs w:val="22"/>
        </w:rPr>
        <w:t>du, vedení pokladny, stav vybavení a funk</w:t>
      </w:r>
      <w:r w:rsidRPr="00834D07">
        <w:rPr>
          <w:rFonts w:hint="cs"/>
          <w:i/>
          <w:sz w:val="22"/>
          <w:szCs w:val="22"/>
        </w:rPr>
        <w:t>č</w:t>
      </w:r>
      <w:r w:rsidRPr="00834D07">
        <w:rPr>
          <w:i/>
          <w:sz w:val="22"/>
          <w:szCs w:val="22"/>
        </w:rPr>
        <w:t>nosti hasicích p</w:t>
      </w:r>
      <w:r w:rsidRPr="00834D07">
        <w:rPr>
          <w:rFonts w:hint="cs"/>
          <w:i/>
          <w:sz w:val="22"/>
          <w:szCs w:val="22"/>
        </w:rPr>
        <w:t>ř</w:t>
      </w:r>
      <w:r w:rsidRPr="00834D07">
        <w:rPr>
          <w:rFonts w:hint="eastAsia"/>
          <w:i/>
          <w:sz w:val="22"/>
          <w:szCs w:val="22"/>
        </w:rPr>
        <w:t>í</w:t>
      </w:r>
      <w:r w:rsidRPr="00834D07">
        <w:rPr>
          <w:i/>
          <w:sz w:val="22"/>
          <w:szCs w:val="22"/>
        </w:rPr>
        <w:t>stroj</w:t>
      </w:r>
      <w:r w:rsidRPr="00834D07">
        <w:rPr>
          <w:rFonts w:hint="cs"/>
          <w:i/>
          <w:sz w:val="22"/>
          <w:szCs w:val="22"/>
        </w:rPr>
        <w:t>ů</w:t>
      </w:r>
      <w:r w:rsidRPr="00834D07">
        <w:rPr>
          <w:i/>
          <w:sz w:val="22"/>
          <w:szCs w:val="22"/>
        </w:rPr>
        <w:t>),</w:t>
      </w:r>
    </w:p>
    <w:p w14:paraId="72A82850" w14:textId="77777777" w:rsidR="00F26AC7" w:rsidRPr="00834D07" w:rsidRDefault="00F26AC7" w:rsidP="00F26AC7">
      <w:pPr>
        <w:pStyle w:val="Odstavecseseznamem"/>
        <w:numPr>
          <w:ilvl w:val="0"/>
          <w:numId w:val="13"/>
        </w:numPr>
        <w:spacing w:line="360" w:lineRule="auto"/>
        <w:jc w:val="both"/>
        <w:rPr>
          <w:i/>
          <w:sz w:val="22"/>
          <w:szCs w:val="22"/>
        </w:rPr>
      </w:pPr>
      <w:r w:rsidRPr="00834D07">
        <w:rPr>
          <w:i/>
          <w:sz w:val="22"/>
          <w:szCs w:val="22"/>
        </w:rPr>
        <w:t>pravidelnými kontrolami,</w:t>
      </w:r>
    </w:p>
    <w:p w14:paraId="381F698B" w14:textId="77777777" w:rsidR="00F26AC7" w:rsidRPr="00834D07" w:rsidRDefault="00F26AC7" w:rsidP="00F26AC7">
      <w:pPr>
        <w:pStyle w:val="Odstavecseseznamem"/>
        <w:numPr>
          <w:ilvl w:val="0"/>
          <w:numId w:val="13"/>
        </w:numPr>
        <w:spacing w:line="360" w:lineRule="auto"/>
        <w:jc w:val="both"/>
        <w:rPr>
          <w:i/>
          <w:sz w:val="22"/>
          <w:szCs w:val="22"/>
        </w:rPr>
      </w:pPr>
      <w:r w:rsidRPr="00834D07">
        <w:rPr>
          <w:i/>
          <w:sz w:val="22"/>
          <w:szCs w:val="22"/>
        </w:rPr>
        <w:t>specifickými kontrolami pedagogické práce – hospitacemi ve vyu</w:t>
      </w:r>
      <w:r w:rsidRPr="00834D07">
        <w:rPr>
          <w:rFonts w:hint="cs"/>
          <w:i/>
          <w:sz w:val="22"/>
          <w:szCs w:val="22"/>
        </w:rPr>
        <w:t>č</w:t>
      </w:r>
      <w:r w:rsidRPr="00834D07">
        <w:rPr>
          <w:i/>
          <w:sz w:val="22"/>
          <w:szCs w:val="22"/>
        </w:rPr>
        <w:t>ování podle p</w:t>
      </w:r>
      <w:r w:rsidRPr="00834D07">
        <w:rPr>
          <w:rFonts w:hint="cs"/>
          <w:i/>
          <w:sz w:val="22"/>
          <w:szCs w:val="22"/>
        </w:rPr>
        <w:t>ř</w:t>
      </w:r>
      <w:r w:rsidRPr="00834D07">
        <w:rPr>
          <w:i/>
          <w:sz w:val="22"/>
          <w:szCs w:val="22"/>
        </w:rPr>
        <w:t xml:space="preserve">edem stanovených rámcových oblastí kontroly (provádí i zástupce </w:t>
      </w:r>
      <w:r w:rsidRPr="00834D07">
        <w:rPr>
          <w:rFonts w:hint="cs"/>
          <w:i/>
          <w:sz w:val="22"/>
          <w:szCs w:val="22"/>
        </w:rPr>
        <w:t>ř</w:t>
      </w:r>
      <w:r w:rsidRPr="00834D07">
        <w:rPr>
          <w:i/>
          <w:sz w:val="22"/>
          <w:szCs w:val="22"/>
        </w:rPr>
        <w:t>editele a vedoucí u</w:t>
      </w:r>
      <w:r w:rsidRPr="00834D07">
        <w:rPr>
          <w:rFonts w:hint="cs"/>
          <w:i/>
          <w:sz w:val="22"/>
          <w:szCs w:val="22"/>
        </w:rPr>
        <w:t>č</w:t>
      </w:r>
      <w:r w:rsidRPr="00834D07">
        <w:rPr>
          <w:i/>
          <w:sz w:val="22"/>
          <w:szCs w:val="22"/>
        </w:rPr>
        <w:t>itel praxe),</w:t>
      </w:r>
    </w:p>
    <w:p w14:paraId="2820C34D" w14:textId="77777777" w:rsidR="00F26AC7" w:rsidRPr="00834D07" w:rsidRDefault="00F26AC7" w:rsidP="00F26AC7">
      <w:pPr>
        <w:pStyle w:val="Odstavecseseznamem"/>
        <w:numPr>
          <w:ilvl w:val="0"/>
          <w:numId w:val="13"/>
        </w:numPr>
        <w:spacing w:line="360" w:lineRule="auto"/>
        <w:jc w:val="both"/>
        <w:rPr>
          <w:i/>
          <w:sz w:val="22"/>
          <w:szCs w:val="22"/>
        </w:rPr>
      </w:pPr>
      <w:r w:rsidRPr="00834D07">
        <w:rPr>
          <w:i/>
          <w:sz w:val="22"/>
          <w:szCs w:val="22"/>
        </w:rPr>
        <w:t>vyhodnocováním zápis</w:t>
      </w:r>
      <w:r w:rsidRPr="00834D07">
        <w:rPr>
          <w:rFonts w:hint="cs"/>
          <w:i/>
          <w:sz w:val="22"/>
          <w:szCs w:val="22"/>
        </w:rPr>
        <w:t>ů</w:t>
      </w:r>
      <w:r w:rsidRPr="00834D07">
        <w:rPr>
          <w:i/>
          <w:sz w:val="22"/>
          <w:szCs w:val="22"/>
        </w:rPr>
        <w:t xml:space="preserve"> kontrol jiných institucí.</w:t>
      </w:r>
    </w:p>
    <w:p w14:paraId="0BF13798" w14:textId="77777777" w:rsidR="00F26AC7" w:rsidRPr="00834D07" w:rsidRDefault="00F26AC7" w:rsidP="00F26AC7">
      <w:pPr>
        <w:spacing w:line="360" w:lineRule="auto"/>
        <w:jc w:val="both"/>
        <w:rPr>
          <w:rFonts w:ascii="Times New Roman" w:hAnsi="Times New Roman"/>
          <w:i/>
          <w:sz w:val="22"/>
          <w:szCs w:val="22"/>
        </w:rPr>
      </w:pPr>
    </w:p>
    <w:p w14:paraId="3FEE74CC" w14:textId="77777777" w:rsidR="00F26AC7" w:rsidRPr="00834D07" w:rsidRDefault="00F26AC7" w:rsidP="00F26AC7">
      <w:pPr>
        <w:spacing w:line="360" w:lineRule="auto"/>
        <w:jc w:val="both"/>
        <w:rPr>
          <w:rFonts w:ascii="Times New Roman" w:hAnsi="Times New Roman"/>
          <w:i/>
          <w:sz w:val="22"/>
          <w:szCs w:val="22"/>
        </w:rPr>
      </w:pPr>
      <w:r w:rsidRPr="00834D07">
        <w:rPr>
          <w:rFonts w:ascii="Times New Roman" w:hAnsi="Times New Roman"/>
          <w:i/>
          <w:sz w:val="22"/>
          <w:szCs w:val="22"/>
        </w:rPr>
        <w:t>Výsledky všech výše uvedených kontrol jsou písemn</w:t>
      </w:r>
      <w:r w:rsidRPr="00834D07">
        <w:rPr>
          <w:rFonts w:ascii="Times New Roman" w:hAnsi="Times New Roman" w:hint="cs"/>
          <w:i/>
          <w:sz w:val="22"/>
          <w:szCs w:val="22"/>
        </w:rPr>
        <w:t>ě</w:t>
      </w:r>
      <w:r w:rsidRPr="00834D07">
        <w:rPr>
          <w:rFonts w:ascii="Times New Roman" w:hAnsi="Times New Roman"/>
          <w:i/>
          <w:sz w:val="22"/>
          <w:szCs w:val="22"/>
        </w:rPr>
        <w:t xml:space="preserve"> zaznamenávány a projednávány. Vyplývá-li to z povahy kontrolního zjišt</w:t>
      </w:r>
      <w:r w:rsidRPr="00834D07">
        <w:rPr>
          <w:rFonts w:ascii="Times New Roman" w:hAnsi="Times New Roman" w:hint="cs"/>
          <w:i/>
          <w:sz w:val="22"/>
          <w:szCs w:val="22"/>
        </w:rPr>
        <w:t>ě</w:t>
      </w:r>
      <w:r w:rsidRPr="00834D07">
        <w:rPr>
          <w:rFonts w:ascii="Times New Roman" w:hAnsi="Times New Roman"/>
          <w:i/>
          <w:sz w:val="22"/>
          <w:szCs w:val="22"/>
        </w:rPr>
        <w:t>ní, jsou stanovena p</w:t>
      </w:r>
      <w:r w:rsidRPr="00834D07">
        <w:rPr>
          <w:rFonts w:ascii="Times New Roman" w:hAnsi="Times New Roman" w:hint="cs"/>
          <w:i/>
          <w:sz w:val="22"/>
          <w:szCs w:val="22"/>
        </w:rPr>
        <w:t>ř</w:t>
      </w:r>
      <w:r w:rsidRPr="00834D07">
        <w:rPr>
          <w:rFonts w:ascii="Times New Roman" w:hAnsi="Times New Roman" w:hint="eastAsia"/>
          <w:i/>
          <w:sz w:val="22"/>
          <w:szCs w:val="22"/>
        </w:rPr>
        <w:t>í</w:t>
      </w:r>
      <w:r w:rsidRPr="00834D07">
        <w:rPr>
          <w:rFonts w:ascii="Times New Roman" w:hAnsi="Times New Roman"/>
          <w:i/>
          <w:sz w:val="22"/>
          <w:szCs w:val="22"/>
        </w:rPr>
        <w:t>padná opat</w:t>
      </w:r>
      <w:r w:rsidRPr="00834D07">
        <w:rPr>
          <w:rFonts w:ascii="Times New Roman" w:hAnsi="Times New Roman" w:hint="cs"/>
          <w:i/>
          <w:sz w:val="22"/>
          <w:szCs w:val="22"/>
        </w:rPr>
        <w:t>ř</w:t>
      </w:r>
      <w:r w:rsidRPr="00834D07">
        <w:rPr>
          <w:rFonts w:ascii="Times New Roman" w:hAnsi="Times New Roman"/>
          <w:i/>
          <w:sz w:val="22"/>
          <w:szCs w:val="22"/>
        </w:rPr>
        <w:t xml:space="preserve">ení s </w:t>
      </w:r>
      <w:r w:rsidRPr="00834D07">
        <w:rPr>
          <w:rFonts w:ascii="Times New Roman" w:hAnsi="Times New Roman" w:hint="cs"/>
          <w:i/>
          <w:sz w:val="22"/>
          <w:szCs w:val="22"/>
        </w:rPr>
        <w:t>č</w:t>
      </w:r>
      <w:r w:rsidRPr="00834D07">
        <w:rPr>
          <w:rFonts w:ascii="Times New Roman" w:hAnsi="Times New Roman"/>
          <w:i/>
          <w:sz w:val="22"/>
          <w:szCs w:val="22"/>
        </w:rPr>
        <w:t>asovým limitem odstran</w:t>
      </w:r>
      <w:r w:rsidRPr="00834D07">
        <w:rPr>
          <w:rFonts w:ascii="Times New Roman" w:hAnsi="Times New Roman" w:hint="cs"/>
          <w:i/>
          <w:sz w:val="22"/>
          <w:szCs w:val="22"/>
        </w:rPr>
        <w:t>ě</w:t>
      </w:r>
      <w:r w:rsidRPr="00834D07">
        <w:rPr>
          <w:rFonts w:ascii="Times New Roman" w:hAnsi="Times New Roman"/>
          <w:i/>
          <w:sz w:val="22"/>
          <w:szCs w:val="22"/>
        </w:rPr>
        <w:t>ní nedostatk</w:t>
      </w:r>
      <w:r w:rsidRPr="00834D07">
        <w:rPr>
          <w:rFonts w:ascii="Times New Roman" w:hAnsi="Times New Roman" w:hint="cs"/>
          <w:i/>
          <w:sz w:val="22"/>
          <w:szCs w:val="22"/>
        </w:rPr>
        <w:t>ů</w:t>
      </w:r>
      <w:r w:rsidRPr="00834D07">
        <w:rPr>
          <w:rFonts w:ascii="Times New Roman" w:hAnsi="Times New Roman"/>
          <w:i/>
          <w:sz w:val="22"/>
          <w:szCs w:val="22"/>
        </w:rPr>
        <w:t xml:space="preserve">. </w:t>
      </w:r>
    </w:p>
    <w:p w14:paraId="3A0380E3" w14:textId="77777777" w:rsidR="00F26AC7" w:rsidRPr="00834D07" w:rsidRDefault="00F26AC7" w:rsidP="00F26AC7">
      <w:pPr>
        <w:spacing w:line="360" w:lineRule="auto"/>
        <w:jc w:val="both"/>
        <w:rPr>
          <w:rFonts w:ascii="Times New Roman" w:hAnsi="Times New Roman"/>
          <w:i/>
          <w:sz w:val="22"/>
          <w:szCs w:val="22"/>
        </w:rPr>
      </w:pPr>
      <w:r w:rsidRPr="00834D07">
        <w:rPr>
          <w:rFonts w:ascii="Times New Roman" w:hAnsi="Times New Roman"/>
          <w:i/>
          <w:sz w:val="22"/>
          <w:szCs w:val="22"/>
        </w:rPr>
        <w:t>Interní audit není zaveden, ale nové vedení školy jej hodlá ve školním roce 2018/2019 realizovat.</w:t>
      </w:r>
    </w:p>
    <w:p w14:paraId="337468F2" w14:textId="77777777" w:rsidR="00F26AC7" w:rsidRPr="00834D07" w:rsidRDefault="00F26AC7" w:rsidP="00F26AC7">
      <w:pPr>
        <w:spacing w:line="360" w:lineRule="auto"/>
        <w:jc w:val="both"/>
        <w:rPr>
          <w:rFonts w:ascii="Times New Roman" w:hAnsi="Times New Roman"/>
          <w:b/>
          <w:i/>
          <w:sz w:val="22"/>
          <w:szCs w:val="22"/>
        </w:rPr>
      </w:pPr>
      <w:r w:rsidRPr="00834D07">
        <w:rPr>
          <w:rFonts w:ascii="Times New Roman" w:hAnsi="Times New Roman"/>
          <w:b/>
          <w:i/>
          <w:sz w:val="22"/>
          <w:szCs w:val="22"/>
        </w:rPr>
        <w:t>Inventarizace majetku PO</w:t>
      </w:r>
    </w:p>
    <w:p w14:paraId="13EAD5A6" w14:textId="77777777" w:rsidR="00F26AC7" w:rsidRPr="00834D07" w:rsidRDefault="00F26AC7" w:rsidP="00F26AC7">
      <w:pPr>
        <w:spacing w:line="360" w:lineRule="auto"/>
        <w:jc w:val="both"/>
        <w:rPr>
          <w:rFonts w:ascii="Times New Roman" w:hAnsi="Times New Roman"/>
          <w:i/>
          <w:sz w:val="22"/>
          <w:szCs w:val="22"/>
        </w:rPr>
      </w:pPr>
      <w:r w:rsidRPr="00834D07">
        <w:rPr>
          <w:rFonts w:ascii="Times New Roman" w:hAnsi="Times New Roman"/>
          <w:i/>
          <w:sz w:val="22"/>
          <w:szCs w:val="22"/>
        </w:rPr>
        <w:t>Inventarizace majetku školy je provád</w:t>
      </w:r>
      <w:r w:rsidRPr="00834D07">
        <w:rPr>
          <w:rFonts w:ascii="Times New Roman" w:hAnsi="Times New Roman" w:hint="cs"/>
          <w:i/>
          <w:sz w:val="22"/>
          <w:szCs w:val="22"/>
        </w:rPr>
        <w:t>ě</w:t>
      </w:r>
      <w:r w:rsidRPr="00834D07">
        <w:rPr>
          <w:rFonts w:ascii="Times New Roman" w:hAnsi="Times New Roman"/>
          <w:i/>
          <w:sz w:val="22"/>
          <w:szCs w:val="22"/>
        </w:rPr>
        <w:t>na dle jasně definovaných termínů v kalendářním roce na základ</w:t>
      </w:r>
      <w:r w:rsidRPr="00834D07">
        <w:rPr>
          <w:rFonts w:ascii="Times New Roman" w:hAnsi="Times New Roman" w:hint="cs"/>
          <w:i/>
          <w:sz w:val="22"/>
          <w:szCs w:val="22"/>
        </w:rPr>
        <w:t>ě</w:t>
      </w:r>
      <w:r w:rsidRPr="00834D07">
        <w:rPr>
          <w:rFonts w:ascii="Times New Roman" w:hAnsi="Times New Roman"/>
          <w:i/>
          <w:sz w:val="22"/>
          <w:szCs w:val="22"/>
        </w:rPr>
        <w:t xml:space="preserve"> p</w:t>
      </w:r>
      <w:r w:rsidRPr="00834D07">
        <w:rPr>
          <w:rFonts w:ascii="Times New Roman" w:hAnsi="Times New Roman" w:hint="cs"/>
          <w:i/>
          <w:sz w:val="22"/>
          <w:szCs w:val="22"/>
        </w:rPr>
        <w:t>ř</w:t>
      </w:r>
      <w:r w:rsidRPr="00834D07">
        <w:rPr>
          <w:rFonts w:ascii="Times New Roman" w:hAnsi="Times New Roman" w:hint="eastAsia"/>
          <w:i/>
          <w:sz w:val="22"/>
          <w:szCs w:val="22"/>
        </w:rPr>
        <w:t>í</w:t>
      </w:r>
      <w:r w:rsidRPr="00834D07">
        <w:rPr>
          <w:rFonts w:ascii="Times New Roman" w:hAnsi="Times New Roman"/>
          <w:i/>
          <w:sz w:val="22"/>
          <w:szCs w:val="22"/>
        </w:rPr>
        <w:t xml:space="preserve">kazu </w:t>
      </w:r>
      <w:r w:rsidRPr="00834D07">
        <w:rPr>
          <w:rFonts w:ascii="Times New Roman" w:hAnsi="Times New Roman" w:hint="cs"/>
          <w:i/>
          <w:sz w:val="22"/>
          <w:szCs w:val="22"/>
        </w:rPr>
        <w:t>ř</w:t>
      </w:r>
      <w:r w:rsidRPr="00834D07">
        <w:rPr>
          <w:rFonts w:ascii="Times New Roman" w:hAnsi="Times New Roman"/>
          <w:i/>
          <w:sz w:val="22"/>
          <w:szCs w:val="22"/>
        </w:rPr>
        <w:t>editele školy.</w:t>
      </w:r>
    </w:p>
    <w:p w14:paraId="3312EA97" w14:textId="77777777" w:rsidR="00F26AC7" w:rsidRPr="00834D07" w:rsidRDefault="00F26AC7" w:rsidP="00F26AC7">
      <w:pPr>
        <w:spacing w:line="360" w:lineRule="auto"/>
        <w:jc w:val="both"/>
        <w:rPr>
          <w:rFonts w:ascii="Times New Roman" w:hAnsi="Times New Roman"/>
          <w:i/>
          <w:sz w:val="22"/>
          <w:szCs w:val="22"/>
        </w:rPr>
      </w:pPr>
    </w:p>
    <w:p w14:paraId="77BE7FEA" w14:textId="77777777" w:rsidR="00F26AC7" w:rsidRPr="00834D07" w:rsidRDefault="00F26AC7" w:rsidP="00F26AC7">
      <w:pPr>
        <w:spacing w:line="360" w:lineRule="auto"/>
        <w:jc w:val="both"/>
        <w:rPr>
          <w:rFonts w:ascii="Times New Roman" w:hAnsi="Times New Roman"/>
          <w:i/>
          <w:sz w:val="22"/>
          <w:szCs w:val="22"/>
        </w:rPr>
      </w:pPr>
      <w:r w:rsidRPr="00834D07">
        <w:rPr>
          <w:rFonts w:ascii="Times New Roman" w:hAnsi="Times New Roman"/>
          <w:i/>
          <w:sz w:val="22"/>
          <w:szCs w:val="22"/>
        </w:rPr>
        <w:t>P</w:t>
      </w:r>
      <w:r w:rsidRPr="00834D07">
        <w:rPr>
          <w:rFonts w:ascii="Times New Roman" w:hAnsi="Times New Roman" w:hint="cs"/>
          <w:i/>
          <w:sz w:val="22"/>
          <w:szCs w:val="22"/>
        </w:rPr>
        <w:t>ř</w:t>
      </w:r>
      <w:r w:rsidRPr="00834D07">
        <w:rPr>
          <w:rFonts w:ascii="Times New Roman" w:hAnsi="Times New Roman" w:hint="eastAsia"/>
          <w:i/>
          <w:sz w:val="22"/>
          <w:szCs w:val="22"/>
        </w:rPr>
        <w:t>í</w:t>
      </w:r>
      <w:r w:rsidRPr="00834D07">
        <w:rPr>
          <w:rFonts w:ascii="Times New Roman" w:hAnsi="Times New Roman"/>
          <w:i/>
          <w:sz w:val="22"/>
          <w:szCs w:val="22"/>
        </w:rPr>
        <w:t xml:space="preserve">kaz </w:t>
      </w:r>
      <w:r w:rsidRPr="00834D07">
        <w:rPr>
          <w:rFonts w:ascii="Times New Roman" w:hAnsi="Times New Roman" w:hint="cs"/>
          <w:i/>
          <w:sz w:val="22"/>
          <w:szCs w:val="22"/>
        </w:rPr>
        <w:t>ř</w:t>
      </w:r>
      <w:r w:rsidRPr="00834D07">
        <w:rPr>
          <w:rFonts w:ascii="Times New Roman" w:hAnsi="Times New Roman"/>
          <w:i/>
          <w:sz w:val="22"/>
          <w:szCs w:val="22"/>
        </w:rPr>
        <w:t>editele obsahuje:</w:t>
      </w:r>
    </w:p>
    <w:p w14:paraId="623E24C6" w14:textId="77777777" w:rsidR="00F26AC7" w:rsidRPr="00834D07" w:rsidRDefault="00F26AC7" w:rsidP="00F26AC7">
      <w:pPr>
        <w:pStyle w:val="Odstavecseseznamem"/>
        <w:numPr>
          <w:ilvl w:val="0"/>
          <w:numId w:val="14"/>
        </w:numPr>
        <w:spacing w:line="360" w:lineRule="auto"/>
        <w:jc w:val="both"/>
        <w:rPr>
          <w:i/>
          <w:sz w:val="22"/>
          <w:szCs w:val="22"/>
        </w:rPr>
      </w:pPr>
      <w:r w:rsidRPr="00834D07">
        <w:rPr>
          <w:i/>
          <w:sz w:val="22"/>
          <w:szCs w:val="22"/>
        </w:rPr>
        <w:t>jmenování hlavní inventariza</w:t>
      </w:r>
      <w:r w:rsidRPr="00834D07">
        <w:rPr>
          <w:rFonts w:hint="cs"/>
          <w:i/>
          <w:sz w:val="22"/>
          <w:szCs w:val="22"/>
        </w:rPr>
        <w:t>č</w:t>
      </w:r>
      <w:r w:rsidRPr="00834D07">
        <w:rPr>
          <w:i/>
          <w:sz w:val="22"/>
          <w:szCs w:val="22"/>
        </w:rPr>
        <w:t>ní komise,</w:t>
      </w:r>
    </w:p>
    <w:p w14:paraId="0515A802" w14:textId="77777777" w:rsidR="00F26AC7" w:rsidRPr="00834D07" w:rsidRDefault="00F26AC7" w:rsidP="00F26AC7">
      <w:pPr>
        <w:pStyle w:val="Odstavecseseznamem"/>
        <w:numPr>
          <w:ilvl w:val="0"/>
          <w:numId w:val="14"/>
        </w:numPr>
        <w:spacing w:line="360" w:lineRule="auto"/>
        <w:jc w:val="both"/>
        <w:rPr>
          <w:i/>
          <w:sz w:val="22"/>
          <w:szCs w:val="22"/>
        </w:rPr>
      </w:pPr>
      <w:r w:rsidRPr="00834D07">
        <w:rPr>
          <w:i/>
          <w:sz w:val="22"/>
          <w:szCs w:val="22"/>
        </w:rPr>
        <w:t>jmenování díl</w:t>
      </w:r>
      <w:r w:rsidRPr="00834D07">
        <w:rPr>
          <w:rFonts w:hint="cs"/>
          <w:i/>
          <w:sz w:val="22"/>
          <w:szCs w:val="22"/>
        </w:rPr>
        <w:t>č</w:t>
      </w:r>
      <w:r w:rsidRPr="00834D07">
        <w:rPr>
          <w:rFonts w:hint="eastAsia"/>
          <w:i/>
          <w:sz w:val="22"/>
          <w:szCs w:val="22"/>
        </w:rPr>
        <w:t>í</w:t>
      </w:r>
      <w:r w:rsidRPr="00834D07">
        <w:rPr>
          <w:i/>
          <w:sz w:val="22"/>
          <w:szCs w:val="22"/>
        </w:rPr>
        <w:t>ch inventariza</w:t>
      </w:r>
      <w:r w:rsidRPr="00834D07">
        <w:rPr>
          <w:rFonts w:hint="cs"/>
          <w:i/>
          <w:sz w:val="22"/>
          <w:szCs w:val="22"/>
        </w:rPr>
        <w:t>č</w:t>
      </w:r>
      <w:r w:rsidRPr="00834D07">
        <w:rPr>
          <w:i/>
          <w:sz w:val="22"/>
          <w:szCs w:val="22"/>
        </w:rPr>
        <w:t>ních komisí,</w:t>
      </w:r>
    </w:p>
    <w:p w14:paraId="2ADB13AB" w14:textId="77777777" w:rsidR="00F26AC7" w:rsidRPr="00834D07" w:rsidRDefault="00F26AC7" w:rsidP="00F26AC7">
      <w:pPr>
        <w:pStyle w:val="Odstavecseseznamem"/>
        <w:numPr>
          <w:ilvl w:val="0"/>
          <w:numId w:val="14"/>
        </w:numPr>
        <w:spacing w:line="360" w:lineRule="auto"/>
        <w:jc w:val="both"/>
        <w:rPr>
          <w:i/>
          <w:sz w:val="22"/>
          <w:szCs w:val="22"/>
        </w:rPr>
      </w:pPr>
      <w:r w:rsidRPr="00834D07">
        <w:rPr>
          <w:i/>
          <w:sz w:val="22"/>
          <w:szCs w:val="22"/>
        </w:rPr>
        <w:t>plán fyzické inventarizace majetku,</w:t>
      </w:r>
    </w:p>
    <w:p w14:paraId="318E50C7" w14:textId="77777777" w:rsidR="00F26AC7" w:rsidRPr="00834D07" w:rsidRDefault="00F26AC7" w:rsidP="00F26AC7">
      <w:pPr>
        <w:pStyle w:val="Odstavecseseznamem"/>
        <w:numPr>
          <w:ilvl w:val="0"/>
          <w:numId w:val="14"/>
        </w:numPr>
        <w:spacing w:line="360" w:lineRule="auto"/>
        <w:jc w:val="both"/>
        <w:rPr>
          <w:i/>
          <w:sz w:val="22"/>
          <w:szCs w:val="22"/>
        </w:rPr>
      </w:pPr>
      <w:r w:rsidRPr="00834D07">
        <w:rPr>
          <w:i/>
          <w:sz w:val="22"/>
          <w:szCs w:val="22"/>
        </w:rPr>
        <w:t>plán dokladové inventarizace,</w:t>
      </w:r>
    </w:p>
    <w:p w14:paraId="3BBDAAF9" w14:textId="77777777" w:rsidR="00F26AC7" w:rsidRPr="00834D07" w:rsidRDefault="00F26AC7" w:rsidP="00F26AC7">
      <w:pPr>
        <w:pStyle w:val="Odstavecseseznamem"/>
        <w:numPr>
          <w:ilvl w:val="0"/>
          <w:numId w:val="14"/>
        </w:numPr>
        <w:spacing w:line="360" w:lineRule="auto"/>
        <w:jc w:val="both"/>
        <w:rPr>
          <w:i/>
          <w:sz w:val="22"/>
          <w:szCs w:val="22"/>
        </w:rPr>
      </w:pPr>
      <w:r w:rsidRPr="00834D07">
        <w:rPr>
          <w:i/>
          <w:sz w:val="22"/>
          <w:szCs w:val="22"/>
        </w:rPr>
        <w:t>osobní odpov</w:t>
      </w:r>
      <w:r w:rsidRPr="00834D07">
        <w:rPr>
          <w:rFonts w:hint="cs"/>
          <w:i/>
          <w:sz w:val="22"/>
          <w:szCs w:val="22"/>
        </w:rPr>
        <w:t>ě</w:t>
      </w:r>
      <w:r w:rsidRPr="00834D07">
        <w:rPr>
          <w:i/>
          <w:sz w:val="22"/>
          <w:szCs w:val="22"/>
        </w:rPr>
        <w:t>dnost za díl</w:t>
      </w:r>
      <w:r w:rsidRPr="00834D07">
        <w:rPr>
          <w:rFonts w:hint="cs"/>
          <w:i/>
          <w:sz w:val="22"/>
          <w:szCs w:val="22"/>
        </w:rPr>
        <w:t>č</w:t>
      </w:r>
      <w:r w:rsidRPr="00834D07">
        <w:rPr>
          <w:rFonts w:hint="eastAsia"/>
          <w:i/>
          <w:sz w:val="22"/>
          <w:szCs w:val="22"/>
        </w:rPr>
        <w:t>í</w:t>
      </w:r>
      <w:r w:rsidRPr="00834D07">
        <w:rPr>
          <w:i/>
          <w:sz w:val="22"/>
          <w:szCs w:val="22"/>
        </w:rPr>
        <w:t xml:space="preserve"> inventarizace,</w:t>
      </w:r>
    </w:p>
    <w:p w14:paraId="7654F3A3" w14:textId="77777777" w:rsidR="00F26AC7" w:rsidRPr="00834D07" w:rsidRDefault="00F26AC7" w:rsidP="00F26AC7">
      <w:pPr>
        <w:pStyle w:val="Odstavecseseznamem"/>
        <w:numPr>
          <w:ilvl w:val="0"/>
          <w:numId w:val="14"/>
        </w:numPr>
        <w:spacing w:line="360" w:lineRule="auto"/>
        <w:jc w:val="both"/>
        <w:rPr>
          <w:i/>
          <w:sz w:val="22"/>
          <w:szCs w:val="22"/>
        </w:rPr>
      </w:pPr>
      <w:r w:rsidRPr="00834D07">
        <w:rPr>
          <w:i/>
          <w:sz w:val="22"/>
          <w:szCs w:val="22"/>
        </w:rPr>
        <w:t>formu zápisu zahrnující zejména:</w:t>
      </w:r>
    </w:p>
    <w:p w14:paraId="3413A49C" w14:textId="77777777" w:rsidR="00F26AC7" w:rsidRPr="00834D07" w:rsidRDefault="00F26AC7" w:rsidP="00F26AC7">
      <w:pPr>
        <w:pStyle w:val="Odstavecseseznamem"/>
        <w:numPr>
          <w:ilvl w:val="0"/>
          <w:numId w:val="14"/>
        </w:numPr>
        <w:spacing w:line="360" w:lineRule="auto"/>
        <w:jc w:val="both"/>
        <w:rPr>
          <w:i/>
          <w:sz w:val="22"/>
          <w:szCs w:val="22"/>
        </w:rPr>
      </w:pPr>
      <w:r w:rsidRPr="00834D07">
        <w:rPr>
          <w:i/>
          <w:sz w:val="22"/>
          <w:szCs w:val="22"/>
        </w:rPr>
        <w:t>p</w:t>
      </w:r>
      <w:r w:rsidRPr="00834D07">
        <w:rPr>
          <w:rFonts w:hint="cs"/>
          <w:i/>
          <w:sz w:val="22"/>
          <w:szCs w:val="22"/>
        </w:rPr>
        <w:t>ř</w:t>
      </w:r>
      <w:r w:rsidRPr="00834D07">
        <w:rPr>
          <w:i/>
          <w:sz w:val="22"/>
          <w:szCs w:val="22"/>
        </w:rPr>
        <w:t>edm</w:t>
      </w:r>
      <w:r w:rsidRPr="00834D07">
        <w:rPr>
          <w:rFonts w:hint="cs"/>
          <w:i/>
          <w:sz w:val="22"/>
          <w:szCs w:val="22"/>
        </w:rPr>
        <w:t>ě</w:t>
      </w:r>
      <w:r w:rsidRPr="00834D07">
        <w:rPr>
          <w:i/>
          <w:sz w:val="22"/>
          <w:szCs w:val="22"/>
        </w:rPr>
        <w:t>t inventarizace,</w:t>
      </w:r>
    </w:p>
    <w:p w14:paraId="709EB9D4" w14:textId="77777777" w:rsidR="00F26AC7" w:rsidRPr="00834D07" w:rsidRDefault="00F26AC7" w:rsidP="00F26AC7">
      <w:pPr>
        <w:pStyle w:val="Odstavecseseznamem"/>
        <w:numPr>
          <w:ilvl w:val="0"/>
          <w:numId w:val="14"/>
        </w:numPr>
        <w:spacing w:line="360" w:lineRule="auto"/>
        <w:jc w:val="both"/>
        <w:rPr>
          <w:i/>
          <w:sz w:val="22"/>
          <w:szCs w:val="22"/>
        </w:rPr>
      </w:pPr>
      <w:r w:rsidRPr="00834D07">
        <w:rPr>
          <w:i/>
          <w:sz w:val="22"/>
          <w:szCs w:val="22"/>
        </w:rPr>
        <w:lastRenderedPageBreak/>
        <w:t>den, k n</w:t>
      </w:r>
      <w:r w:rsidRPr="00834D07">
        <w:rPr>
          <w:rFonts w:hint="cs"/>
          <w:i/>
          <w:sz w:val="22"/>
          <w:szCs w:val="22"/>
        </w:rPr>
        <w:t>ě</w:t>
      </w:r>
      <w:r w:rsidRPr="00834D07">
        <w:rPr>
          <w:i/>
          <w:sz w:val="22"/>
          <w:szCs w:val="22"/>
        </w:rPr>
        <w:t>muž byla inventura provedena,</w:t>
      </w:r>
    </w:p>
    <w:p w14:paraId="144BECF5" w14:textId="77777777" w:rsidR="00F26AC7" w:rsidRPr="00E822DF" w:rsidRDefault="00F26AC7" w:rsidP="00F26AC7">
      <w:pPr>
        <w:pStyle w:val="Odstavecseseznamem"/>
        <w:numPr>
          <w:ilvl w:val="0"/>
          <w:numId w:val="14"/>
        </w:numPr>
        <w:spacing w:line="360" w:lineRule="auto"/>
        <w:jc w:val="both"/>
        <w:rPr>
          <w:i/>
          <w:sz w:val="22"/>
          <w:szCs w:val="22"/>
        </w:rPr>
      </w:pPr>
      <w:r w:rsidRPr="00834D07">
        <w:rPr>
          <w:i/>
          <w:sz w:val="22"/>
          <w:szCs w:val="22"/>
        </w:rPr>
        <w:t>den zahájení a ukon</w:t>
      </w:r>
      <w:r w:rsidRPr="00834D07">
        <w:rPr>
          <w:rFonts w:hint="cs"/>
          <w:i/>
          <w:sz w:val="22"/>
          <w:szCs w:val="22"/>
        </w:rPr>
        <w:t>č</w:t>
      </w:r>
      <w:r w:rsidRPr="00834D07">
        <w:rPr>
          <w:i/>
          <w:sz w:val="22"/>
          <w:szCs w:val="22"/>
        </w:rPr>
        <w:t>ení inventury.</w:t>
      </w:r>
    </w:p>
    <w:p w14:paraId="3FCE3F0E" w14:textId="77777777" w:rsidR="00F26AC7" w:rsidRDefault="00F26AC7" w:rsidP="00F26AC7">
      <w:pPr>
        <w:spacing w:line="360" w:lineRule="auto"/>
        <w:jc w:val="both"/>
        <w:rPr>
          <w:rFonts w:ascii="Times New Roman" w:hAnsi="Times New Roman"/>
          <w:i/>
          <w:sz w:val="22"/>
          <w:szCs w:val="22"/>
        </w:rPr>
      </w:pPr>
    </w:p>
    <w:p w14:paraId="6655E3EF" w14:textId="77777777" w:rsidR="00F26AC7" w:rsidRDefault="00F26AC7" w:rsidP="00F26AC7">
      <w:pPr>
        <w:spacing w:line="360" w:lineRule="auto"/>
        <w:jc w:val="both"/>
        <w:rPr>
          <w:rFonts w:ascii="Times New Roman" w:hAnsi="Times New Roman"/>
          <w:i/>
          <w:sz w:val="22"/>
          <w:szCs w:val="22"/>
        </w:rPr>
      </w:pPr>
    </w:p>
    <w:p w14:paraId="4C2FB8C2" w14:textId="77777777" w:rsidR="005F35AA" w:rsidRDefault="005F35AA" w:rsidP="00BC6F2F">
      <w:pPr>
        <w:spacing w:line="360" w:lineRule="auto"/>
        <w:jc w:val="both"/>
        <w:rPr>
          <w:rFonts w:ascii="Times New Roman" w:hAnsi="Times New Roman"/>
          <w:i/>
          <w:sz w:val="22"/>
          <w:szCs w:val="22"/>
        </w:rPr>
      </w:pPr>
    </w:p>
    <w:p w14:paraId="5DCFD253" w14:textId="77777777" w:rsidR="008A6DDE" w:rsidRDefault="008A6DDE" w:rsidP="002E7D1A">
      <w:pPr>
        <w:spacing w:line="360" w:lineRule="auto"/>
        <w:ind w:left="720"/>
        <w:jc w:val="both"/>
        <w:rPr>
          <w:rFonts w:ascii="Times New Roman" w:hAnsi="Times New Roman"/>
          <w:i/>
          <w:sz w:val="22"/>
          <w:szCs w:val="22"/>
        </w:rPr>
      </w:pPr>
    </w:p>
    <w:p w14:paraId="08C4B0EB" w14:textId="77777777" w:rsidR="005E7027" w:rsidRPr="00962F77" w:rsidRDefault="005A5CA0"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11" w:name="_Toc61851514"/>
      <w:r w:rsidRPr="00962F77">
        <w:rPr>
          <w:sz w:val="28"/>
          <w:szCs w:val="28"/>
        </w:rPr>
        <w:t>11. ZAPOJENÍ</w:t>
      </w:r>
      <w:r w:rsidR="004876F3" w:rsidRPr="00962F77">
        <w:rPr>
          <w:sz w:val="28"/>
          <w:szCs w:val="28"/>
        </w:rPr>
        <w:t xml:space="preserve"> ŠKOLY</w:t>
      </w:r>
      <w:r w:rsidR="005E7027" w:rsidRPr="00962F77">
        <w:rPr>
          <w:sz w:val="28"/>
          <w:szCs w:val="28"/>
        </w:rPr>
        <w:t xml:space="preserve"> DO ROZVOJOVÝCH A MEZINÁRODNÍCH</w:t>
      </w:r>
      <w:bookmarkEnd w:id="11"/>
    </w:p>
    <w:p w14:paraId="7CC3D706" w14:textId="77777777" w:rsidR="004876F3" w:rsidRPr="00962F77" w:rsidRDefault="005E7027" w:rsidP="00962F77">
      <w:pPr>
        <w:pStyle w:val="Nadpis1"/>
        <w:pBdr>
          <w:top w:val="single" w:sz="4" w:space="1" w:color="auto"/>
          <w:left w:val="single" w:sz="4" w:space="4" w:color="auto"/>
          <w:bottom w:val="single" w:sz="4" w:space="1" w:color="auto"/>
          <w:right w:val="single" w:sz="4" w:space="4" w:color="auto"/>
        </w:pBdr>
        <w:jc w:val="left"/>
        <w:rPr>
          <w:sz w:val="28"/>
          <w:szCs w:val="28"/>
        </w:rPr>
      </w:pPr>
      <w:r w:rsidRPr="00962F77">
        <w:rPr>
          <w:sz w:val="28"/>
          <w:szCs w:val="28"/>
        </w:rPr>
        <w:t xml:space="preserve">      </w:t>
      </w:r>
      <w:bookmarkStart w:id="12" w:name="_Toc61851515"/>
      <w:r w:rsidR="004876F3" w:rsidRPr="00962F77">
        <w:rPr>
          <w:sz w:val="28"/>
          <w:szCs w:val="28"/>
        </w:rPr>
        <w:t>PROGRAMŮ</w:t>
      </w:r>
      <w:bookmarkEnd w:id="12"/>
    </w:p>
    <w:p w14:paraId="001CEF1B" w14:textId="77777777" w:rsidR="00876DEE" w:rsidRPr="004239C2" w:rsidRDefault="00876DEE">
      <w:pPr>
        <w:tabs>
          <w:tab w:val="left" w:pos="560"/>
          <w:tab w:val="decimal" w:pos="8500"/>
        </w:tabs>
        <w:ind w:right="-240"/>
        <w:jc w:val="both"/>
        <w:rPr>
          <w:rFonts w:ascii="Times" w:hAnsi="Times"/>
          <w:b/>
          <w:color w:val="FF0000"/>
          <w:sz w:val="28"/>
        </w:rPr>
      </w:pPr>
    </w:p>
    <w:p w14:paraId="710D7DE7" w14:textId="136A92F0" w:rsidR="00EA13EC" w:rsidRDefault="0019084A" w:rsidP="00B443CA">
      <w:pPr>
        <w:tabs>
          <w:tab w:val="decimal" w:pos="8500"/>
        </w:tabs>
        <w:spacing w:line="360" w:lineRule="auto"/>
        <w:jc w:val="both"/>
        <w:rPr>
          <w:rFonts w:ascii="Times New Roman" w:hAnsi="Times New Roman"/>
          <w:i/>
          <w:sz w:val="22"/>
          <w:szCs w:val="22"/>
        </w:rPr>
      </w:pPr>
      <w:r w:rsidRPr="00834D07">
        <w:rPr>
          <w:rFonts w:ascii="Times New Roman" w:hAnsi="Times New Roman"/>
          <w:i/>
          <w:sz w:val="22"/>
          <w:szCs w:val="22"/>
        </w:rPr>
        <w:t>Ve školním roce 201</w:t>
      </w:r>
      <w:r w:rsidR="00F140D3">
        <w:rPr>
          <w:rFonts w:ascii="Times New Roman" w:hAnsi="Times New Roman"/>
          <w:i/>
          <w:sz w:val="22"/>
          <w:szCs w:val="22"/>
        </w:rPr>
        <w:t>9</w:t>
      </w:r>
      <w:r w:rsidRPr="00834D07">
        <w:rPr>
          <w:rFonts w:ascii="Times New Roman" w:hAnsi="Times New Roman"/>
          <w:i/>
          <w:sz w:val="22"/>
          <w:szCs w:val="22"/>
        </w:rPr>
        <w:t>/20</w:t>
      </w:r>
      <w:r w:rsidR="00F140D3">
        <w:rPr>
          <w:rFonts w:ascii="Times New Roman" w:hAnsi="Times New Roman"/>
          <w:i/>
          <w:sz w:val="22"/>
          <w:szCs w:val="22"/>
        </w:rPr>
        <w:t>20</w:t>
      </w:r>
      <w:r w:rsidRPr="00834D07">
        <w:rPr>
          <w:rFonts w:ascii="Times New Roman" w:hAnsi="Times New Roman"/>
          <w:i/>
          <w:sz w:val="22"/>
          <w:szCs w:val="22"/>
        </w:rPr>
        <w:t xml:space="preserve"> škola </w:t>
      </w:r>
      <w:r w:rsidR="00F140D3">
        <w:rPr>
          <w:rFonts w:ascii="Times New Roman" w:hAnsi="Times New Roman"/>
          <w:i/>
          <w:sz w:val="22"/>
          <w:szCs w:val="22"/>
        </w:rPr>
        <w:t>dokončila</w:t>
      </w:r>
      <w:r w:rsidRPr="00834D07">
        <w:rPr>
          <w:rFonts w:ascii="Times New Roman" w:hAnsi="Times New Roman"/>
          <w:i/>
          <w:sz w:val="22"/>
          <w:szCs w:val="22"/>
        </w:rPr>
        <w:t xml:space="preserve"> </w:t>
      </w:r>
      <w:r w:rsidR="00F140D3">
        <w:rPr>
          <w:rFonts w:ascii="Times New Roman" w:hAnsi="Times New Roman"/>
          <w:i/>
          <w:sz w:val="22"/>
          <w:szCs w:val="22"/>
        </w:rPr>
        <w:t>své  aktivity v rámci projektu</w:t>
      </w:r>
      <w:r w:rsidRPr="00834D07">
        <w:rPr>
          <w:rFonts w:ascii="Times New Roman" w:hAnsi="Times New Roman"/>
          <w:i/>
          <w:sz w:val="22"/>
          <w:szCs w:val="22"/>
        </w:rPr>
        <w:t xml:space="preserve"> </w:t>
      </w:r>
      <w:r w:rsidR="005B750E">
        <w:rPr>
          <w:rFonts w:ascii="Times New Roman" w:hAnsi="Times New Roman"/>
          <w:i/>
          <w:sz w:val="22"/>
          <w:szCs w:val="22"/>
        </w:rPr>
        <w:t xml:space="preserve">Šablony SOŠ a VOŠ </w:t>
      </w:r>
      <w:r w:rsidR="003B4E71">
        <w:rPr>
          <w:rFonts w:ascii="Times New Roman" w:hAnsi="Times New Roman"/>
          <w:i/>
          <w:sz w:val="22"/>
          <w:szCs w:val="22"/>
        </w:rPr>
        <w:t>I – Zvýšení</w:t>
      </w:r>
      <w:r w:rsidR="005B750E" w:rsidRPr="005B750E">
        <w:rPr>
          <w:rFonts w:ascii="Times New Roman" w:hAnsi="Times New Roman"/>
          <w:i/>
          <w:sz w:val="22"/>
          <w:szCs w:val="22"/>
        </w:rPr>
        <w:t xml:space="preserve"> kvality vzd</w:t>
      </w:r>
      <w:r w:rsidR="005B750E" w:rsidRPr="005B750E">
        <w:rPr>
          <w:rFonts w:ascii="Times New Roman" w:hAnsi="Times New Roman" w:hint="cs"/>
          <w:i/>
          <w:sz w:val="22"/>
          <w:szCs w:val="22"/>
        </w:rPr>
        <w:t>ě</w:t>
      </w:r>
      <w:r w:rsidR="005B750E" w:rsidRPr="005B750E">
        <w:rPr>
          <w:rFonts w:ascii="Times New Roman" w:hAnsi="Times New Roman"/>
          <w:i/>
          <w:sz w:val="22"/>
          <w:szCs w:val="22"/>
        </w:rPr>
        <w:t>lávacího procesu ve VOŠP a SPŠM Krom</w:t>
      </w:r>
      <w:r w:rsidR="005B750E" w:rsidRPr="005B750E">
        <w:rPr>
          <w:rFonts w:ascii="Times New Roman" w:hAnsi="Times New Roman" w:hint="cs"/>
          <w:i/>
          <w:sz w:val="22"/>
          <w:szCs w:val="22"/>
        </w:rPr>
        <w:t>ěř</w:t>
      </w:r>
      <w:r w:rsidR="005B750E" w:rsidRPr="005B750E">
        <w:rPr>
          <w:rFonts w:ascii="Times New Roman" w:hAnsi="Times New Roman" w:hint="eastAsia"/>
          <w:i/>
          <w:sz w:val="22"/>
          <w:szCs w:val="22"/>
        </w:rPr>
        <w:t>íž</w:t>
      </w:r>
      <w:r w:rsidR="005B750E">
        <w:rPr>
          <w:rFonts w:ascii="Times New Roman" w:hAnsi="Times New Roman"/>
          <w:i/>
          <w:sz w:val="22"/>
          <w:szCs w:val="22"/>
        </w:rPr>
        <w:t>. Jedná se o projekt neinvestičního charakteru, který je zaměřen na vzdě</w:t>
      </w:r>
      <w:r w:rsidR="00C35167">
        <w:rPr>
          <w:rFonts w:ascii="Times New Roman" w:hAnsi="Times New Roman"/>
          <w:i/>
          <w:sz w:val="22"/>
          <w:szCs w:val="22"/>
        </w:rPr>
        <w:t>lávání pe</w:t>
      </w:r>
      <w:r w:rsidR="00290698">
        <w:rPr>
          <w:rFonts w:ascii="Times New Roman" w:hAnsi="Times New Roman"/>
          <w:i/>
          <w:sz w:val="22"/>
          <w:szCs w:val="22"/>
        </w:rPr>
        <w:t>dagogických pracovníků a žáků/</w:t>
      </w:r>
      <w:r w:rsidR="00C35167">
        <w:rPr>
          <w:rFonts w:ascii="Times New Roman" w:hAnsi="Times New Roman"/>
          <w:i/>
          <w:sz w:val="22"/>
          <w:szCs w:val="22"/>
        </w:rPr>
        <w:t>studentů v těchto oblastech:</w:t>
      </w:r>
    </w:p>
    <w:p w14:paraId="2DA3EF5F" w14:textId="77777777" w:rsidR="00C35167" w:rsidRPr="00C35167" w:rsidRDefault="00C35167" w:rsidP="00C35167">
      <w:pPr>
        <w:pStyle w:val="Odstavecseseznamem"/>
        <w:numPr>
          <w:ilvl w:val="0"/>
          <w:numId w:val="15"/>
        </w:numPr>
        <w:tabs>
          <w:tab w:val="decimal" w:pos="8500"/>
        </w:tabs>
        <w:spacing w:line="360" w:lineRule="auto"/>
        <w:jc w:val="both"/>
        <w:rPr>
          <w:i/>
          <w:sz w:val="22"/>
          <w:szCs w:val="22"/>
        </w:rPr>
      </w:pPr>
      <w:r w:rsidRPr="00C35167">
        <w:rPr>
          <w:i/>
          <w:sz w:val="22"/>
          <w:szCs w:val="22"/>
        </w:rPr>
        <w:t>Personální podpora SŠ</w:t>
      </w:r>
    </w:p>
    <w:p w14:paraId="0522D952" w14:textId="77777777" w:rsidR="00C35167" w:rsidRPr="00C35167" w:rsidRDefault="00C35167" w:rsidP="00C35167">
      <w:pPr>
        <w:pStyle w:val="Odstavecseseznamem"/>
        <w:numPr>
          <w:ilvl w:val="0"/>
          <w:numId w:val="15"/>
        </w:numPr>
        <w:tabs>
          <w:tab w:val="decimal" w:pos="8500"/>
        </w:tabs>
        <w:spacing w:line="360" w:lineRule="auto"/>
        <w:jc w:val="both"/>
        <w:rPr>
          <w:i/>
          <w:sz w:val="22"/>
          <w:szCs w:val="22"/>
        </w:rPr>
      </w:pPr>
      <w:r w:rsidRPr="00C35167">
        <w:rPr>
          <w:i/>
          <w:sz w:val="22"/>
          <w:szCs w:val="22"/>
        </w:rPr>
        <w:t xml:space="preserve"> Osobnostn</w:t>
      </w:r>
      <w:r w:rsidRPr="00C35167">
        <w:rPr>
          <w:rFonts w:hint="cs"/>
          <w:i/>
          <w:sz w:val="22"/>
          <w:szCs w:val="22"/>
        </w:rPr>
        <w:t>ě</w:t>
      </w:r>
      <w:r w:rsidRPr="00C35167">
        <w:rPr>
          <w:i/>
          <w:sz w:val="22"/>
          <w:szCs w:val="22"/>
        </w:rPr>
        <w:t xml:space="preserve"> sociální a profesní rozvoj pedagog</w:t>
      </w:r>
      <w:r w:rsidRPr="00C35167">
        <w:rPr>
          <w:rFonts w:hint="cs"/>
          <w:i/>
          <w:sz w:val="22"/>
          <w:szCs w:val="22"/>
        </w:rPr>
        <w:t>ů</w:t>
      </w:r>
      <w:r w:rsidRPr="00C35167">
        <w:rPr>
          <w:i/>
          <w:sz w:val="22"/>
          <w:szCs w:val="22"/>
        </w:rPr>
        <w:t xml:space="preserve"> SŠ</w:t>
      </w:r>
    </w:p>
    <w:p w14:paraId="24F7CF0B" w14:textId="77777777" w:rsidR="00C35167" w:rsidRPr="00C35167" w:rsidRDefault="00C35167" w:rsidP="00C35167">
      <w:pPr>
        <w:pStyle w:val="Odstavecseseznamem"/>
        <w:numPr>
          <w:ilvl w:val="0"/>
          <w:numId w:val="15"/>
        </w:numPr>
        <w:tabs>
          <w:tab w:val="decimal" w:pos="8500"/>
        </w:tabs>
        <w:spacing w:line="360" w:lineRule="auto"/>
        <w:jc w:val="both"/>
        <w:rPr>
          <w:i/>
          <w:sz w:val="22"/>
          <w:szCs w:val="22"/>
        </w:rPr>
      </w:pPr>
      <w:r w:rsidRPr="00C35167">
        <w:rPr>
          <w:i/>
          <w:sz w:val="22"/>
          <w:szCs w:val="22"/>
        </w:rPr>
        <w:t>Aktivity rozvíjející ICT na SŠ</w:t>
      </w:r>
    </w:p>
    <w:p w14:paraId="51CEB1EF" w14:textId="77777777" w:rsidR="00C35167" w:rsidRDefault="00C35167" w:rsidP="00C35167">
      <w:pPr>
        <w:pStyle w:val="Odstavecseseznamem"/>
        <w:numPr>
          <w:ilvl w:val="0"/>
          <w:numId w:val="15"/>
        </w:numPr>
        <w:tabs>
          <w:tab w:val="decimal" w:pos="8500"/>
        </w:tabs>
        <w:spacing w:line="360" w:lineRule="auto"/>
        <w:jc w:val="both"/>
        <w:rPr>
          <w:i/>
          <w:sz w:val="22"/>
          <w:szCs w:val="22"/>
        </w:rPr>
      </w:pPr>
      <w:r w:rsidRPr="00C35167">
        <w:rPr>
          <w:i/>
          <w:sz w:val="22"/>
          <w:szCs w:val="22"/>
        </w:rPr>
        <w:t>Extrakurikulární rozvojové aktivity SŠ</w:t>
      </w:r>
    </w:p>
    <w:p w14:paraId="018D0EF8" w14:textId="77777777" w:rsidR="00C35167" w:rsidRPr="00C35167" w:rsidRDefault="00C35167" w:rsidP="00C35167">
      <w:pPr>
        <w:pStyle w:val="Odstavecseseznamem"/>
        <w:numPr>
          <w:ilvl w:val="0"/>
          <w:numId w:val="15"/>
        </w:numPr>
        <w:tabs>
          <w:tab w:val="decimal" w:pos="8500"/>
        </w:tabs>
        <w:spacing w:line="360" w:lineRule="auto"/>
        <w:jc w:val="both"/>
        <w:rPr>
          <w:i/>
          <w:sz w:val="22"/>
          <w:szCs w:val="22"/>
        </w:rPr>
      </w:pPr>
      <w:r w:rsidRPr="00C35167">
        <w:rPr>
          <w:i/>
          <w:sz w:val="22"/>
          <w:szCs w:val="22"/>
        </w:rPr>
        <w:t>Personální podpora VOŠ</w:t>
      </w:r>
    </w:p>
    <w:p w14:paraId="1B83FE36" w14:textId="77777777" w:rsidR="00C35167" w:rsidRPr="00EF5BD5" w:rsidRDefault="00C35167" w:rsidP="00EF5BD5">
      <w:pPr>
        <w:pStyle w:val="Odstavecseseznamem"/>
        <w:numPr>
          <w:ilvl w:val="0"/>
          <w:numId w:val="15"/>
        </w:numPr>
        <w:tabs>
          <w:tab w:val="decimal" w:pos="8500"/>
        </w:tabs>
        <w:spacing w:line="360" w:lineRule="auto"/>
        <w:jc w:val="both"/>
        <w:rPr>
          <w:i/>
          <w:sz w:val="22"/>
          <w:szCs w:val="22"/>
        </w:rPr>
      </w:pPr>
      <w:r w:rsidRPr="00C35167">
        <w:rPr>
          <w:i/>
          <w:sz w:val="22"/>
          <w:szCs w:val="22"/>
        </w:rPr>
        <w:t>Osobnostn</w:t>
      </w:r>
      <w:r w:rsidRPr="00C35167">
        <w:rPr>
          <w:rFonts w:hint="cs"/>
          <w:i/>
          <w:sz w:val="22"/>
          <w:szCs w:val="22"/>
        </w:rPr>
        <w:t>ě</w:t>
      </w:r>
      <w:r w:rsidRPr="00C35167">
        <w:rPr>
          <w:i/>
          <w:sz w:val="22"/>
          <w:szCs w:val="22"/>
        </w:rPr>
        <w:t xml:space="preserve"> sociální a </w:t>
      </w:r>
      <w:r w:rsidR="00EF5BD5">
        <w:rPr>
          <w:i/>
          <w:sz w:val="22"/>
          <w:szCs w:val="22"/>
        </w:rPr>
        <w:t>p</w:t>
      </w:r>
      <w:r w:rsidRPr="00EF5BD5">
        <w:rPr>
          <w:i/>
          <w:sz w:val="22"/>
          <w:szCs w:val="22"/>
        </w:rPr>
        <w:t>rofesní rozvoj pedagog</w:t>
      </w:r>
      <w:r w:rsidRPr="00EF5BD5">
        <w:rPr>
          <w:rFonts w:hint="cs"/>
          <w:i/>
          <w:sz w:val="22"/>
          <w:szCs w:val="22"/>
        </w:rPr>
        <w:t>ů</w:t>
      </w:r>
      <w:r w:rsidRPr="00EF5BD5">
        <w:rPr>
          <w:i/>
          <w:sz w:val="22"/>
          <w:szCs w:val="22"/>
        </w:rPr>
        <w:t xml:space="preserve"> VOŠ</w:t>
      </w:r>
    </w:p>
    <w:p w14:paraId="31BC2759" w14:textId="77777777" w:rsidR="00C35167" w:rsidRDefault="00C35167" w:rsidP="00C35167">
      <w:pPr>
        <w:pStyle w:val="Odstavecseseznamem"/>
        <w:numPr>
          <w:ilvl w:val="0"/>
          <w:numId w:val="15"/>
        </w:numPr>
        <w:tabs>
          <w:tab w:val="decimal" w:pos="8500"/>
        </w:tabs>
        <w:spacing w:line="360" w:lineRule="auto"/>
        <w:jc w:val="both"/>
        <w:rPr>
          <w:i/>
          <w:sz w:val="22"/>
          <w:szCs w:val="22"/>
        </w:rPr>
      </w:pPr>
      <w:r w:rsidRPr="00C35167">
        <w:rPr>
          <w:i/>
          <w:sz w:val="22"/>
          <w:szCs w:val="22"/>
        </w:rPr>
        <w:t>Aktivity rozvíjející ICT na V</w:t>
      </w:r>
      <w:r>
        <w:rPr>
          <w:i/>
          <w:sz w:val="22"/>
          <w:szCs w:val="22"/>
        </w:rPr>
        <w:t>OŠ</w:t>
      </w:r>
    </w:p>
    <w:p w14:paraId="1A3E5C7C" w14:textId="77777777" w:rsidR="00C35167" w:rsidRDefault="00C35167" w:rsidP="00C35167">
      <w:pPr>
        <w:pStyle w:val="Odstavecseseznamem"/>
        <w:tabs>
          <w:tab w:val="decimal" w:pos="8500"/>
        </w:tabs>
        <w:spacing w:line="360" w:lineRule="auto"/>
        <w:jc w:val="both"/>
        <w:rPr>
          <w:i/>
          <w:sz w:val="22"/>
          <w:szCs w:val="22"/>
        </w:rPr>
      </w:pPr>
    </w:p>
    <w:p w14:paraId="656EC664" w14:textId="77777777" w:rsidR="00C35167" w:rsidRDefault="00EF5BD5" w:rsidP="00C35167">
      <w:pPr>
        <w:pStyle w:val="Odstavecseseznamem"/>
        <w:tabs>
          <w:tab w:val="decimal" w:pos="8500"/>
        </w:tabs>
        <w:spacing w:line="360" w:lineRule="auto"/>
        <w:ind w:left="0"/>
        <w:jc w:val="both"/>
        <w:rPr>
          <w:i/>
          <w:sz w:val="22"/>
          <w:szCs w:val="22"/>
        </w:rPr>
      </w:pPr>
      <w:r>
        <w:rPr>
          <w:i/>
          <w:sz w:val="22"/>
          <w:szCs w:val="22"/>
        </w:rPr>
        <w:t xml:space="preserve">VOŠP a SPŠM Kroměříž se také </w:t>
      </w:r>
      <w:r w:rsidR="00C35167">
        <w:rPr>
          <w:i/>
          <w:sz w:val="22"/>
          <w:szCs w:val="22"/>
        </w:rPr>
        <w:t>spolupodílí na realizaci společného projektu vybraných VOŠ v ČR, který</w:t>
      </w:r>
      <w:r>
        <w:rPr>
          <w:i/>
          <w:sz w:val="22"/>
          <w:szCs w:val="22"/>
        </w:rPr>
        <w:t xml:space="preserve"> je realizován v rámci výzvy MŠMT OP VVV </w:t>
      </w:r>
      <w:r w:rsidRPr="00EF5BD5">
        <w:rPr>
          <w:rFonts w:hint="cs"/>
          <w:i/>
          <w:sz w:val="22"/>
          <w:szCs w:val="22"/>
        </w:rPr>
        <w:t>č</w:t>
      </w:r>
      <w:r w:rsidRPr="00EF5BD5">
        <w:rPr>
          <w:i/>
          <w:sz w:val="22"/>
          <w:szCs w:val="22"/>
        </w:rPr>
        <w:t>. 02 16</w:t>
      </w:r>
      <w:r>
        <w:rPr>
          <w:i/>
          <w:sz w:val="22"/>
          <w:szCs w:val="22"/>
        </w:rPr>
        <w:t> </w:t>
      </w:r>
      <w:r w:rsidRPr="00EF5BD5">
        <w:rPr>
          <w:i/>
          <w:sz w:val="22"/>
          <w:szCs w:val="22"/>
        </w:rPr>
        <w:t>041</w:t>
      </w:r>
      <w:r>
        <w:rPr>
          <w:i/>
          <w:sz w:val="22"/>
          <w:szCs w:val="22"/>
        </w:rPr>
        <w:t>. Projekt se skládá z těchto povinných aktivit:</w:t>
      </w:r>
    </w:p>
    <w:p w14:paraId="65BDDB81" w14:textId="77777777" w:rsidR="00EF5BD5" w:rsidRPr="00EF5BD5" w:rsidRDefault="00EF5BD5" w:rsidP="00EF5BD5">
      <w:pPr>
        <w:tabs>
          <w:tab w:val="decimal" w:pos="8500"/>
        </w:tabs>
        <w:spacing w:line="360" w:lineRule="auto"/>
        <w:jc w:val="both"/>
        <w:rPr>
          <w:i/>
          <w:sz w:val="22"/>
          <w:szCs w:val="22"/>
        </w:rPr>
      </w:pPr>
    </w:p>
    <w:p w14:paraId="3F9ADF0C" w14:textId="77777777" w:rsidR="00EF5BD5" w:rsidRPr="00EF5BD5" w:rsidRDefault="00EF5BD5" w:rsidP="00EB03A7">
      <w:pPr>
        <w:pStyle w:val="Odstavecseseznamem"/>
        <w:numPr>
          <w:ilvl w:val="0"/>
          <w:numId w:val="17"/>
        </w:numPr>
        <w:tabs>
          <w:tab w:val="decimal" w:pos="8500"/>
        </w:tabs>
        <w:ind w:left="720"/>
        <w:jc w:val="both"/>
        <w:rPr>
          <w:i/>
          <w:sz w:val="22"/>
          <w:szCs w:val="22"/>
        </w:rPr>
      </w:pPr>
      <w:r w:rsidRPr="00EF5BD5">
        <w:rPr>
          <w:i/>
          <w:sz w:val="22"/>
          <w:szCs w:val="22"/>
        </w:rPr>
        <w:t xml:space="preserve">Aktivita </w:t>
      </w:r>
      <w:r w:rsidRPr="00EF5BD5">
        <w:rPr>
          <w:rFonts w:hint="cs"/>
          <w:i/>
          <w:sz w:val="22"/>
          <w:szCs w:val="22"/>
        </w:rPr>
        <w:t>č</w:t>
      </w:r>
      <w:r w:rsidRPr="00EF5BD5">
        <w:rPr>
          <w:i/>
          <w:sz w:val="22"/>
          <w:szCs w:val="22"/>
        </w:rPr>
        <w:t xml:space="preserve">. 1: </w:t>
      </w:r>
      <w:r w:rsidRPr="00EF5BD5">
        <w:rPr>
          <w:rFonts w:hint="cs"/>
          <w:i/>
          <w:sz w:val="22"/>
          <w:szCs w:val="22"/>
        </w:rPr>
        <w:t>Ř</w:t>
      </w:r>
      <w:r w:rsidRPr="00EF5BD5">
        <w:rPr>
          <w:rFonts w:hint="eastAsia"/>
          <w:i/>
          <w:sz w:val="22"/>
          <w:szCs w:val="22"/>
        </w:rPr>
        <w:t>í</w:t>
      </w:r>
      <w:r w:rsidRPr="00EF5BD5">
        <w:rPr>
          <w:i/>
          <w:sz w:val="22"/>
          <w:szCs w:val="22"/>
        </w:rPr>
        <w:t>zení projektu</w:t>
      </w:r>
    </w:p>
    <w:p w14:paraId="336B9A83" w14:textId="77777777" w:rsidR="00EF5BD5" w:rsidRPr="00EF5BD5" w:rsidRDefault="00EF5BD5" w:rsidP="00EB03A7">
      <w:pPr>
        <w:pStyle w:val="Odstavecseseznamem"/>
        <w:tabs>
          <w:tab w:val="decimal" w:pos="8500"/>
        </w:tabs>
        <w:ind w:left="0"/>
        <w:jc w:val="both"/>
        <w:rPr>
          <w:i/>
          <w:sz w:val="22"/>
          <w:szCs w:val="22"/>
        </w:rPr>
      </w:pPr>
    </w:p>
    <w:p w14:paraId="4213748C" w14:textId="77777777" w:rsidR="00EF5BD5" w:rsidRPr="00C02B7A" w:rsidRDefault="00EF5BD5" w:rsidP="00EB03A7">
      <w:pPr>
        <w:pStyle w:val="Odstavecseseznamem"/>
        <w:numPr>
          <w:ilvl w:val="0"/>
          <w:numId w:val="17"/>
        </w:numPr>
        <w:tabs>
          <w:tab w:val="decimal" w:pos="8500"/>
        </w:tabs>
        <w:ind w:left="720"/>
        <w:jc w:val="both"/>
        <w:rPr>
          <w:b/>
          <w:i/>
          <w:color w:val="000000" w:themeColor="text1"/>
          <w:sz w:val="22"/>
          <w:szCs w:val="22"/>
        </w:rPr>
      </w:pPr>
      <w:r w:rsidRPr="00C02B7A">
        <w:rPr>
          <w:b/>
          <w:i/>
          <w:color w:val="000000" w:themeColor="text1"/>
          <w:sz w:val="22"/>
          <w:szCs w:val="22"/>
        </w:rPr>
        <w:t xml:space="preserve">Aktivita </w:t>
      </w:r>
      <w:r w:rsidRPr="00C02B7A">
        <w:rPr>
          <w:rFonts w:hint="cs"/>
          <w:b/>
          <w:i/>
          <w:color w:val="000000" w:themeColor="text1"/>
          <w:sz w:val="22"/>
          <w:szCs w:val="22"/>
        </w:rPr>
        <w:t>č</w:t>
      </w:r>
      <w:r w:rsidRPr="00C02B7A">
        <w:rPr>
          <w:b/>
          <w:i/>
          <w:color w:val="000000" w:themeColor="text1"/>
          <w:sz w:val="22"/>
          <w:szCs w:val="22"/>
        </w:rPr>
        <w:t>. 2: Zvyšování úrovn</w:t>
      </w:r>
      <w:r w:rsidRPr="00C02B7A">
        <w:rPr>
          <w:rFonts w:hint="cs"/>
          <w:b/>
          <w:i/>
          <w:color w:val="000000" w:themeColor="text1"/>
          <w:sz w:val="22"/>
          <w:szCs w:val="22"/>
        </w:rPr>
        <w:t>ě</w:t>
      </w:r>
      <w:r w:rsidRPr="00C02B7A">
        <w:rPr>
          <w:b/>
          <w:i/>
          <w:color w:val="000000" w:themeColor="text1"/>
          <w:sz w:val="22"/>
          <w:szCs w:val="22"/>
        </w:rPr>
        <w:t xml:space="preserve"> výuky odborného cizího jazyka v oborech VOV s d</w:t>
      </w:r>
      <w:r w:rsidRPr="00C02B7A">
        <w:rPr>
          <w:rFonts w:hint="cs"/>
          <w:b/>
          <w:i/>
          <w:color w:val="000000" w:themeColor="text1"/>
          <w:sz w:val="22"/>
          <w:szCs w:val="22"/>
        </w:rPr>
        <w:t>ů</w:t>
      </w:r>
      <w:r w:rsidRPr="00C02B7A">
        <w:rPr>
          <w:b/>
          <w:i/>
          <w:color w:val="000000" w:themeColor="text1"/>
          <w:sz w:val="22"/>
          <w:szCs w:val="22"/>
        </w:rPr>
        <w:t>razem na tvorbu a využití otev</w:t>
      </w:r>
      <w:r w:rsidRPr="00C02B7A">
        <w:rPr>
          <w:rFonts w:hint="cs"/>
          <w:b/>
          <w:i/>
          <w:color w:val="000000" w:themeColor="text1"/>
          <w:sz w:val="22"/>
          <w:szCs w:val="22"/>
        </w:rPr>
        <w:t>ř</w:t>
      </w:r>
      <w:r w:rsidRPr="00C02B7A">
        <w:rPr>
          <w:b/>
          <w:i/>
          <w:color w:val="000000" w:themeColor="text1"/>
          <w:sz w:val="22"/>
          <w:szCs w:val="22"/>
        </w:rPr>
        <w:t>ených digitálních zdroj</w:t>
      </w:r>
      <w:r w:rsidRPr="00C02B7A">
        <w:rPr>
          <w:rFonts w:hint="cs"/>
          <w:b/>
          <w:i/>
          <w:color w:val="000000" w:themeColor="text1"/>
          <w:sz w:val="22"/>
          <w:szCs w:val="22"/>
        </w:rPr>
        <w:t>ů</w:t>
      </w:r>
      <w:r w:rsidRPr="00C02B7A">
        <w:rPr>
          <w:b/>
          <w:i/>
          <w:color w:val="000000" w:themeColor="text1"/>
          <w:sz w:val="22"/>
          <w:szCs w:val="22"/>
        </w:rPr>
        <w:t xml:space="preserve"> využitelných pro výuku odborného cizího jazyka</w:t>
      </w:r>
    </w:p>
    <w:p w14:paraId="7F6AFA58" w14:textId="77777777" w:rsidR="00EF5BD5" w:rsidRPr="00C02B7A" w:rsidRDefault="00EF5BD5" w:rsidP="00EB03A7">
      <w:pPr>
        <w:pStyle w:val="Odstavecseseznamem"/>
        <w:tabs>
          <w:tab w:val="decimal" w:pos="8500"/>
        </w:tabs>
        <w:ind w:left="0"/>
        <w:jc w:val="both"/>
        <w:rPr>
          <w:b/>
          <w:i/>
          <w:color w:val="000000" w:themeColor="text1"/>
          <w:sz w:val="22"/>
          <w:szCs w:val="22"/>
        </w:rPr>
      </w:pPr>
    </w:p>
    <w:p w14:paraId="4612F9DB" w14:textId="77777777" w:rsidR="00EF5BD5" w:rsidRPr="00C02B7A" w:rsidRDefault="00EF5BD5" w:rsidP="00EB03A7">
      <w:pPr>
        <w:pStyle w:val="Odstavecseseznamem"/>
        <w:numPr>
          <w:ilvl w:val="0"/>
          <w:numId w:val="17"/>
        </w:numPr>
        <w:tabs>
          <w:tab w:val="decimal" w:pos="8500"/>
        </w:tabs>
        <w:ind w:left="720"/>
        <w:jc w:val="both"/>
        <w:rPr>
          <w:b/>
          <w:i/>
          <w:color w:val="000000" w:themeColor="text1"/>
          <w:sz w:val="22"/>
          <w:szCs w:val="22"/>
        </w:rPr>
      </w:pPr>
      <w:r w:rsidRPr="00C02B7A">
        <w:rPr>
          <w:b/>
          <w:i/>
          <w:color w:val="000000" w:themeColor="text1"/>
          <w:sz w:val="22"/>
          <w:szCs w:val="22"/>
        </w:rPr>
        <w:t xml:space="preserve">Aktivita </w:t>
      </w:r>
      <w:r w:rsidRPr="00C02B7A">
        <w:rPr>
          <w:rFonts w:hint="cs"/>
          <w:b/>
          <w:i/>
          <w:color w:val="000000" w:themeColor="text1"/>
          <w:sz w:val="22"/>
          <w:szCs w:val="22"/>
        </w:rPr>
        <w:t>č</w:t>
      </w:r>
      <w:r w:rsidRPr="00C02B7A">
        <w:rPr>
          <w:b/>
          <w:i/>
          <w:color w:val="000000" w:themeColor="text1"/>
          <w:sz w:val="22"/>
          <w:szCs w:val="22"/>
        </w:rPr>
        <w:t>. 3: Zvyšování kvality odborného vzd</w:t>
      </w:r>
      <w:r w:rsidRPr="00C02B7A">
        <w:rPr>
          <w:rFonts w:hint="cs"/>
          <w:b/>
          <w:i/>
          <w:color w:val="000000" w:themeColor="text1"/>
          <w:sz w:val="22"/>
          <w:szCs w:val="22"/>
        </w:rPr>
        <w:t>ě</w:t>
      </w:r>
      <w:r w:rsidRPr="00C02B7A">
        <w:rPr>
          <w:b/>
          <w:i/>
          <w:color w:val="000000" w:themeColor="text1"/>
          <w:sz w:val="22"/>
          <w:szCs w:val="22"/>
        </w:rPr>
        <w:t>lávání v oborech VOV s d</w:t>
      </w:r>
      <w:r w:rsidRPr="00C02B7A">
        <w:rPr>
          <w:rFonts w:hint="cs"/>
          <w:b/>
          <w:i/>
          <w:color w:val="000000" w:themeColor="text1"/>
          <w:sz w:val="22"/>
          <w:szCs w:val="22"/>
        </w:rPr>
        <w:t>ů</w:t>
      </w:r>
      <w:r w:rsidRPr="00C02B7A">
        <w:rPr>
          <w:b/>
          <w:i/>
          <w:color w:val="000000" w:themeColor="text1"/>
          <w:sz w:val="22"/>
          <w:szCs w:val="22"/>
        </w:rPr>
        <w:t>razem na tvorbu a využití otev</w:t>
      </w:r>
      <w:r w:rsidRPr="00C02B7A">
        <w:rPr>
          <w:rFonts w:hint="cs"/>
          <w:b/>
          <w:i/>
          <w:color w:val="000000" w:themeColor="text1"/>
          <w:sz w:val="22"/>
          <w:szCs w:val="22"/>
        </w:rPr>
        <w:t>ř</w:t>
      </w:r>
      <w:r w:rsidRPr="00C02B7A">
        <w:rPr>
          <w:b/>
          <w:i/>
          <w:color w:val="000000" w:themeColor="text1"/>
          <w:sz w:val="22"/>
          <w:szCs w:val="22"/>
        </w:rPr>
        <w:t>ených digitálních zdroj</w:t>
      </w:r>
      <w:r w:rsidRPr="00C02B7A">
        <w:rPr>
          <w:rFonts w:hint="cs"/>
          <w:b/>
          <w:i/>
          <w:color w:val="000000" w:themeColor="text1"/>
          <w:sz w:val="22"/>
          <w:szCs w:val="22"/>
        </w:rPr>
        <w:t>ů</w:t>
      </w:r>
      <w:r w:rsidRPr="00C02B7A">
        <w:rPr>
          <w:b/>
          <w:i/>
          <w:color w:val="000000" w:themeColor="text1"/>
          <w:sz w:val="22"/>
          <w:szCs w:val="22"/>
        </w:rPr>
        <w:t xml:space="preserve"> využitelných pro výuku odborných p</w:t>
      </w:r>
      <w:r w:rsidRPr="00C02B7A">
        <w:rPr>
          <w:rFonts w:hint="cs"/>
          <w:b/>
          <w:i/>
          <w:color w:val="000000" w:themeColor="text1"/>
          <w:sz w:val="22"/>
          <w:szCs w:val="22"/>
        </w:rPr>
        <w:t>ř</w:t>
      </w:r>
      <w:r w:rsidRPr="00C02B7A">
        <w:rPr>
          <w:b/>
          <w:i/>
          <w:color w:val="000000" w:themeColor="text1"/>
          <w:sz w:val="22"/>
          <w:szCs w:val="22"/>
        </w:rPr>
        <w:t>edm</w:t>
      </w:r>
      <w:r w:rsidRPr="00C02B7A">
        <w:rPr>
          <w:rFonts w:hint="cs"/>
          <w:b/>
          <w:i/>
          <w:color w:val="000000" w:themeColor="text1"/>
          <w:sz w:val="22"/>
          <w:szCs w:val="22"/>
        </w:rPr>
        <w:t>ě</w:t>
      </w:r>
      <w:r w:rsidRPr="00C02B7A">
        <w:rPr>
          <w:b/>
          <w:i/>
          <w:color w:val="000000" w:themeColor="text1"/>
          <w:sz w:val="22"/>
          <w:szCs w:val="22"/>
        </w:rPr>
        <w:t>t</w:t>
      </w:r>
      <w:r w:rsidRPr="00C02B7A">
        <w:rPr>
          <w:rFonts w:hint="cs"/>
          <w:b/>
          <w:i/>
          <w:color w:val="000000" w:themeColor="text1"/>
          <w:sz w:val="22"/>
          <w:szCs w:val="22"/>
        </w:rPr>
        <w:t>ů</w:t>
      </w:r>
      <w:r w:rsidRPr="00C02B7A">
        <w:rPr>
          <w:b/>
          <w:i/>
          <w:color w:val="000000" w:themeColor="text1"/>
          <w:sz w:val="22"/>
          <w:szCs w:val="22"/>
        </w:rPr>
        <w:t xml:space="preserve"> pro danou odbornou oblast.</w:t>
      </w:r>
    </w:p>
    <w:p w14:paraId="61081202" w14:textId="77777777" w:rsidR="00EF5BD5" w:rsidRPr="00EF5BD5" w:rsidRDefault="00EF5BD5" w:rsidP="00EB03A7">
      <w:pPr>
        <w:pStyle w:val="Odstavecseseznamem"/>
        <w:tabs>
          <w:tab w:val="decimal" w:pos="8500"/>
        </w:tabs>
        <w:ind w:left="0"/>
        <w:jc w:val="both"/>
        <w:rPr>
          <w:i/>
          <w:sz w:val="22"/>
          <w:szCs w:val="22"/>
        </w:rPr>
      </w:pPr>
    </w:p>
    <w:p w14:paraId="0DA7D38F" w14:textId="77777777" w:rsidR="00EF5BD5" w:rsidRPr="00EF5BD5" w:rsidRDefault="00EF5BD5" w:rsidP="00EB03A7">
      <w:pPr>
        <w:pStyle w:val="Odstavecseseznamem"/>
        <w:numPr>
          <w:ilvl w:val="0"/>
          <w:numId w:val="17"/>
        </w:numPr>
        <w:tabs>
          <w:tab w:val="decimal" w:pos="8500"/>
        </w:tabs>
        <w:ind w:left="720"/>
        <w:jc w:val="both"/>
        <w:rPr>
          <w:i/>
          <w:sz w:val="22"/>
          <w:szCs w:val="22"/>
        </w:rPr>
      </w:pPr>
      <w:r w:rsidRPr="00EF5BD5">
        <w:rPr>
          <w:i/>
          <w:sz w:val="22"/>
          <w:szCs w:val="22"/>
        </w:rPr>
        <w:t xml:space="preserve">Aktivita </w:t>
      </w:r>
      <w:r w:rsidRPr="00EF5BD5">
        <w:rPr>
          <w:rFonts w:hint="cs"/>
          <w:i/>
          <w:sz w:val="22"/>
          <w:szCs w:val="22"/>
        </w:rPr>
        <w:t>č</w:t>
      </w:r>
      <w:r w:rsidRPr="00EF5BD5">
        <w:rPr>
          <w:i/>
          <w:sz w:val="22"/>
          <w:szCs w:val="22"/>
        </w:rPr>
        <w:t>. 4: Modernizace metod hodnocení student</w:t>
      </w:r>
      <w:r w:rsidRPr="00EF5BD5">
        <w:rPr>
          <w:rFonts w:hint="cs"/>
          <w:i/>
          <w:sz w:val="22"/>
          <w:szCs w:val="22"/>
        </w:rPr>
        <w:t>ů</w:t>
      </w:r>
      <w:r w:rsidRPr="00EF5BD5">
        <w:rPr>
          <w:i/>
          <w:sz w:val="22"/>
          <w:szCs w:val="22"/>
        </w:rPr>
        <w:t xml:space="preserve"> VOŠ</w:t>
      </w:r>
    </w:p>
    <w:p w14:paraId="7A6BDFF3" w14:textId="77777777" w:rsidR="00EF5BD5" w:rsidRPr="00EF5BD5" w:rsidRDefault="00EF5BD5" w:rsidP="00EB03A7">
      <w:pPr>
        <w:pStyle w:val="Odstavecseseznamem"/>
        <w:tabs>
          <w:tab w:val="decimal" w:pos="8500"/>
        </w:tabs>
        <w:ind w:left="0"/>
        <w:jc w:val="both"/>
        <w:rPr>
          <w:i/>
          <w:sz w:val="22"/>
          <w:szCs w:val="22"/>
        </w:rPr>
      </w:pPr>
    </w:p>
    <w:p w14:paraId="177B66AA" w14:textId="77777777" w:rsidR="00EF5BD5" w:rsidRPr="00EF5BD5" w:rsidRDefault="00EF5BD5" w:rsidP="00EB03A7">
      <w:pPr>
        <w:pStyle w:val="Odstavecseseznamem"/>
        <w:numPr>
          <w:ilvl w:val="0"/>
          <w:numId w:val="17"/>
        </w:numPr>
        <w:tabs>
          <w:tab w:val="decimal" w:pos="8500"/>
        </w:tabs>
        <w:ind w:left="720"/>
        <w:jc w:val="both"/>
        <w:rPr>
          <w:i/>
          <w:sz w:val="22"/>
          <w:szCs w:val="22"/>
        </w:rPr>
      </w:pPr>
      <w:r w:rsidRPr="00EF5BD5">
        <w:rPr>
          <w:i/>
          <w:sz w:val="22"/>
          <w:szCs w:val="22"/>
        </w:rPr>
        <w:t xml:space="preserve">Aktivita </w:t>
      </w:r>
      <w:r w:rsidRPr="00EF5BD5">
        <w:rPr>
          <w:rFonts w:hint="cs"/>
          <w:i/>
          <w:sz w:val="22"/>
          <w:szCs w:val="22"/>
        </w:rPr>
        <w:t>č</w:t>
      </w:r>
      <w:r w:rsidRPr="00EF5BD5">
        <w:rPr>
          <w:i/>
          <w:sz w:val="22"/>
          <w:szCs w:val="22"/>
        </w:rPr>
        <w:t>. 5: Inovace odborné praxe na VOV</w:t>
      </w:r>
    </w:p>
    <w:p w14:paraId="741E451F" w14:textId="77777777" w:rsidR="00EF5BD5" w:rsidRPr="00EF5BD5" w:rsidRDefault="00EF5BD5" w:rsidP="00EB03A7">
      <w:pPr>
        <w:pStyle w:val="Odstavecseseznamem"/>
        <w:tabs>
          <w:tab w:val="decimal" w:pos="8500"/>
        </w:tabs>
        <w:ind w:left="0"/>
        <w:jc w:val="both"/>
        <w:rPr>
          <w:i/>
          <w:sz w:val="22"/>
          <w:szCs w:val="22"/>
        </w:rPr>
      </w:pPr>
    </w:p>
    <w:p w14:paraId="484EAD66" w14:textId="77777777" w:rsidR="00EF5BD5" w:rsidRPr="00EF5BD5" w:rsidRDefault="00EF5BD5" w:rsidP="00EB03A7">
      <w:pPr>
        <w:pStyle w:val="Odstavecseseznamem"/>
        <w:numPr>
          <w:ilvl w:val="0"/>
          <w:numId w:val="17"/>
        </w:numPr>
        <w:tabs>
          <w:tab w:val="decimal" w:pos="8500"/>
        </w:tabs>
        <w:ind w:left="720"/>
        <w:jc w:val="both"/>
        <w:rPr>
          <w:i/>
          <w:sz w:val="22"/>
          <w:szCs w:val="22"/>
        </w:rPr>
      </w:pPr>
      <w:r w:rsidRPr="00EF5BD5">
        <w:rPr>
          <w:i/>
          <w:sz w:val="22"/>
          <w:szCs w:val="22"/>
        </w:rPr>
        <w:t xml:space="preserve">Aktivita </w:t>
      </w:r>
      <w:r w:rsidRPr="00EF5BD5">
        <w:rPr>
          <w:rFonts w:hint="cs"/>
          <w:i/>
          <w:sz w:val="22"/>
          <w:szCs w:val="22"/>
        </w:rPr>
        <w:t>č</w:t>
      </w:r>
      <w:r w:rsidRPr="00EF5BD5">
        <w:rPr>
          <w:i/>
          <w:sz w:val="22"/>
          <w:szCs w:val="22"/>
        </w:rPr>
        <w:t>. 6: Rozvoj dalšího vzd</w:t>
      </w:r>
      <w:r w:rsidRPr="00EF5BD5">
        <w:rPr>
          <w:rFonts w:hint="cs"/>
          <w:i/>
          <w:sz w:val="22"/>
          <w:szCs w:val="22"/>
        </w:rPr>
        <w:t>ě</w:t>
      </w:r>
      <w:r w:rsidRPr="00EF5BD5">
        <w:rPr>
          <w:i/>
          <w:sz w:val="22"/>
          <w:szCs w:val="22"/>
        </w:rPr>
        <w:t>lávání na VOŠ</w:t>
      </w:r>
    </w:p>
    <w:p w14:paraId="0D5EF4B4" w14:textId="77777777" w:rsidR="00EF5BD5" w:rsidRPr="00EF5BD5" w:rsidRDefault="00EF5BD5" w:rsidP="00EB03A7">
      <w:pPr>
        <w:pStyle w:val="Odstavecseseznamem"/>
        <w:tabs>
          <w:tab w:val="decimal" w:pos="8500"/>
        </w:tabs>
        <w:ind w:left="0"/>
        <w:jc w:val="both"/>
        <w:rPr>
          <w:i/>
          <w:sz w:val="22"/>
          <w:szCs w:val="22"/>
        </w:rPr>
      </w:pPr>
    </w:p>
    <w:p w14:paraId="0EDE5E48" w14:textId="77777777" w:rsidR="00EF5BD5" w:rsidRPr="00EF5BD5" w:rsidRDefault="00EF5BD5" w:rsidP="00EB03A7">
      <w:pPr>
        <w:pStyle w:val="Odstavecseseznamem"/>
        <w:numPr>
          <w:ilvl w:val="0"/>
          <w:numId w:val="17"/>
        </w:numPr>
        <w:tabs>
          <w:tab w:val="decimal" w:pos="8500"/>
        </w:tabs>
        <w:ind w:left="720"/>
        <w:jc w:val="both"/>
        <w:rPr>
          <w:i/>
          <w:sz w:val="22"/>
          <w:szCs w:val="22"/>
        </w:rPr>
      </w:pPr>
      <w:r w:rsidRPr="00EF5BD5">
        <w:rPr>
          <w:i/>
          <w:sz w:val="22"/>
          <w:szCs w:val="22"/>
        </w:rPr>
        <w:lastRenderedPageBreak/>
        <w:t xml:space="preserve">Aktivita </w:t>
      </w:r>
      <w:r w:rsidRPr="00EF5BD5">
        <w:rPr>
          <w:rFonts w:hint="cs"/>
          <w:i/>
          <w:sz w:val="22"/>
          <w:szCs w:val="22"/>
        </w:rPr>
        <w:t>č</w:t>
      </w:r>
      <w:r w:rsidRPr="00EF5BD5">
        <w:rPr>
          <w:i/>
          <w:sz w:val="22"/>
          <w:szCs w:val="22"/>
        </w:rPr>
        <w:t>. 7: Analýza role VOV a návr</w:t>
      </w:r>
      <w:r>
        <w:rPr>
          <w:i/>
          <w:sz w:val="22"/>
          <w:szCs w:val="22"/>
        </w:rPr>
        <w:t xml:space="preserve">h koncepce VOV ve školském systému </w:t>
      </w:r>
      <w:r w:rsidRPr="00EF5BD5">
        <w:rPr>
          <w:rFonts w:hint="cs"/>
          <w:i/>
          <w:sz w:val="22"/>
          <w:szCs w:val="22"/>
        </w:rPr>
        <w:t>Č</w:t>
      </w:r>
      <w:r w:rsidRPr="00EF5BD5">
        <w:rPr>
          <w:i/>
          <w:sz w:val="22"/>
          <w:szCs w:val="22"/>
        </w:rPr>
        <w:t>R</w:t>
      </w:r>
    </w:p>
    <w:p w14:paraId="03D3AF2D" w14:textId="77777777" w:rsidR="00EF5BD5" w:rsidRPr="00EF5BD5" w:rsidRDefault="00EF5BD5" w:rsidP="00EF5BD5">
      <w:pPr>
        <w:pStyle w:val="Odstavecseseznamem"/>
        <w:tabs>
          <w:tab w:val="decimal" w:pos="8500"/>
        </w:tabs>
        <w:spacing w:line="360" w:lineRule="auto"/>
        <w:jc w:val="both"/>
        <w:rPr>
          <w:i/>
          <w:sz w:val="22"/>
          <w:szCs w:val="22"/>
        </w:rPr>
      </w:pPr>
    </w:p>
    <w:p w14:paraId="6AF3FB9B" w14:textId="77777777" w:rsidR="00EF5BD5" w:rsidRPr="00C35167" w:rsidRDefault="00EF5BD5" w:rsidP="00C35167">
      <w:pPr>
        <w:pStyle w:val="Odstavecseseznamem"/>
        <w:tabs>
          <w:tab w:val="decimal" w:pos="8500"/>
        </w:tabs>
        <w:spacing w:line="360" w:lineRule="auto"/>
        <w:ind w:left="0"/>
        <w:jc w:val="both"/>
        <w:rPr>
          <w:i/>
          <w:sz w:val="22"/>
          <w:szCs w:val="22"/>
        </w:rPr>
      </w:pPr>
      <w:r>
        <w:rPr>
          <w:i/>
          <w:sz w:val="22"/>
          <w:szCs w:val="22"/>
        </w:rPr>
        <w:t xml:space="preserve">Pedagogové školy tvoří digitální učební materiály v rámci </w:t>
      </w:r>
      <w:r w:rsidR="00EB03A7">
        <w:rPr>
          <w:i/>
          <w:sz w:val="22"/>
          <w:szCs w:val="22"/>
        </w:rPr>
        <w:t>aktivity č.</w:t>
      </w:r>
      <w:r w:rsidR="000F323C">
        <w:rPr>
          <w:i/>
          <w:sz w:val="22"/>
          <w:szCs w:val="22"/>
        </w:rPr>
        <w:t xml:space="preserve"> </w:t>
      </w:r>
      <w:r w:rsidR="00EB03A7">
        <w:rPr>
          <w:i/>
          <w:sz w:val="22"/>
          <w:szCs w:val="22"/>
        </w:rPr>
        <w:t>2</w:t>
      </w:r>
      <w:r w:rsidR="000F323C">
        <w:rPr>
          <w:i/>
          <w:sz w:val="22"/>
          <w:szCs w:val="22"/>
        </w:rPr>
        <w:t xml:space="preserve"> </w:t>
      </w:r>
      <w:r w:rsidR="00EB03A7">
        <w:rPr>
          <w:i/>
          <w:sz w:val="22"/>
          <w:szCs w:val="22"/>
        </w:rPr>
        <w:t>a</w:t>
      </w:r>
      <w:r w:rsidR="00C02B7A">
        <w:rPr>
          <w:i/>
          <w:sz w:val="22"/>
          <w:szCs w:val="22"/>
        </w:rPr>
        <w:t xml:space="preserve"> č. 3, </w:t>
      </w:r>
      <w:r>
        <w:rPr>
          <w:i/>
          <w:sz w:val="22"/>
          <w:szCs w:val="22"/>
        </w:rPr>
        <w:t>ředitelství školy považuje vstup do projektu za mimořádně důležitý</w:t>
      </w:r>
      <w:r w:rsidR="00EB03A7">
        <w:rPr>
          <w:i/>
          <w:sz w:val="22"/>
          <w:szCs w:val="22"/>
        </w:rPr>
        <w:t>, nové materiály budou využity zejména v kombinované formě vzdělávání.</w:t>
      </w:r>
      <w:r w:rsidR="00C02B7A">
        <w:rPr>
          <w:i/>
          <w:sz w:val="22"/>
          <w:szCs w:val="22"/>
        </w:rPr>
        <w:t xml:space="preserve"> V průběhu realizace projektu je však možné definovat i negativa, protože relativně malý pedagogický sbor musí zvládnout další/novou projektovou aktivitu. Vedení školy proto považuje za prioritu v této oblasti, ve spolupráci s vedoucími předmětových komisí, jasně definovat potřebné klíčové aktivity vzhledem k potřebám školy, které je možné realizovat bez rizika „přetížení“ pedagogických pracovníků.</w:t>
      </w:r>
    </w:p>
    <w:p w14:paraId="2D08543C" w14:textId="77777777" w:rsidR="00834D07" w:rsidRPr="00834D07" w:rsidRDefault="00834D07" w:rsidP="00B443CA">
      <w:pPr>
        <w:tabs>
          <w:tab w:val="decimal" w:pos="8500"/>
        </w:tabs>
        <w:spacing w:line="360" w:lineRule="auto"/>
        <w:jc w:val="both"/>
        <w:rPr>
          <w:rFonts w:ascii="Times New Roman" w:hAnsi="Times New Roman"/>
          <w:i/>
          <w:sz w:val="22"/>
          <w:szCs w:val="22"/>
        </w:rPr>
      </w:pPr>
    </w:p>
    <w:p w14:paraId="33943D11" w14:textId="75650862" w:rsidR="00BD163A" w:rsidRDefault="00C35167" w:rsidP="00FC1A12">
      <w:pPr>
        <w:tabs>
          <w:tab w:val="decimal" w:pos="8500"/>
        </w:tabs>
        <w:spacing w:line="360" w:lineRule="auto"/>
        <w:jc w:val="both"/>
        <w:rPr>
          <w:rFonts w:ascii="Times New Roman" w:eastAsia="Arial Unicode MS" w:hAnsi="Times New Roman"/>
          <w:i/>
          <w:sz w:val="22"/>
          <w:szCs w:val="22"/>
        </w:rPr>
      </w:pPr>
      <w:r>
        <w:rPr>
          <w:rFonts w:ascii="Times New Roman" w:hAnsi="Times New Roman"/>
          <w:i/>
          <w:sz w:val="22"/>
          <w:szCs w:val="22"/>
        </w:rPr>
        <w:t>V roce 201</w:t>
      </w:r>
      <w:r w:rsidR="00F140D3">
        <w:rPr>
          <w:rFonts w:ascii="Times New Roman" w:hAnsi="Times New Roman"/>
          <w:i/>
          <w:sz w:val="22"/>
          <w:szCs w:val="22"/>
        </w:rPr>
        <w:t>9</w:t>
      </w:r>
      <w:r>
        <w:rPr>
          <w:rFonts w:ascii="Times New Roman" w:hAnsi="Times New Roman"/>
          <w:i/>
          <w:sz w:val="22"/>
          <w:szCs w:val="22"/>
        </w:rPr>
        <w:t>/20</w:t>
      </w:r>
      <w:r w:rsidR="00F140D3">
        <w:rPr>
          <w:rFonts w:ascii="Times New Roman" w:hAnsi="Times New Roman"/>
          <w:i/>
          <w:sz w:val="22"/>
          <w:szCs w:val="22"/>
        </w:rPr>
        <w:t>20</w:t>
      </w:r>
      <w:r>
        <w:rPr>
          <w:rFonts w:ascii="Times New Roman" w:hAnsi="Times New Roman"/>
          <w:i/>
          <w:sz w:val="22"/>
          <w:szCs w:val="22"/>
        </w:rPr>
        <w:t xml:space="preserve"> p</w:t>
      </w:r>
      <w:r w:rsidR="0019084A" w:rsidRPr="00834D07">
        <w:rPr>
          <w:rFonts w:ascii="Times New Roman" w:hAnsi="Times New Roman"/>
          <w:i/>
          <w:sz w:val="22"/>
          <w:szCs w:val="22"/>
        </w:rPr>
        <w:t xml:space="preserve">okračoval také </w:t>
      </w:r>
      <w:r w:rsidR="00EA40EE" w:rsidRPr="00834D07">
        <w:rPr>
          <w:rFonts w:ascii="Times New Roman" w:hAnsi="Times New Roman"/>
          <w:i/>
          <w:sz w:val="22"/>
          <w:szCs w:val="22"/>
        </w:rPr>
        <w:t xml:space="preserve">projekt </w:t>
      </w:r>
      <w:r w:rsidR="00834D07">
        <w:rPr>
          <w:rFonts w:ascii="Times New Roman" w:hAnsi="Times New Roman"/>
          <w:i/>
          <w:sz w:val="22"/>
          <w:szCs w:val="22"/>
        </w:rPr>
        <w:t xml:space="preserve">investičního charakteru </w:t>
      </w:r>
      <w:r w:rsidR="00EA40EE" w:rsidRPr="00834D07">
        <w:rPr>
          <w:rFonts w:ascii="Times New Roman" w:hAnsi="Times New Roman"/>
          <w:i/>
          <w:sz w:val="22"/>
          <w:szCs w:val="22"/>
        </w:rPr>
        <w:t>vedoucí ke zlepšení podmínek odborné přípravy</w:t>
      </w:r>
      <w:r w:rsidR="0093386B" w:rsidRPr="00834D07">
        <w:rPr>
          <w:rFonts w:ascii="Times New Roman" w:hAnsi="Times New Roman"/>
          <w:i/>
          <w:sz w:val="22"/>
          <w:szCs w:val="22"/>
        </w:rPr>
        <w:t xml:space="preserve"> žáků a studentův v oblasti vybavení odborných učeben učebními pomůckami s cílem zvýšit kvalitu odborného vzdělávání žáků a studentů středních a vyšších odborných škol v oboru vzdělávání 29 – Potravinářství a potravinářská chemie.</w:t>
      </w:r>
      <w:r w:rsidR="00FC1A12" w:rsidRPr="00834D07">
        <w:rPr>
          <w:rFonts w:ascii="Times New Roman" w:hAnsi="Times New Roman"/>
          <w:i/>
          <w:sz w:val="22"/>
          <w:szCs w:val="22"/>
        </w:rPr>
        <w:t xml:space="preserve"> </w:t>
      </w:r>
      <w:r w:rsidR="0093386B" w:rsidRPr="00834D07">
        <w:rPr>
          <w:rFonts w:ascii="Times New Roman" w:hAnsi="Times New Roman"/>
          <w:i/>
          <w:sz w:val="22"/>
          <w:szCs w:val="22"/>
        </w:rPr>
        <w:t xml:space="preserve">Projekt investičních nákupů </w:t>
      </w:r>
      <w:r w:rsidR="00BD163A" w:rsidRPr="00834D07">
        <w:rPr>
          <w:rFonts w:ascii="Times New Roman" w:hAnsi="Times New Roman"/>
          <w:i/>
          <w:sz w:val="22"/>
          <w:szCs w:val="22"/>
        </w:rPr>
        <w:t xml:space="preserve">formou finanční podpory </w:t>
      </w:r>
      <w:r w:rsidR="0093386B" w:rsidRPr="00834D07">
        <w:rPr>
          <w:rFonts w:ascii="Times New Roman" w:hAnsi="Times New Roman"/>
          <w:i/>
          <w:sz w:val="22"/>
          <w:szCs w:val="22"/>
        </w:rPr>
        <w:t>Center odborné přípravy</w:t>
      </w:r>
      <w:r w:rsidR="00BD163A" w:rsidRPr="00834D07">
        <w:rPr>
          <w:rFonts w:ascii="Times New Roman" w:hAnsi="Times New Roman"/>
          <w:i/>
          <w:sz w:val="22"/>
          <w:szCs w:val="22"/>
        </w:rPr>
        <w:t xml:space="preserve"> je realizován na základě výběru </w:t>
      </w:r>
      <w:r w:rsidR="00BD163A" w:rsidRPr="00834D07">
        <w:rPr>
          <w:rFonts w:ascii="Times New Roman" w:eastAsia="Arial Unicode MS" w:hAnsi="Times New Roman"/>
          <w:i/>
          <w:sz w:val="22"/>
          <w:szCs w:val="22"/>
        </w:rPr>
        <w:t>provedeného k</w:t>
      </w:r>
      <w:r w:rsidR="0093386B" w:rsidRPr="00834D07">
        <w:rPr>
          <w:rFonts w:ascii="Times New Roman" w:eastAsia="Arial Unicode MS" w:hAnsi="Times New Roman"/>
          <w:i/>
          <w:sz w:val="22"/>
          <w:szCs w:val="22"/>
        </w:rPr>
        <w:t xml:space="preserve">omisí MZe </w:t>
      </w:r>
      <w:r w:rsidR="00BD163A" w:rsidRPr="00834D07">
        <w:rPr>
          <w:rFonts w:ascii="Times New Roman" w:eastAsia="Arial Unicode MS" w:hAnsi="Times New Roman"/>
          <w:i/>
          <w:sz w:val="22"/>
          <w:szCs w:val="22"/>
        </w:rPr>
        <w:t xml:space="preserve">ČR </w:t>
      </w:r>
      <w:r w:rsidR="0093386B" w:rsidRPr="00834D07">
        <w:rPr>
          <w:rFonts w:ascii="Times New Roman" w:eastAsia="Arial Unicode MS" w:hAnsi="Times New Roman"/>
          <w:i/>
          <w:sz w:val="22"/>
          <w:szCs w:val="22"/>
        </w:rPr>
        <w:t xml:space="preserve">pro výběr Center odborné přípravy ze dne 16. 6. 2016 pod č. j. 28733/2016 – MZE – 17013, kdy </w:t>
      </w:r>
      <w:r w:rsidR="00BD163A" w:rsidRPr="00834D07">
        <w:rPr>
          <w:rFonts w:ascii="Times New Roman" w:eastAsia="Arial Unicode MS" w:hAnsi="Times New Roman"/>
          <w:i/>
          <w:sz w:val="22"/>
          <w:szCs w:val="22"/>
        </w:rPr>
        <w:t>naše škola získala statut COP.</w:t>
      </w:r>
    </w:p>
    <w:p w14:paraId="58F782A7" w14:textId="77777777" w:rsidR="007200EF" w:rsidRPr="00834D07" w:rsidRDefault="007200EF" w:rsidP="00FC1A12">
      <w:pPr>
        <w:tabs>
          <w:tab w:val="decimal" w:pos="8500"/>
        </w:tabs>
        <w:spacing w:line="360" w:lineRule="auto"/>
        <w:jc w:val="both"/>
        <w:rPr>
          <w:rFonts w:ascii="Times New Roman" w:hAnsi="Times New Roman"/>
          <w:i/>
          <w:sz w:val="22"/>
          <w:szCs w:val="22"/>
        </w:rPr>
      </w:pPr>
    </w:p>
    <w:p w14:paraId="2A5C1377" w14:textId="77777777" w:rsidR="0093386B" w:rsidRPr="00834D07" w:rsidRDefault="0093386B" w:rsidP="00BD163A">
      <w:pPr>
        <w:spacing w:line="360" w:lineRule="auto"/>
        <w:jc w:val="both"/>
        <w:rPr>
          <w:rFonts w:ascii="Times New Roman" w:hAnsi="Times New Roman"/>
          <w:i/>
          <w:sz w:val="22"/>
          <w:szCs w:val="22"/>
        </w:rPr>
      </w:pPr>
      <w:r w:rsidRPr="00834D07">
        <w:rPr>
          <w:rFonts w:ascii="Times New Roman" w:eastAsia="Arial Unicode MS" w:hAnsi="Times New Roman"/>
          <w:i/>
          <w:sz w:val="22"/>
          <w:szCs w:val="22"/>
        </w:rPr>
        <w:t>Jmenování umožňuje na základě žádosti čerpat podporu z národního dotačního „Programu 129 710 Centra odborné přípravy“ na pořízení výukových pomůcek pro příslušný obor</w:t>
      </w:r>
      <w:r w:rsidR="00BD163A" w:rsidRPr="00834D07">
        <w:rPr>
          <w:rFonts w:ascii="Times New Roman" w:eastAsia="Arial Unicode MS" w:hAnsi="Times New Roman"/>
          <w:i/>
          <w:sz w:val="22"/>
          <w:szCs w:val="22"/>
        </w:rPr>
        <w:t xml:space="preserve"> vzdělání v letech 2016-2021. </w:t>
      </w:r>
      <w:r w:rsidRPr="00834D07">
        <w:rPr>
          <w:rFonts w:ascii="Times New Roman" w:eastAsia="Arial Unicode MS" w:hAnsi="Times New Roman"/>
          <w:i/>
          <w:sz w:val="22"/>
          <w:szCs w:val="22"/>
        </w:rPr>
        <w:t xml:space="preserve"> </w:t>
      </w:r>
      <w:r w:rsidR="00BD163A" w:rsidRPr="00834D07">
        <w:rPr>
          <w:rFonts w:ascii="Times New Roman" w:eastAsia="Arial Unicode MS" w:hAnsi="Times New Roman"/>
          <w:i/>
          <w:sz w:val="22"/>
          <w:szCs w:val="22"/>
        </w:rPr>
        <w:t xml:space="preserve">Zásady, kterými se </w:t>
      </w:r>
      <w:r w:rsidRPr="00834D07">
        <w:rPr>
          <w:rFonts w:ascii="Times New Roman" w:eastAsia="Arial Unicode MS" w:hAnsi="Times New Roman"/>
          <w:i/>
          <w:sz w:val="22"/>
          <w:szCs w:val="22"/>
        </w:rPr>
        <w:t>stanovují podmínky pro poskytování dotací pro rok 2017 se řídí materiál</w:t>
      </w:r>
      <w:r w:rsidR="004D091F" w:rsidRPr="00834D07">
        <w:rPr>
          <w:rFonts w:ascii="Times New Roman" w:eastAsia="Arial Unicode MS" w:hAnsi="Times New Roman"/>
          <w:i/>
          <w:sz w:val="22"/>
          <w:szCs w:val="22"/>
        </w:rPr>
        <w:t xml:space="preserve">em Zásady, kterými se stanovují </w:t>
      </w:r>
      <w:r w:rsidRPr="00834D07">
        <w:rPr>
          <w:rFonts w:ascii="Times New Roman" w:eastAsia="Arial Unicode MS" w:hAnsi="Times New Roman"/>
          <w:i/>
          <w:sz w:val="22"/>
          <w:szCs w:val="22"/>
        </w:rPr>
        <w:t>podmínky pro poskytování dotací</w:t>
      </w:r>
      <w:r w:rsidR="004D091F" w:rsidRPr="00834D07">
        <w:rPr>
          <w:rFonts w:ascii="Times New Roman" w:eastAsia="Arial Unicode MS" w:hAnsi="Times New Roman"/>
          <w:i/>
          <w:sz w:val="22"/>
          <w:szCs w:val="22"/>
        </w:rPr>
        <w:t>,</w:t>
      </w:r>
      <w:r w:rsidRPr="00834D07">
        <w:rPr>
          <w:rFonts w:ascii="Times New Roman" w:eastAsia="Arial Unicode MS" w:hAnsi="Times New Roman"/>
          <w:i/>
          <w:sz w:val="22"/>
          <w:szCs w:val="22"/>
        </w:rPr>
        <w:t xml:space="preserve"> </w:t>
      </w:r>
      <w:r w:rsidR="00BD163A" w:rsidRPr="00834D07">
        <w:rPr>
          <w:rFonts w:ascii="Times New Roman" w:eastAsia="Arial Unicode MS" w:hAnsi="Times New Roman"/>
          <w:i/>
          <w:sz w:val="22"/>
          <w:szCs w:val="22"/>
        </w:rPr>
        <w:t>jsou uvedeny v</w:t>
      </w:r>
      <w:r w:rsidRPr="00834D07">
        <w:rPr>
          <w:rFonts w:ascii="Times New Roman" w:eastAsia="Arial Unicode MS" w:hAnsi="Times New Roman"/>
          <w:i/>
          <w:sz w:val="22"/>
          <w:szCs w:val="22"/>
        </w:rPr>
        <w:t xml:space="preserve"> č. j.: 29493/2017-MZE-14153. Žádosti o podporu z tohoto dotačního programu na MZe o</w:t>
      </w:r>
      <w:r w:rsidR="00BD163A" w:rsidRPr="00834D07">
        <w:rPr>
          <w:rFonts w:ascii="Times New Roman" w:eastAsia="Arial Unicode MS" w:hAnsi="Times New Roman"/>
          <w:i/>
          <w:sz w:val="22"/>
          <w:szCs w:val="22"/>
        </w:rPr>
        <w:t>dbor 14150 mohou jednotlivá COP opakovaně do roku 2021.</w:t>
      </w:r>
    </w:p>
    <w:p w14:paraId="29638B0F" w14:textId="77777777" w:rsidR="00BD163A" w:rsidRPr="00834D07" w:rsidRDefault="00BD163A" w:rsidP="00BD163A">
      <w:pPr>
        <w:spacing w:line="360" w:lineRule="auto"/>
        <w:jc w:val="both"/>
        <w:rPr>
          <w:rFonts w:ascii="Times New Roman" w:hAnsi="Times New Roman"/>
          <w:i/>
          <w:sz w:val="22"/>
          <w:szCs w:val="22"/>
        </w:rPr>
      </w:pPr>
      <w:r w:rsidRPr="00834D07">
        <w:rPr>
          <w:rFonts w:ascii="Times New Roman" w:hAnsi="Times New Roman"/>
          <w:i/>
          <w:sz w:val="22"/>
          <w:szCs w:val="22"/>
        </w:rPr>
        <w:t>Pro pořizování učebních pomůcek byly stanoveny následující priority:</w:t>
      </w:r>
    </w:p>
    <w:p w14:paraId="6ADA7538" w14:textId="77777777" w:rsidR="00BD163A" w:rsidRPr="00834D07" w:rsidRDefault="00BD163A" w:rsidP="00E416F3">
      <w:pPr>
        <w:pStyle w:val="Odstavecseseznamem"/>
        <w:numPr>
          <w:ilvl w:val="0"/>
          <w:numId w:val="9"/>
        </w:numPr>
        <w:spacing w:line="360" w:lineRule="auto"/>
        <w:jc w:val="both"/>
        <w:rPr>
          <w:i/>
          <w:sz w:val="22"/>
          <w:szCs w:val="22"/>
        </w:rPr>
      </w:pPr>
      <w:r w:rsidRPr="00834D07">
        <w:rPr>
          <w:i/>
          <w:sz w:val="22"/>
          <w:szCs w:val="22"/>
        </w:rPr>
        <w:t>z</w:t>
      </w:r>
      <w:r w:rsidR="0093386B" w:rsidRPr="00834D07">
        <w:rPr>
          <w:i/>
          <w:sz w:val="22"/>
          <w:szCs w:val="22"/>
        </w:rPr>
        <w:t>ařízení pro školní poloprovoz</w:t>
      </w:r>
    </w:p>
    <w:p w14:paraId="59CFDD14" w14:textId="77777777" w:rsidR="00BD163A" w:rsidRPr="00834D07" w:rsidRDefault="0093386B" w:rsidP="00E416F3">
      <w:pPr>
        <w:pStyle w:val="Odstavecseseznamem"/>
        <w:numPr>
          <w:ilvl w:val="0"/>
          <w:numId w:val="10"/>
        </w:numPr>
        <w:spacing w:line="360" w:lineRule="auto"/>
        <w:ind w:left="1134" w:hanging="54"/>
        <w:jc w:val="both"/>
        <w:rPr>
          <w:i/>
          <w:sz w:val="22"/>
          <w:szCs w:val="22"/>
        </w:rPr>
      </w:pPr>
      <w:r w:rsidRPr="00834D07">
        <w:rPr>
          <w:i/>
          <w:sz w:val="22"/>
          <w:szCs w:val="22"/>
        </w:rPr>
        <w:t xml:space="preserve"> umožní demonstrovat technologii výroby potravinářských produktů</w:t>
      </w:r>
      <w:r w:rsidR="00BD163A" w:rsidRPr="00834D07">
        <w:rPr>
          <w:i/>
          <w:sz w:val="22"/>
          <w:szCs w:val="22"/>
        </w:rPr>
        <w:t xml:space="preserve"> v oblasti </w:t>
      </w:r>
      <w:r w:rsidR="002D2698" w:rsidRPr="00834D07">
        <w:rPr>
          <w:i/>
          <w:sz w:val="22"/>
          <w:szCs w:val="22"/>
        </w:rPr>
        <w:t xml:space="preserve">mlékárenské i </w:t>
      </w:r>
      <w:r w:rsidR="00BD163A" w:rsidRPr="00834D07">
        <w:rPr>
          <w:i/>
          <w:sz w:val="22"/>
          <w:szCs w:val="22"/>
        </w:rPr>
        <w:t>nemlékárenské potravinářské technologie</w:t>
      </w:r>
      <w:r w:rsidR="002D2698" w:rsidRPr="00834D07">
        <w:rPr>
          <w:i/>
          <w:sz w:val="22"/>
          <w:szCs w:val="22"/>
        </w:rPr>
        <w:t xml:space="preserve"> (např. výrobu sýrů nebo mléčných specialit, masných a pekárenských výrobků a piva, včetně  balení </w:t>
      </w:r>
      <w:r w:rsidR="009F6573" w:rsidRPr="00834D07">
        <w:rPr>
          <w:i/>
          <w:sz w:val="22"/>
          <w:szCs w:val="22"/>
        </w:rPr>
        <w:br/>
      </w:r>
      <w:r w:rsidR="002D2698" w:rsidRPr="00834D07">
        <w:rPr>
          <w:i/>
          <w:sz w:val="22"/>
          <w:szCs w:val="22"/>
        </w:rPr>
        <w:t>a značení potravin a zásah správné výrobní praxe v potravinářství – hygiena, sanitace …)</w:t>
      </w:r>
      <w:r w:rsidR="00BD163A" w:rsidRPr="00834D07">
        <w:rPr>
          <w:i/>
          <w:sz w:val="22"/>
          <w:szCs w:val="22"/>
        </w:rPr>
        <w:t xml:space="preserve"> </w:t>
      </w:r>
    </w:p>
    <w:p w14:paraId="16612C4C" w14:textId="77777777" w:rsidR="00DE1042" w:rsidRPr="00834D07" w:rsidRDefault="00BD163A" w:rsidP="00E416F3">
      <w:pPr>
        <w:pStyle w:val="Odstavecseseznamem"/>
        <w:numPr>
          <w:ilvl w:val="0"/>
          <w:numId w:val="9"/>
        </w:numPr>
        <w:spacing w:line="360" w:lineRule="auto"/>
        <w:jc w:val="both"/>
        <w:rPr>
          <w:i/>
          <w:sz w:val="22"/>
          <w:szCs w:val="22"/>
        </w:rPr>
      </w:pPr>
      <w:r w:rsidRPr="00834D07">
        <w:rPr>
          <w:i/>
          <w:sz w:val="22"/>
          <w:szCs w:val="22"/>
        </w:rPr>
        <w:t>instrumentální v</w:t>
      </w:r>
      <w:r w:rsidR="0093386B" w:rsidRPr="00834D07">
        <w:rPr>
          <w:i/>
          <w:sz w:val="22"/>
          <w:szCs w:val="22"/>
        </w:rPr>
        <w:t xml:space="preserve">ybavení školních laboratoří </w:t>
      </w:r>
      <w:r w:rsidRPr="00834D07">
        <w:rPr>
          <w:i/>
          <w:sz w:val="22"/>
          <w:szCs w:val="22"/>
        </w:rPr>
        <w:t>chemie</w:t>
      </w:r>
    </w:p>
    <w:p w14:paraId="28ED25E5" w14:textId="77777777" w:rsidR="00DE1042" w:rsidRPr="00834D07" w:rsidRDefault="00DE1042" w:rsidP="00DE1042">
      <w:pPr>
        <w:pStyle w:val="Odstavecseseznamem"/>
        <w:spacing w:line="360" w:lineRule="auto"/>
        <w:ind w:left="1080"/>
        <w:jc w:val="both"/>
        <w:rPr>
          <w:i/>
          <w:sz w:val="22"/>
          <w:szCs w:val="22"/>
        </w:rPr>
      </w:pPr>
      <w:r w:rsidRPr="00834D07">
        <w:rPr>
          <w:i/>
          <w:sz w:val="22"/>
          <w:szCs w:val="22"/>
        </w:rPr>
        <w:t xml:space="preserve">- umožní zvýšit kvalitu výuky laboratorních cvičení získáním kompetencí při práci </w:t>
      </w:r>
      <w:r w:rsidR="009F6573" w:rsidRPr="00834D07">
        <w:rPr>
          <w:i/>
          <w:sz w:val="22"/>
          <w:szCs w:val="22"/>
        </w:rPr>
        <w:br/>
      </w:r>
      <w:r w:rsidRPr="00834D07">
        <w:rPr>
          <w:i/>
          <w:sz w:val="22"/>
          <w:szCs w:val="22"/>
        </w:rPr>
        <w:t>s instrumentální technikou v oblasti analytické chemie a instrumentální analýzy při obecné chemické analýze nebo analýze potravin (např. nové přístroje z oblasti elektrochemických nebo optických metod, zařízení pro sériová stanovení …)</w:t>
      </w:r>
    </w:p>
    <w:p w14:paraId="2CD38434" w14:textId="77777777" w:rsidR="00DE1042" w:rsidRPr="00834D07" w:rsidRDefault="00BD163A" w:rsidP="00E416F3">
      <w:pPr>
        <w:pStyle w:val="Odstavecseseznamem"/>
        <w:numPr>
          <w:ilvl w:val="0"/>
          <w:numId w:val="9"/>
        </w:numPr>
        <w:spacing w:line="360" w:lineRule="auto"/>
        <w:jc w:val="both"/>
        <w:rPr>
          <w:i/>
          <w:sz w:val="22"/>
          <w:szCs w:val="22"/>
        </w:rPr>
      </w:pPr>
      <w:r w:rsidRPr="00834D07">
        <w:rPr>
          <w:i/>
          <w:sz w:val="22"/>
          <w:szCs w:val="22"/>
        </w:rPr>
        <w:lastRenderedPageBreak/>
        <w:t xml:space="preserve">instrumentální vybavení školních laboratoří mikrobiologie </w:t>
      </w:r>
    </w:p>
    <w:p w14:paraId="498399B4" w14:textId="77777777" w:rsidR="006A3AD1" w:rsidRDefault="00DE1042" w:rsidP="003D4359">
      <w:pPr>
        <w:pStyle w:val="Odstavecseseznamem"/>
        <w:spacing w:line="360" w:lineRule="auto"/>
        <w:ind w:left="1080"/>
        <w:jc w:val="both"/>
        <w:rPr>
          <w:i/>
          <w:sz w:val="22"/>
          <w:szCs w:val="22"/>
        </w:rPr>
      </w:pPr>
      <w:r w:rsidRPr="00834D07">
        <w:rPr>
          <w:i/>
          <w:sz w:val="22"/>
          <w:szCs w:val="22"/>
        </w:rPr>
        <w:t xml:space="preserve">- </w:t>
      </w:r>
      <w:r w:rsidR="0093386B" w:rsidRPr="00834D07">
        <w:rPr>
          <w:i/>
          <w:sz w:val="22"/>
          <w:szCs w:val="22"/>
        </w:rPr>
        <w:t xml:space="preserve">umožní zvýšit kvalitu výuky laboratorních cvičení získáním kompetencí při práci </w:t>
      </w:r>
      <w:r w:rsidR="009F6573" w:rsidRPr="00834D07">
        <w:rPr>
          <w:i/>
          <w:sz w:val="22"/>
          <w:szCs w:val="22"/>
        </w:rPr>
        <w:br/>
      </w:r>
      <w:r w:rsidR="0093386B" w:rsidRPr="00834D07">
        <w:rPr>
          <w:i/>
          <w:sz w:val="22"/>
          <w:szCs w:val="22"/>
        </w:rPr>
        <w:t xml:space="preserve">s instrumentální technikou </w:t>
      </w:r>
      <w:r w:rsidRPr="00834D07">
        <w:rPr>
          <w:i/>
          <w:sz w:val="22"/>
          <w:szCs w:val="22"/>
        </w:rPr>
        <w:t xml:space="preserve">při </w:t>
      </w:r>
      <w:r w:rsidR="0093386B" w:rsidRPr="00834D07">
        <w:rPr>
          <w:i/>
          <w:sz w:val="22"/>
          <w:szCs w:val="22"/>
        </w:rPr>
        <w:t>mikrobiologické analýze potravin</w:t>
      </w:r>
      <w:r w:rsidRPr="00834D07">
        <w:rPr>
          <w:i/>
          <w:sz w:val="22"/>
          <w:szCs w:val="22"/>
        </w:rPr>
        <w:t xml:space="preserve"> (např. nové luminiscenční techniky, mikroskopy, očkovací boxy nebo technické zázem</w:t>
      </w:r>
      <w:r w:rsidR="009F6573" w:rsidRPr="00834D07">
        <w:rPr>
          <w:i/>
          <w:sz w:val="22"/>
          <w:szCs w:val="22"/>
        </w:rPr>
        <w:t>í laboratoří – termostaty, mrazi</w:t>
      </w:r>
      <w:r w:rsidRPr="00834D07">
        <w:rPr>
          <w:i/>
          <w:sz w:val="22"/>
          <w:szCs w:val="22"/>
        </w:rPr>
        <w:t>cí boxy, boxy pro kultivaci v anaerobním prostředí …)</w:t>
      </w:r>
    </w:p>
    <w:p w14:paraId="58AC6DEC" w14:textId="77777777" w:rsidR="00EB03A7" w:rsidRDefault="00EB03A7" w:rsidP="003D4359">
      <w:pPr>
        <w:pStyle w:val="Odstavecseseznamem"/>
        <w:spacing w:line="360" w:lineRule="auto"/>
        <w:ind w:left="1080"/>
        <w:jc w:val="both"/>
        <w:rPr>
          <w:i/>
          <w:sz w:val="22"/>
          <w:szCs w:val="22"/>
        </w:rPr>
      </w:pPr>
    </w:p>
    <w:p w14:paraId="6A01E746" w14:textId="77777777" w:rsidR="00EB03A7" w:rsidRDefault="00EB03A7" w:rsidP="003D4359">
      <w:pPr>
        <w:pStyle w:val="Odstavecseseznamem"/>
        <w:spacing w:line="360" w:lineRule="auto"/>
        <w:ind w:left="1080"/>
        <w:jc w:val="both"/>
        <w:rPr>
          <w:i/>
          <w:sz w:val="22"/>
          <w:szCs w:val="22"/>
        </w:rPr>
      </w:pPr>
    </w:p>
    <w:p w14:paraId="661261E3" w14:textId="77777777" w:rsidR="00EB03A7" w:rsidRDefault="00EB03A7" w:rsidP="003D4359">
      <w:pPr>
        <w:pStyle w:val="Odstavecseseznamem"/>
        <w:spacing w:line="360" w:lineRule="auto"/>
        <w:ind w:left="1080"/>
        <w:jc w:val="both"/>
        <w:rPr>
          <w:i/>
          <w:sz w:val="22"/>
          <w:szCs w:val="22"/>
        </w:rPr>
      </w:pPr>
    </w:p>
    <w:p w14:paraId="6A422C29" w14:textId="77777777" w:rsidR="00EB03A7" w:rsidRPr="003D4359" w:rsidRDefault="00EB03A7" w:rsidP="003D4359">
      <w:pPr>
        <w:pStyle w:val="Odstavecseseznamem"/>
        <w:spacing w:line="360" w:lineRule="auto"/>
        <w:ind w:left="1080"/>
        <w:jc w:val="both"/>
        <w:rPr>
          <w:i/>
          <w:sz w:val="22"/>
          <w:szCs w:val="22"/>
        </w:rPr>
      </w:pPr>
    </w:p>
    <w:p w14:paraId="07A513EA" w14:textId="77777777" w:rsidR="00F75C94" w:rsidRPr="009F6573" w:rsidRDefault="00F75C94" w:rsidP="007C6BF0">
      <w:pPr>
        <w:tabs>
          <w:tab w:val="left" w:pos="560"/>
          <w:tab w:val="decimal" w:pos="8500"/>
        </w:tabs>
        <w:jc w:val="both"/>
        <w:rPr>
          <w:rFonts w:ascii="Times" w:hAnsi="Times"/>
          <w:sz w:val="22"/>
          <w:szCs w:val="22"/>
        </w:rPr>
      </w:pPr>
    </w:p>
    <w:p w14:paraId="62F9A483" w14:textId="77777777" w:rsidR="00E10662" w:rsidRPr="00962F77" w:rsidRDefault="00D72241"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13" w:name="_Toc61851516"/>
      <w:r w:rsidRPr="00962F77">
        <w:rPr>
          <w:sz w:val="28"/>
          <w:szCs w:val="28"/>
        </w:rPr>
        <w:t>12. DALŠÍ VZDĚLÁVÁNÍ</w:t>
      </w:r>
      <w:bookmarkEnd w:id="13"/>
      <w:r w:rsidRPr="00962F77">
        <w:rPr>
          <w:sz w:val="28"/>
          <w:szCs w:val="28"/>
        </w:rPr>
        <w:t xml:space="preserve"> </w:t>
      </w:r>
    </w:p>
    <w:p w14:paraId="1E2931C0" w14:textId="77777777" w:rsidR="00260E50" w:rsidRDefault="00260E50" w:rsidP="00FC1A12">
      <w:pPr>
        <w:tabs>
          <w:tab w:val="decimal" w:pos="8931"/>
        </w:tabs>
        <w:ind w:right="-238"/>
        <w:rPr>
          <w:rFonts w:ascii="Times" w:hAnsi="Times"/>
          <w:b/>
          <w:sz w:val="28"/>
        </w:rPr>
      </w:pPr>
    </w:p>
    <w:p w14:paraId="2D664567" w14:textId="77777777" w:rsidR="00D72241" w:rsidRPr="00066818" w:rsidRDefault="004147AB" w:rsidP="003C3468">
      <w:pPr>
        <w:tabs>
          <w:tab w:val="decimal" w:pos="8931"/>
        </w:tabs>
        <w:spacing w:line="360" w:lineRule="auto"/>
        <w:jc w:val="both"/>
        <w:rPr>
          <w:rFonts w:ascii="Times New Roman" w:hAnsi="Times New Roman"/>
          <w:bCs/>
          <w:i/>
          <w:iCs/>
          <w:sz w:val="22"/>
          <w:szCs w:val="22"/>
        </w:rPr>
      </w:pPr>
      <w:r w:rsidRPr="00066818">
        <w:rPr>
          <w:rFonts w:ascii="Times" w:hAnsi="Times"/>
          <w:i/>
          <w:sz w:val="22"/>
          <w:szCs w:val="22"/>
        </w:rPr>
        <w:t xml:space="preserve">V uplynulém školním roce zajišťovala škola kromě kombinovaných forem vzdělávání ve vyšším odborném studiu a bakalářském studiu i další vzdělávací aktivity na základě </w:t>
      </w:r>
      <w:r w:rsidR="00D5799B" w:rsidRPr="00066818">
        <w:rPr>
          <w:rFonts w:ascii="Times New Roman" w:hAnsi="Times New Roman"/>
          <w:bCs/>
          <w:i/>
          <w:iCs/>
          <w:sz w:val="22"/>
          <w:szCs w:val="22"/>
        </w:rPr>
        <w:t xml:space="preserve">certifikátu vydaného Ministerstvem zemědělství ČR „Trvalá vzdělávací </w:t>
      </w:r>
      <w:r w:rsidR="00D9658B" w:rsidRPr="00066818">
        <w:rPr>
          <w:rFonts w:ascii="Times New Roman" w:hAnsi="Times New Roman"/>
          <w:bCs/>
          <w:i/>
          <w:iCs/>
          <w:sz w:val="22"/>
          <w:szCs w:val="22"/>
        </w:rPr>
        <w:t xml:space="preserve">základna“. </w:t>
      </w:r>
      <w:r w:rsidR="00C34233" w:rsidRPr="00066818">
        <w:rPr>
          <w:rFonts w:ascii="Times New Roman" w:hAnsi="Times New Roman"/>
          <w:bCs/>
          <w:i/>
          <w:iCs/>
          <w:sz w:val="22"/>
          <w:szCs w:val="22"/>
        </w:rPr>
        <w:t xml:space="preserve">Na základě této certifikace </w:t>
      </w:r>
      <w:r w:rsidR="009F6573" w:rsidRPr="00066818">
        <w:rPr>
          <w:rFonts w:ascii="Times New Roman" w:hAnsi="Times New Roman"/>
          <w:bCs/>
          <w:i/>
          <w:iCs/>
          <w:sz w:val="22"/>
          <w:szCs w:val="22"/>
        </w:rPr>
        <w:br/>
      </w:r>
      <w:r w:rsidR="00C34233" w:rsidRPr="00066818">
        <w:rPr>
          <w:rFonts w:ascii="Times New Roman" w:hAnsi="Times New Roman"/>
          <w:bCs/>
          <w:i/>
          <w:iCs/>
          <w:sz w:val="22"/>
          <w:szCs w:val="22"/>
        </w:rPr>
        <w:t xml:space="preserve">a v souladu s doplňky </w:t>
      </w:r>
      <w:r w:rsidR="00D5799B" w:rsidRPr="00066818">
        <w:rPr>
          <w:rFonts w:ascii="Times New Roman" w:hAnsi="Times New Roman"/>
          <w:bCs/>
          <w:i/>
          <w:iCs/>
          <w:sz w:val="22"/>
          <w:szCs w:val="22"/>
        </w:rPr>
        <w:t xml:space="preserve">zřizovací listiny </w:t>
      </w:r>
      <w:r w:rsidRPr="00066818">
        <w:rPr>
          <w:rFonts w:ascii="Times New Roman" w:hAnsi="Times New Roman"/>
          <w:bCs/>
          <w:i/>
          <w:iCs/>
          <w:sz w:val="22"/>
          <w:szCs w:val="22"/>
        </w:rPr>
        <w:t xml:space="preserve">naše </w:t>
      </w:r>
      <w:r w:rsidR="00D5799B" w:rsidRPr="00066818">
        <w:rPr>
          <w:rFonts w:ascii="Times New Roman" w:hAnsi="Times New Roman"/>
          <w:bCs/>
          <w:i/>
          <w:iCs/>
          <w:sz w:val="22"/>
          <w:szCs w:val="22"/>
        </w:rPr>
        <w:t xml:space="preserve">škola </w:t>
      </w:r>
      <w:r w:rsidRPr="00066818">
        <w:rPr>
          <w:rFonts w:ascii="Times New Roman" w:hAnsi="Times New Roman"/>
          <w:bCs/>
          <w:i/>
          <w:iCs/>
          <w:sz w:val="22"/>
          <w:szCs w:val="22"/>
        </w:rPr>
        <w:t xml:space="preserve">v </w:t>
      </w:r>
      <w:r w:rsidR="00C34233" w:rsidRPr="00066818">
        <w:rPr>
          <w:rFonts w:ascii="Times New Roman" w:hAnsi="Times New Roman"/>
          <w:bCs/>
          <w:i/>
          <w:iCs/>
          <w:sz w:val="22"/>
          <w:szCs w:val="22"/>
        </w:rPr>
        <w:t>rámci celoživotního vzdělávání</w:t>
      </w:r>
      <w:r w:rsidRPr="00066818">
        <w:rPr>
          <w:rFonts w:ascii="Times New Roman" w:hAnsi="Times New Roman"/>
          <w:bCs/>
          <w:i/>
          <w:iCs/>
          <w:sz w:val="22"/>
          <w:szCs w:val="22"/>
        </w:rPr>
        <w:t xml:space="preserve"> realizovala:</w:t>
      </w:r>
    </w:p>
    <w:p w14:paraId="4781522A" w14:textId="77777777" w:rsidR="00551D10" w:rsidRPr="00066818" w:rsidRDefault="00551D10" w:rsidP="003C3468">
      <w:pPr>
        <w:tabs>
          <w:tab w:val="decimal" w:pos="8931"/>
        </w:tabs>
        <w:spacing w:line="360" w:lineRule="auto"/>
        <w:jc w:val="both"/>
        <w:rPr>
          <w:rFonts w:ascii="Times New Roman" w:hAnsi="Times New Roman"/>
          <w:bCs/>
          <w:i/>
          <w:iCs/>
          <w:sz w:val="22"/>
          <w:szCs w:val="22"/>
        </w:rPr>
      </w:pPr>
    </w:p>
    <w:p w14:paraId="4739F59E" w14:textId="77777777" w:rsidR="00D33072" w:rsidRPr="00066818" w:rsidRDefault="00D33072" w:rsidP="00E416F3">
      <w:pPr>
        <w:numPr>
          <w:ilvl w:val="0"/>
          <w:numId w:val="11"/>
        </w:numPr>
        <w:spacing w:line="360" w:lineRule="auto"/>
        <w:jc w:val="both"/>
        <w:rPr>
          <w:rFonts w:ascii="Times New Roman" w:hAnsi="Times New Roman"/>
          <w:bCs/>
          <w:i/>
          <w:iCs/>
          <w:sz w:val="22"/>
          <w:szCs w:val="22"/>
        </w:rPr>
      </w:pPr>
      <w:r w:rsidRPr="00066818">
        <w:rPr>
          <w:rFonts w:ascii="Times New Roman" w:hAnsi="Times New Roman"/>
          <w:bCs/>
          <w:i/>
          <w:iCs/>
          <w:sz w:val="22"/>
          <w:szCs w:val="22"/>
        </w:rPr>
        <w:t>Kurzy díl</w:t>
      </w:r>
      <w:r w:rsidRPr="00066818">
        <w:rPr>
          <w:rFonts w:ascii="Times New Roman" w:hAnsi="Times New Roman" w:hint="cs"/>
          <w:bCs/>
          <w:i/>
          <w:iCs/>
          <w:sz w:val="22"/>
          <w:szCs w:val="22"/>
        </w:rPr>
        <w:t>č</w:t>
      </w:r>
      <w:r w:rsidRPr="00066818">
        <w:rPr>
          <w:rFonts w:ascii="Times New Roman" w:hAnsi="Times New Roman" w:hint="eastAsia"/>
          <w:bCs/>
          <w:i/>
          <w:iCs/>
          <w:sz w:val="22"/>
          <w:szCs w:val="22"/>
        </w:rPr>
        <w:t>í</w:t>
      </w:r>
      <w:r w:rsidRPr="00066818">
        <w:rPr>
          <w:rFonts w:ascii="Times New Roman" w:hAnsi="Times New Roman"/>
          <w:bCs/>
          <w:i/>
          <w:iCs/>
          <w:sz w:val="22"/>
          <w:szCs w:val="22"/>
        </w:rPr>
        <w:t xml:space="preserve">ch </w:t>
      </w:r>
      <w:r w:rsidR="00C41DC5" w:rsidRPr="00066818">
        <w:rPr>
          <w:rFonts w:ascii="Times New Roman" w:hAnsi="Times New Roman"/>
          <w:bCs/>
          <w:i/>
          <w:iCs/>
          <w:sz w:val="22"/>
          <w:szCs w:val="22"/>
        </w:rPr>
        <w:t>profesních kvalifikací</w:t>
      </w:r>
      <w:r w:rsidRPr="00066818">
        <w:rPr>
          <w:rFonts w:ascii="Times New Roman" w:hAnsi="Times New Roman"/>
          <w:bCs/>
          <w:i/>
          <w:iCs/>
          <w:sz w:val="22"/>
          <w:szCs w:val="22"/>
        </w:rPr>
        <w:t xml:space="preserve"> „Mléka</w:t>
      </w:r>
      <w:r w:rsidRPr="00066818">
        <w:rPr>
          <w:rFonts w:ascii="Times New Roman" w:hAnsi="Times New Roman" w:hint="cs"/>
          <w:bCs/>
          <w:i/>
          <w:iCs/>
          <w:sz w:val="22"/>
          <w:szCs w:val="22"/>
        </w:rPr>
        <w:t>ř</w:t>
      </w:r>
      <w:r w:rsidRPr="00066818">
        <w:rPr>
          <w:rFonts w:ascii="Times New Roman" w:hAnsi="Times New Roman"/>
          <w:bCs/>
          <w:i/>
          <w:iCs/>
          <w:sz w:val="22"/>
          <w:szCs w:val="22"/>
        </w:rPr>
        <w:t xml:space="preserve"> (29-36-H) a „Sýra</w:t>
      </w:r>
      <w:r w:rsidRPr="00066818">
        <w:rPr>
          <w:rFonts w:ascii="Times New Roman" w:hAnsi="Times New Roman" w:hint="cs"/>
          <w:bCs/>
          <w:i/>
          <w:iCs/>
          <w:sz w:val="22"/>
          <w:szCs w:val="22"/>
        </w:rPr>
        <w:t>ř</w:t>
      </w:r>
      <w:r w:rsidRPr="00066818">
        <w:rPr>
          <w:rFonts w:ascii="Times New Roman" w:hAnsi="Times New Roman"/>
          <w:bCs/>
          <w:i/>
          <w:iCs/>
          <w:sz w:val="22"/>
          <w:szCs w:val="22"/>
        </w:rPr>
        <w:t xml:space="preserve"> (29-37-H),</w:t>
      </w:r>
    </w:p>
    <w:p w14:paraId="15907881" w14:textId="77777777" w:rsidR="00D33072" w:rsidRPr="00066818" w:rsidRDefault="00D33072" w:rsidP="00E416F3">
      <w:pPr>
        <w:numPr>
          <w:ilvl w:val="0"/>
          <w:numId w:val="11"/>
        </w:numPr>
        <w:spacing w:line="360" w:lineRule="auto"/>
        <w:jc w:val="both"/>
        <w:rPr>
          <w:rFonts w:ascii="Times New Roman" w:hAnsi="Times New Roman"/>
          <w:bCs/>
          <w:i/>
          <w:iCs/>
          <w:sz w:val="22"/>
          <w:szCs w:val="22"/>
        </w:rPr>
      </w:pPr>
      <w:r w:rsidRPr="00066818">
        <w:rPr>
          <w:rFonts w:ascii="Times New Roman" w:hAnsi="Times New Roman"/>
          <w:bCs/>
          <w:i/>
          <w:iCs/>
          <w:sz w:val="22"/>
          <w:szCs w:val="22"/>
        </w:rPr>
        <w:t>kvalifika</w:t>
      </w:r>
      <w:r w:rsidRPr="00066818">
        <w:rPr>
          <w:rFonts w:ascii="Times New Roman" w:hAnsi="Times New Roman" w:hint="cs"/>
          <w:bCs/>
          <w:i/>
          <w:iCs/>
          <w:sz w:val="22"/>
          <w:szCs w:val="22"/>
        </w:rPr>
        <w:t>č</w:t>
      </w:r>
      <w:r w:rsidRPr="00066818">
        <w:rPr>
          <w:rFonts w:ascii="Times New Roman" w:hAnsi="Times New Roman"/>
          <w:bCs/>
          <w:i/>
          <w:iCs/>
          <w:sz w:val="22"/>
          <w:szCs w:val="22"/>
        </w:rPr>
        <w:t>ní zkoušky díl</w:t>
      </w:r>
      <w:r w:rsidRPr="00066818">
        <w:rPr>
          <w:rFonts w:ascii="Times New Roman" w:hAnsi="Times New Roman" w:hint="cs"/>
          <w:bCs/>
          <w:i/>
          <w:iCs/>
          <w:sz w:val="22"/>
          <w:szCs w:val="22"/>
        </w:rPr>
        <w:t>č</w:t>
      </w:r>
      <w:r w:rsidRPr="00066818">
        <w:rPr>
          <w:rFonts w:ascii="Times New Roman" w:hAnsi="Times New Roman" w:hint="eastAsia"/>
          <w:bCs/>
          <w:i/>
          <w:iCs/>
          <w:sz w:val="22"/>
          <w:szCs w:val="22"/>
        </w:rPr>
        <w:t>í</w:t>
      </w:r>
      <w:r w:rsidRPr="00066818">
        <w:rPr>
          <w:rFonts w:ascii="Times New Roman" w:hAnsi="Times New Roman"/>
          <w:bCs/>
          <w:i/>
          <w:iCs/>
          <w:sz w:val="22"/>
          <w:szCs w:val="22"/>
        </w:rPr>
        <w:t xml:space="preserve">ch </w:t>
      </w:r>
      <w:r w:rsidR="00C41DC5" w:rsidRPr="00066818">
        <w:rPr>
          <w:rFonts w:ascii="Times New Roman" w:hAnsi="Times New Roman"/>
          <w:bCs/>
          <w:i/>
          <w:iCs/>
          <w:sz w:val="22"/>
          <w:szCs w:val="22"/>
        </w:rPr>
        <w:t>profesních kvalifikací</w:t>
      </w:r>
      <w:r w:rsidR="00066818">
        <w:rPr>
          <w:rFonts w:ascii="Times New Roman" w:hAnsi="Times New Roman"/>
          <w:bCs/>
          <w:i/>
          <w:iCs/>
          <w:sz w:val="22"/>
          <w:szCs w:val="22"/>
        </w:rPr>
        <w:t xml:space="preserve"> </w:t>
      </w:r>
      <w:r w:rsidRPr="00066818">
        <w:rPr>
          <w:rFonts w:ascii="Times New Roman" w:hAnsi="Times New Roman"/>
          <w:bCs/>
          <w:i/>
          <w:iCs/>
          <w:sz w:val="22"/>
          <w:szCs w:val="22"/>
        </w:rPr>
        <w:t>„Mléka</w:t>
      </w:r>
      <w:r w:rsidRPr="00066818">
        <w:rPr>
          <w:rFonts w:ascii="Times New Roman" w:hAnsi="Times New Roman" w:hint="cs"/>
          <w:bCs/>
          <w:i/>
          <w:iCs/>
          <w:sz w:val="22"/>
          <w:szCs w:val="22"/>
        </w:rPr>
        <w:t>ř</w:t>
      </w:r>
      <w:r w:rsidRPr="00066818">
        <w:rPr>
          <w:rFonts w:ascii="Times New Roman" w:hAnsi="Times New Roman"/>
          <w:bCs/>
          <w:i/>
          <w:iCs/>
          <w:sz w:val="22"/>
          <w:szCs w:val="22"/>
        </w:rPr>
        <w:t xml:space="preserve"> (29-36-H) a „Sýra</w:t>
      </w:r>
      <w:r w:rsidRPr="00066818">
        <w:rPr>
          <w:rFonts w:ascii="Times New Roman" w:hAnsi="Times New Roman" w:hint="cs"/>
          <w:bCs/>
          <w:i/>
          <w:iCs/>
          <w:sz w:val="22"/>
          <w:szCs w:val="22"/>
        </w:rPr>
        <w:t>ř</w:t>
      </w:r>
      <w:r w:rsidRPr="00066818">
        <w:rPr>
          <w:rFonts w:ascii="Times New Roman" w:hAnsi="Times New Roman"/>
          <w:bCs/>
          <w:i/>
          <w:iCs/>
          <w:sz w:val="22"/>
          <w:szCs w:val="22"/>
        </w:rPr>
        <w:t xml:space="preserve"> (29-37-H)</w:t>
      </w:r>
    </w:p>
    <w:p w14:paraId="626BB8FD" w14:textId="77777777" w:rsidR="002A6277" w:rsidRPr="00066818" w:rsidRDefault="002A6277" w:rsidP="00E416F3">
      <w:pPr>
        <w:numPr>
          <w:ilvl w:val="0"/>
          <w:numId w:val="11"/>
        </w:numPr>
        <w:spacing w:line="360" w:lineRule="auto"/>
        <w:jc w:val="both"/>
        <w:rPr>
          <w:rFonts w:ascii="Times New Roman" w:hAnsi="Times New Roman"/>
          <w:bCs/>
          <w:i/>
          <w:iCs/>
          <w:sz w:val="22"/>
          <w:szCs w:val="22"/>
        </w:rPr>
      </w:pPr>
      <w:r w:rsidRPr="00066818">
        <w:rPr>
          <w:rFonts w:ascii="Times New Roman" w:hAnsi="Times New Roman"/>
          <w:bCs/>
          <w:i/>
          <w:iCs/>
          <w:sz w:val="22"/>
          <w:szCs w:val="22"/>
        </w:rPr>
        <w:t>firemní školení</w:t>
      </w:r>
      <w:r w:rsidR="00D33072" w:rsidRPr="00066818">
        <w:rPr>
          <w:rFonts w:ascii="Times New Roman" w:hAnsi="Times New Roman"/>
          <w:bCs/>
          <w:i/>
          <w:iCs/>
          <w:sz w:val="22"/>
          <w:szCs w:val="22"/>
        </w:rPr>
        <w:t xml:space="preserve"> „na míru</w:t>
      </w:r>
      <w:r w:rsidRPr="00066818">
        <w:rPr>
          <w:rFonts w:ascii="Times New Roman" w:hAnsi="Times New Roman"/>
          <w:bCs/>
          <w:i/>
          <w:iCs/>
          <w:sz w:val="22"/>
          <w:szCs w:val="22"/>
        </w:rPr>
        <w:t xml:space="preserve"> </w:t>
      </w:r>
      <w:r w:rsidR="001B3084" w:rsidRPr="00066818">
        <w:rPr>
          <w:rFonts w:ascii="Times New Roman" w:hAnsi="Times New Roman"/>
          <w:bCs/>
          <w:i/>
          <w:iCs/>
          <w:sz w:val="22"/>
          <w:szCs w:val="22"/>
        </w:rPr>
        <w:t xml:space="preserve">pro </w:t>
      </w:r>
      <w:r w:rsidR="0089091B" w:rsidRPr="00066818">
        <w:rPr>
          <w:rFonts w:ascii="Times New Roman" w:hAnsi="Times New Roman"/>
          <w:bCs/>
          <w:i/>
          <w:iCs/>
          <w:sz w:val="22"/>
          <w:szCs w:val="22"/>
        </w:rPr>
        <w:t xml:space="preserve">potravinářské </w:t>
      </w:r>
      <w:r w:rsidR="001B3084" w:rsidRPr="00066818">
        <w:rPr>
          <w:rFonts w:ascii="Times New Roman" w:hAnsi="Times New Roman"/>
          <w:bCs/>
          <w:i/>
          <w:iCs/>
          <w:sz w:val="22"/>
          <w:szCs w:val="22"/>
        </w:rPr>
        <w:t>společnost</w:t>
      </w:r>
      <w:r w:rsidR="0089091B" w:rsidRPr="00066818">
        <w:rPr>
          <w:rFonts w:ascii="Times New Roman" w:hAnsi="Times New Roman"/>
          <w:bCs/>
          <w:i/>
          <w:iCs/>
          <w:sz w:val="22"/>
          <w:szCs w:val="22"/>
        </w:rPr>
        <w:t>i působící v ČR,</w:t>
      </w:r>
    </w:p>
    <w:p w14:paraId="59A4B0BA" w14:textId="77777777" w:rsidR="001C6D29" w:rsidRPr="00066818" w:rsidRDefault="0043656F" w:rsidP="00E416F3">
      <w:pPr>
        <w:numPr>
          <w:ilvl w:val="0"/>
          <w:numId w:val="11"/>
        </w:numPr>
        <w:spacing w:line="360" w:lineRule="auto"/>
        <w:jc w:val="both"/>
        <w:rPr>
          <w:rFonts w:ascii="Times New Roman" w:hAnsi="Times New Roman"/>
          <w:bCs/>
          <w:i/>
          <w:iCs/>
          <w:sz w:val="22"/>
          <w:szCs w:val="22"/>
        </w:rPr>
      </w:pPr>
      <w:r w:rsidRPr="00066818">
        <w:rPr>
          <w:rFonts w:ascii="Times New Roman" w:hAnsi="Times New Roman"/>
          <w:bCs/>
          <w:i/>
          <w:iCs/>
          <w:sz w:val="22"/>
          <w:szCs w:val="22"/>
        </w:rPr>
        <w:t>semináře senzorické analýzy potravin</w:t>
      </w:r>
      <w:r w:rsidR="00D9658B" w:rsidRPr="00066818">
        <w:rPr>
          <w:rFonts w:ascii="Times New Roman" w:hAnsi="Times New Roman"/>
          <w:bCs/>
          <w:i/>
          <w:iCs/>
          <w:sz w:val="22"/>
          <w:szCs w:val="22"/>
        </w:rPr>
        <w:t>,</w:t>
      </w:r>
    </w:p>
    <w:p w14:paraId="1E1CC237" w14:textId="77777777" w:rsidR="002A6277" w:rsidRPr="00066818" w:rsidRDefault="002A6277" w:rsidP="00E416F3">
      <w:pPr>
        <w:numPr>
          <w:ilvl w:val="0"/>
          <w:numId w:val="11"/>
        </w:numPr>
        <w:spacing w:line="360" w:lineRule="auto"/>
        <w:jc w:val="both"/>
        <w:rPr>
          <w:rFonts w:ascii="Times New Roman" w:hAnsi="Times New Roman"/>
          <w:bCs/>
          <w:i/>
          <w:iCs/>
          <w:sz w:val="22"/>
          <w:szCs w:val="22"/>
        </w:rPr>
      </w:pPr>
      <w:r w:rsidRPr="00066818">
        <w:rPr>
          <w:rFonts w:ascii="Times New Roman" w:hAnsi="Times New Roman"/>
          <w:bCs/>
          <w:i/>
          <w:iCs/>
          <w:sz w:val="22"/>
          <w:szCs w:val="22"/>
        </w:rPr>
        <w:t>seminář senzorické analýzy potravin pro žáky a studenty školy,</w:t>
      </w:r>
    </w:p>
    <w:p w14:paraId="50536802" w14:textId="77777777" w:rsidR="002A6277" w:rsidRPr="00066818" w:rsidRDefault="0043656F" w:rsidP="00E416F3">
      <w:pPr>
        <w:numPr>
          <w:ilvl w:val="0"/>
          <w:numId w:val="11"/>
        </w:numPr>
        <w:spacing w:line="360" w:lineRule="auto"/>
        <w:jc w:val="both"/>
        <w:rPr>
          <w:rFonts w:ascii="Times New Roman" w:hAnsi="Times New Roman"/>
          <w:bCs/>
          <w:i/>
          <w:iCs/>
          <w:sz w:val="22"/>
          <w:szCs w:val="22"/>
        </w:rPr>
      </w:pPr>
      <w:r w:rsidRPr="00066818">
        <w:rPr>
          <w:rFonts w:ascii="Times New Roman" w:hAnsi="Times New Roman"/>
          <w:bCs/>
          <w:i/>
          <w:iCs/>
          <w:sz w:val="22"/>
          <w:szCs w:val="22"/>
        </w:rPr>
        <w:t>kurz</w:t>
      </w:r>
      <w:r w:rsidR="00DE1042" w:rsidRPr="00066818">
        <w:rPr>
          <w:rFonts w:ascii="Times New Roman" w:hAnsi="Times New Roman"/>
          <w:bCs/>
          <w:i/>
          <w:iCs/>
          <w:sz w:val="22"/>
          <w:szCs w:val="22"/>
        </w:rPr>
        <w:t>y</w:t>
      </w:r>
      <w:r w:rsidR="000F323C">
        <w:rPr>
          <w:rFonts w:ascii="Times New Roman" w:hAnsi="Times New Roman"/>
          <w:bCs/>
          <w:i/>
          <w:iCs/>
          <w:sz w:val="22"/>
          <w:szCs w:val="22"/>
        </w:rPr>
        <w:t xml:space="preserve"> faremního zpracování mléka.</w:t>
      </w:r>
    </w:p>
    <w:p w14:paraId="2AC9FF20" w14:textId="77777777" w:rsidR="004E107A" w:rsidRDefault="004E107A" w:rsidP="004E107A">
      <w:pPr>
        <w:spacing w:line="360" w:lineRule="auto"/>
        <w:jc w:val="both"/>
        <w:rPr>
          <w:rFonts w:ascii="Times New Roman" w:hAnsi="Times New Roman"/>
          <w:bCs/>
          <w:i/>
          <w:iCs/>
          <w:sz w:val="22"/>
          <w:szCs w:val="22"/>
        </w:rPr>
      </w:pPr>
    </w:p>
    <w:p w14:paraId="224D45C5" w14:textId="77777777" w:rsidR="004E107A" w:rsidRDefault="004E107A" w:rsidP="004E107A">
      <w:pPr>
        <w:spacing w:line="360" w:lineRule="auto"/>
        <w:jc w:val="both"/>
        <w:rPr>
          <w:rFonts w:ascii="Times New Roman" w:hAnsi="Times New Roman"/>
          <w:bCs/>
          <w:i/>
          <w:iCs/>
          <w:sz w:val="22"/>
          <w:szCs w:val="22"/>
        </w:rPr>
      </w:pPr>
    </w:p>
    <w:p w14:paraId="097A5390" w14:textId="439FB8A6" w:rsidR="009F6573" w:rsidRDefault="00DD3922" w:rsidP="004E107A">
      <w:pPr>
        <w:spacing w:line="360" w:lineRule="auto"/>
        <w:jc w:val="both"/>
        <w:rPr>
          <w:rFonts w:ascii="Times New Roman" w:hAnsi="Times New Roman"/>
          <w:bCs/>
          <w:i/>
          <w:iCs/>
          <w:sz w:val="22"/>
          <w:szCs w:val="22"/>
        </w:rPr>
      </w:pPr>
      <w:r w:rsidRPr="00DD3922">
        <w:lastRenderedPageBreak/>
        <w:drawing>
          <wp:inline distT="0" distB="0" distL="0" distR="0" wp14:anchorId="654DB387" wp14:editId="2D8B7B41">
            <wp:extent cx="5490845" cy="374269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0845" cy="3742690"/>
                    </a:xfrm>
                    <a:prstGeom prst="rect">
                      <a:avLst/>
                    </a:prstGeom>
                  </pic:spPr>
                </pic:pic>
              </a:graphicData>
            </a:graphic>
          </wp:inline>
        </w:drawing>
      </w:r>
    </w:p>
    <w:p w14:paraId="34E4693F" w14:textId="77777777" w:rsidR="00C35167" w:rsidRDefault="00C35167" w:rsidP="00EB03A7">
      <w:pPr>
        <w:spacing w:line="360" w:lineRule="auto"/>
        <w:jc w:val="center"/>
        <w:rPr>
          <w:rFonts w:ascii="Times New Roman" w:hAnsi="Times New Roman"/>
          <w:bCs/>
          <w:i/>
          <w:iCs/>
          <w:sz w:val="22"/>
          <w:szCs w:val="22"/>
        </w:rPr>
      </w:pPr>
    </w:p>
    <w:p w14:paraId="39A656A0" w14:textId="77777777" w:rsidR="00C35167" w:rsidRDefault="00C35167" w:rsidP="004E107A">
      <w:pPr>
        <w:spacing w:line="360" w:lineRule="auto"/>
        <w:jc w:val="both"/>
        <w:rPr>
          <w:rFonts w:ascii="Times New Roman" w:hAnsi="Times New Roman"/>
          <w:bCs/>
          <w:i/>
          <w:iCs/>
          <w:sz w:val="22"/>
          <w:szCs w:val="22"/>
        </w:rPr>
      </w:pPr>
    </w:p>
    <w:p w14:paraId="3D560F91" w14:textId="77777777" w:rsidR="00C02B7A" w:rsidRDefault="00C02B7A" w:rsidP="004E107A">
      <w:pPr>
        <w:spacing w:line="360" w:lineRule="auto"/>
        <w:jc w:val="both"/>
        <w:rPr>
          <w:rFonts w:ascii="Times New Roman" w:hAnsi="Times New Roman"/>
          <w:bCs/>
          <w:i/>
          <w:iCs/>
          <w:sz w:val="22"/>
          <w:szCs w:val="22"/>
        </w:rPr>
      </w:pPr>
    </w:p>
    <w:p w14:paraId="29A0068B" w14:textId="77777777" w:rsidR="00D72241" w:rsidRPr="00962F77" w:rsidRDefault="00C75BC9"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14" w:name="_Toc61851517"/>
      <w:r w:rsidRPr="00962F77">
        <w:rPr>
          <w:sz w:val="28"/>
          <w:szCs w:val="28"/>
        </w:rPr>
        <w:t>13</w:t>
      </w:r>
      <w:r w:rsidR="009F6573" w:rsidRPr="00962F77">
        <w:rPr>
          <w:sz w:val="28"/>
          <w:szCs w:val="28"/>
        </w:rPr>
        <w:t>. SPOLUPRÁCE SE SOCIÁLNÍMI</w:t>
      </w:r>
      <w:r w:rsidR="00D72241" w:rsidRPr="00962F77">
        <w:rPr>
          <w:sz w:val="28"/>
          <w:szCs w:val="28"/>
        </w:rPr>
        <w:t xml:space="preserve"> PAR</w:t>
      </w:r>
      <w:r w:rsidR="0037528B" w:rsidRPr="00962F77">
        <w:rPr>
          <w:sz w:val="28"/>
          <w:szCs w:val="28"/>
        </w:rPr>
        <w:t>T</w:t>
      </w:r>
      <w:r w:rsidR="00D72241" w:rsidRPr="00962F77">
        <w:rPr>
          <w:sz w:val="28"/>
          <w:szCs w:val="28"/>
        </w:rPr>
        <w:t>NERY</w:t>
      </w:r>
      <w:bookmarkEnd w:id="14"/>
    </w:p>
    <w:p w14:paraId="7B27C64E" w14:textId="77777777" w:rsidR="00D72241" w:rsidRPr="00962F77" w:rsidRDefault="00D72241" w:rsidP="00962F77">
      <w:pPr>
        <w:pStyle w:val="Nadpis1"/>
        <w:pBdr>
          <w:top w:val="single" w:sz="4" w:space="1" w:color="auto"/>
          <w:left w:val="single" w:sz="4" w:space="4" w:color="auto"/>
          <w:bottom w:val="single" w:sz="4" w:space="1" w:color="auto"/>
          <w:right w:val="single" w:sz="4" w:space="4" w:color="auto"/>
        </w:pBdr>
        <w:jc w:val="left"/>
        <w:rPr>
          <w:sz w:val="28"/>
          <w:szCs w:val="28"/>
        </w:rPr>
      </w:pPr>
    </w:p>
    <w:p w14:paraId="3FEF86F0" w14:textId="77777777" w:rsidR="00FC1A12" w:rsidRDefault="009F6573" w:rsidP="00E73746">
      <w:pPr>
        <w:tabs>
          <w:tab w:val="decimal" w:pos="8500"/>
        </w:tabs>
        <w:spacing w:line="360" w:lineRule="auto"/>
        <w:jc w:val="both"/>
        <w:rPr>
          <w:rFonts w:ascii="Times" w:hAnsi="Times"/>
          <w:i/>
          <w:sz w:val="22"/>
          <w:szCs w:val="22"/>
        </w:rPr>
      </w:pPr>
      <w:r>
        <w:rPr>
          <w:rFonts w:ascii="Times" w:hAnsi="Times"/>
          <w:i/>
          <w:sz w:val="22"/>
          <w:szCs w:val="22"/>
        </w:rPr>
        <w:t xml:space="preserve">Škola </w:t>
      </w:r>
      <w:r w:rsidR="007200EF">
        <w:rPr>
          <w:rFonts w:ascii="Times" w:hAnsi="Times"/>
          <w:i/>
          <w:sz w:val="22"/>
          <w:szCs w:val="22"/>
        </w:rPr>
        <w:t xml:space="preserve">je </w:t>
      </w:r>
      <w:r w:rsidR="005765F8" w:rsidRPr="000F4350">
        <w:rPr>
          <w:rFonts w:ascii="Times" w:hAnsi="Times"/>
          <w:i/>
          <w:sz w:val="22"/>
          <w:szCs w:val="22"/>
        </w:rPr>
        <w:t xml:space="preserve">řádným členem </w:t>
      </w:r>
      <w:r w:rsidR="0092608B" w:rsidRPr="000F4350">
        <w:rPr>
          <w:rFonts w:ascii="Times" w:hAnsi="Times"/>
          <w:i/>
          <w:sz w:val="22"/>
          <w:szCs w:val="22"/>
        </w:rPr>
        <w:t>profesního svazu</w:t>
      </w:r>
      <w:r w:rsidR="000F323C">
        <w:rPr>
          <w:rFonts w:ascii="Times" w:hAnsi="Times"/>
          <w:i/>
          <w:sz w:val="22"/>
          <w:szCs w:val="22"/>
        </w:rPr>
        <w:t xml:space="preserve"> – </w:t>
      </w:r>
      <w:r w:rsidR="0092608B" w:rsidRPr="000F4350">
        <w:rPr>
          <w:rFonts w:ascii="Times" w:hAnsi="Times"/>
          <w:i/>
          <w:sz w:val="22"/>
          <w:szCs w:val="22"/>
        </w:rPr>
        <w:t>Česk</w:t>
      </w:r>
      <w:r w:rsidR="000F4350" w:rsidRPr="000F4350">
        <w:rPr>
          <w:rFonts w:ascii="Times" w:hAnsi="Times"/>
          <w:i/>
          <w:sz w:val="22"/>
          <w:szCs w:val="22"/>
        </w:rPr>
        <w:t>omoravského svazu mlékárenského</w:t>
      </w:r>
      <w:r w:rsidR="00BE37AA">
        <w:rPr>
          <w:rFonts w:ascii="Times" w:hAnsi="Times"/>
          <w:i/>
          <w:sz w:val="22"/>
          <w:szCs w:val="22"/>
        </w:rPr>
        <w:t xml:space="preserve"> (</w:t>
      </w:r>
      <w:r w:rsidR="00BE37AA" w:rsidRPr="000F4350">
        <w:rPr>
          <w:rFonts w:ascii="Times" w:hAnsi="Times"/>
          <w:i/>
          <w:sz w:val="22"/>
          <w:szCs w:val="22"/>
        </w:rPr>
        <w:t>od jeho založení</w:t>
      </w:r>
      <w:r w:rsidR="00BE37AA">
        <w:rPr>
          <w:rFonts w:ascii="Times" w:hAnsi="Times"/>
          <w:i/>
          <w:sz w:val="22"/>
          <w:szCs w:val="22"/>
        </w:rPr>
        <w:t>)</w:t>
      </w:r>
      <w:r w:rsidR="000F4350" w:rsidRPr="000F4350">
        <w:rPr>
          <w:rFonts w:ascii="Times" w:hAnsi="Times"/>
          <w:i/>
          <w:sz w:val="22"/>
          <w:szCs w:val="22"/>
        </w:rPr>
        <w:t xml:space="preserve">. </w:t>
      </w:r>
      <w:r>
        <w:rPr>
          <w:rFonts w:ascii="Times" w:hAnsi="Times"/>
          <w:i/>
          <w:sz w:val="22"/>
          <w:szCs w:val="22"/>
        </w:rPr>
        <w:t>Díky tomuto členství j</w:t>
      </w:r>
      <w:r w:rsidR="0092608B" w:rsidRPr="000F4350">
        <w:rPr>
          <w:rFonts w:ascii="Times" w:hAnsi="Times"/>
          <w:i/>
          <w:sz w:val="22"/>
          <w:szCs w:val="22"/>
        </w:rPr>
        <w:t>e škola i členem Agrární komory a</w:t>
      </w:r>
      <w:r w:rsidR="00AD329E" w:rsidRPr="000F4350">
        <w:rPr>
          <w:rFonts w:ascii="Times" w:hAnsi="Times"/>
          <w:i/>
          <w:sz w:val="22"/>
          <w:szCs w:val="22"/>
        </w:rPr>
        <w:t xml:space="preserve"> Potravinářské komory ČR.</w:t>
      </w:r>
      <w:r w:rsidR="0092608B" w:rsidRPr="000F4350">
        <w:rPr>
          <w:rFonts w:ascii="Times" w:hAnsi="Times"/>
          <w:i/>
          <w:sz w:val="22"/>
          <w:szCs w:val="22"/>
        </w:rPr>
        <w:t xml:space="preserve"> Spolupráce s těmito </w:t>
      </w:r>
      <w:r>
        <w:rPr>
          <w:rFonts w:ascii="Times" w:hAnsi="Times"/>
          <w:i/>
          <w:sz w:val="22"/>
          <w:szCs w:val="22"/>
        </w:rPr>
        <w:t xml:space="preserve">profesními </w:t>
      </w:r>
      <w:r w:rsidR="0092608B" w:rsidRPr="000F4350">
        <w:rPr>
          <w:rFonts w:ascii="Times" w:hAnsi="Times"/>
          <w:i/>
          <w:sz w:val="22"/>
          <w:szCs w:val="22"/>
        </w:rPr>
        <w:t xml:space="preserve">institucemi přináší škole </w:t>
      </w:r>
      <w:r w:rsidR="005765F8" w:rsidRPr="000F4350">
        <w:rPr>
          <w:rFonts w:ascii="Times" w:hAnsi="Times"/>
          <w:i/>
          <w:sz w:val="22"/>
          <w:szCs w:val="22"/>
        </w:rPr>
        <w:t xml:space="preserve">(žákům, studentům, posluchačům i odborným pedagogům) </w:t>
      </w:r>
      <w:r>
        <w:rPr>
          <w:rFonts w:ascii="Times" w:hAnsi="Times"/>
          <w:i/>
          <w:sz w:val="22"/>
          <w:szCs w:val="22"/>
        </w:rPr>
        <w:t xml:space="preserve">řadu benefitů – od </w:t>
      </w:r>
      <w:r w:rsidR="005765F8" w:rsidRPr="000F4350">
        <w:rPr>
          <w:rFonts w:ascii="Times" w:hAnsi="Times"/>
          <w:i/>
          <w:sz w:val="22"/>
          <w:szCs w:val="22"/>
        </w:rPr>
        <w:t>možnost</w:t>
      </w:r>
      <w:r>
        <w:rPr>
          <w:rFonts w:ascii="Times" w:hAnsi="Times"/>
          <w:i/>
          <w:sz w:val="22"/>
          <w:szCs w:val="22"/>
        </w:rPr>
        <w:t>i</w:t>
      </w:r>
      <w:r w:rsidR="005765F8" w:rsidRPr="000F4350">
        <w:rPr>
          <w:rFonts w:ascii="Times" w:hAnsi="Times"/>
          <w:i/>
          <w:sz w:val="22"/>
          <w:szCs w:val="22"/>
        </w:rPr>
        <w:t xml:space="preserve"> seznámení se s </w:t>
      </w:r>
      <w:r w:rsidR="00F80872" w:rsidRPr="000F4350">
        <w:rPr>
          <w:rFonts w:ascii="Times" w:hAnsi="Times"/>
          <w:i/>
          <w:sz w:val="22"/>
          <w:szCs w:val="22"/>
        </w:rPr>
        <w:t>aktuální</w:t>
      </w:r>
      <w:r w:rsidR="0092608B" w:rsidRPr="000F4350">
        <w:rPr>
          <w:rFonts w:ascii="Times" w:hAnsi="Times"/>
          <w:i/>
          <w:sz w:val="22"/>
          <w:szCs w:val="22"/>
        </w:rPr>
        <w:t xml:space="preserve">  agrárn</w:t>
      </w:r>
      <w:r>
        <w:rPr>
          <w:rFonts w:ascii="Times" w:hAnsi="Times"/>
          <w:i/>
          <w:sz w:val="22"/>
          <w:szCs w:val="22"/>
        </w:rPr>
        <w:t>í a potravinářskou legislativou přes</w:t>
      </w:r>
      <w:r w:rsidR="00A20F17" w:rsidRPr="000F4350">
        <w:rPr>
          <w:rFonts w:ascii="Times" w:hAnsi="Times"/>
          <w:i/>
          <w:sz w:val="22"/>
          <w:szCs w:val="22"/>
        </w:rPr>
        <w:t xml:space="preserve"> </w:t>
      </w:r>
      <w:r w:rsidR="0092608B" w:rsidRPr="000F4350">
        <w:rPr>
          <w:rFonts w:ascii="Times" w:hAnsi="Times"/>
          <w:i/>
          <w:sz w:val="22"/>
          <w:szCs w:val="22"/>
        </w:rPr>
        <w:t>vysílání zaměstnanců</w:t>
      </w:r>
      <w:r>
        <w:rPr>
          <w:rFonts w:ascii="Times" w:hAnsi="Times"/>
          <w:i/>
          <w:sz w:val="22"/>
          <w:szCs w:val="22"/>
        </w:rPr>
        <w:t xml:space="preserve"> na odborná školení a semináře </w:t>
      </w:r>
      <w:r w:rsidR="000F323C">
        <w:rPr>
          <w:rFonts w:ascii="Times" w:hAnsi="Times"/>
          <w:i/>
          <w:sz w:val="22"/>
          <w:szCs w:val="22"/>
        </w:rPr>
        <w:t>a</w:t>
      </w:r>
      <w:r>
        <w:rPr>
          <w:rFonts w:ascii="Times" w:hAnsi="Times"/>
          <w:i/>
          <w:sz w:val="22"/>
          <w:szCs w:val="22"/>
        </w:rPr>
        <w:t>ž po</w:t>
      </w:r>
      <w:r w:rsidR="0092608B" w:rsidRPr="000F4350">
        <w:rPr>
          <w:rFonts w:ascii="Times" w:hAnsi="Times"/>
          <w:i/>
          <w:sz w:val="22"/>
          <w:szCs w:val="22"/>
        </w:rPr>
        <w:t xml:space="preserve"> pomoc při zajišťování všech forem praxí. </w:t>
      </w:r>
    </w:p>
    <w:p w14:paraId="63186E8A" w14:textId="77777777" w:rsidR="0092608B" w:rsidRPr="000F4350" w:rsidRDefault="0092608B" w:rsidP="00E73746">
      <w:pPr>
        <w:tabs>
          <w:tab w:val="decimal" w:pos="8500"/>
        </w:tabs>
        <w:spacing w:line="360" w:lineRule="auto"/>
        <w:jc w:val="both"/>
        <w:rPr>
          <w:rFonts w:ascii="Times" w:hAnsi="Times"/>
          <w:i/>
          <w:sz w:val="22"/>
          <w:szCs w:val="22"/>
        </w:rPr>
      </w:pPr>
      <w:r w:rsidRPr="000F4350">
        <w:rPr>
          <w:rFonts w:ascii="Times" w:hAnsi="Times"/>
          <w:i/>
          <w:sz w:val="22"/>
          <w:szCs w:val="22"/>
        </w:rPr>
        <w:t xml:space="preserve">Významnou pomocí je i odborná garance </w:t>
      </w:r>
      <w:r w:rsidR="009F6573">
        <w:rPr>
          <w:rFonts w:ascii="Times" w:hAnsi="Times"/>
          <w:i/>
          <w:sz w:val="22"/>
          <w:szCs w:val="22"/>
        </w:rPr>
        <w:t xml:space="preserve">předsedy svazu </w:t>
      </w:r>
      <w:r w:rsidRPr="000F4350">
        <w:rPr>
          <w:rFonts w:ascii="Times" w:hAnsi="Times"/>
          <w:i/>
          <w:sz w:val="22"/>
          <w:szCs w:val="22"/>
        </w:rPr>
        <w:t xml:space="preserve">při pořádání </w:t>
      </w:r>
      <w:r w:rsidR="005765F8" w:rsidRPr="000F4350">
        <w:rPr>
          <w:rFonts w:ascii="Times" w:hAnsi="Times"/>
          <w:i/>
          <w:sz w:val="22"/>
          <w:szCs w:val="22"/>
        </w:rPr>
        <w:t xml:space="preserve">odborných akcí, </w:t>
      </w:r>
      <w:r w:rsidRPr="000F4350">
        <w:rPr>
          <w:rFonts w:ascii="Times" w:hAnsi="Times"/>
          <w:i/>
          <w:sz w:val="22"/>
          <w:szCs w:val="22"/>
        </w:rPr>
        <w:t>např. „Kr</w:t>
      </w:r>
      <w:r w:rsidR="005765F8" w:rsidRPr="000F4350">
        <w:rPr>
          <w:rFonts w:ascii="Times" w:hAnsi="Times"/>
          <w:i/>
          <w:sz w:val="22"/>
          <w:szCs w:val="22"/>
        </w:rPr>
        <w:t>oměřížských mlékařských dnů</w:t>
      </w:r>
      <w:r w:rsidRPr="000F4350">
        <w:rPr>
          <w:rFonts w:ascii="Times" w:hAnsi="Times"/>
          <w:i/>
          <w:sz w:val="22"/>
          <w:szCs w:val="22"/>
        </w:rPr>
        <w:t>“</w:t>
      </w:r>
      <w:r w:rsidR="00895EA9" w:rsidRPr="000F4350">
        <w:rPr>
          <w:rFonts w:ascii="Times" w:hAnsi="Times"/>
          <w:i/>
          <w:sz w:val="22"/>
          <w:szCs w:val="22"/>
        </w:rPr>
        <w:t xml:space="preserve"> nebo „Š</w:t>
      </w:r>
      <w:r w:rsidR="005765F8" w:rsidRPr="000F4350">
        <w:rPr>
          <w:rFonts w:ascii="Times" w:hAnsi="Times"/>
          <w:i/>
          <w:sz w:val="22"/>
          <w:szCs w:val="22"/>
        </w:rPr>
        <w:t>kolních výukových přehlídek sýrů</w:t>
      </w:r>
      <w:r w:rsidR="00895EA9" w:rsidRPr="000F4350">
        <w:rPr>
          <w:rFonts w:ascii="Times" w:hAnsi="Times"/>
          <w:i/>
          <w:sz w:val="22"/>
          <w:szCs w:val="22"/>
        </w:rPr>
        <w:t>“</w:t>
      </w:r>
      <w:r w:rsidRPr="000F4350">
        <w:rPr>
          <w:rFonts w:ascii="Times" w:hAnsi="Times"/>
          <w:i/>
          <w:sz w:val="22"/>
          <w:szCs w:val="22"/>
        </w:rPr>
        <w:t>.</w:t>
      </w:r>
    </w:p>
    <w:p w14:paraId="3B559DAB" w14:textId="77777777" w:rsidR="00C13506" w:rsidRDefault="009F6573" w:rsidP="00E73746">
      <w:pPr>
        <w:tabs>
          <w:tab w:val="decimal" w:pos="8500"/>
        </w:tabs>
        <w:spacing w:line="360" w:lineRule="auto"/>
        <w:jc w:val="both"/>
        <w:rPr>
          <w:rFonts w:ascii="Times" w:hAnsi="Times"/>
          <w:i/>
          <w:sz w:val="22"/>
          <w:szCs w:val="22"/>
        </w:rPr>
      </w:pPr>
      <w:r>
        <w:rPr>
          <w:rFonts w:ascii="Times" w:hAnsi="Times"/>
          <w:i/>
          <w:sz w:val="22"/>
          <w:szCs w:val="22"/>
        </w:rPr>
        <w:t xml:space="preserve">Jako velmi </w:t>
      </w:r>
      <w:r w:rsidR="000F4350" w:rsidRPr="000775CD">
        <w:rPr>
          <w:rFonts w:ascii="Times" w:hAnsi="Times"/>
          <w:i/>
          <w:sz w:val="22"/>
          <w:szCs w:val="22"/>
        </w:rPr>
        <w:t xml:space="preserve">nadstandardní </w:t>
      </w:r>
      <w:r>
        <w:rPr>
          <w:rFonts w:ascii="Times" w:hAnsi="Times"/>
          <w:i/>
          <w:sz w:val="22"/>
          <w:szCs w:val="22"/>
        </w:rPr>
        <w:t xml:space="preserve">lze hodnotit </w:t>
      </w:r>
      <w:r w:rsidR="00320245">
        <w:rPr>
          <w:rFonts w:ascii="Times" w:hAnsi="Times"/>
          <w:i/>
          <w:sz w:val="22"/>
          <w:szCs w:val="22"/>
        </w:rPr>
        <w:t>spo</w:t>
      </w:r>
      <w:r>
        <w:rPr>
          <w:rFonts w:ascii="Times" w:hAnsi="Times"/>
          <w:i/>
          <w:sz w:val="22"/>
          <w:szCs w:val="22"/>
        </w:rPr>
        <w:t>lupráci</w:t>
      </w:r>
      <w:r w:rsidR="00EA3224" w:rsidRPr="000775CD">
        <w:rPr>
          <w:rFonts w:ascii="Times" w:hAnsi="Times"/>
          <w:i/>
          <w:sz w:val="22"/>
          <w:szCs w:val="22"/>
        </w:rPr>
        <w:t xml:space="preserve"> </w:t>
      </w:r>
      <w:r w:rsidR="00895EA9" w:rsidRPr="000775CD">
        <w:rPr>
          <w:rFonts w:ascii="Times" w:hAnsi="Times"/>
          <w:i/>
          <w:sz w:val="22"/>
          <w:szCs w:val="22"/>
        </w:rPr>
        <w:t>školy</w:t>
      </w:r>
      <w:r w:rsidR="00F01929">
        <w:rPr>
          <w:rFonts w:ascii="Times" w:hAnsi="Times"/>
          <w:i/>
          <w:sz w:val="22"/>
          <w:szCs w:val="22"/>
        </w:rPr>
        <w:t xml:space="preserve"> s firmou Kromilk, a.s</w:t>
      </w:r>
      <w:r w:rsidR="000F4350" w:rsidRPr="000775CD">
        <w:rPr>
          <w:rFonts w:ascii="Times" w:hAnsi="Times"/>
          <w:i/>
          <w:sz w:val="22"/>
          <w:szCs w:val="22"/>
        </w:rPr>
        <w:t>.</w:t>
      </w:r>
      <w:r w:rsidR="00F01929">
        <w:rPr>
          <w:rFonts w:ascii="Times" w:hAnsi="Times"/>
          <w:i/>
          <w:sz w:val="22"/>
          <w:szCs w:val="22"/>
        </w:rPr>
        <w:t xml:space="preserve">, </w:t>
      </w:r>
      <w:r>
        <w:rPr>
          <w:rFonts w:ascii="Times" w:hAnsi="Times"/>
          <w:i/>
          <w:sz w:val="22"/>
          <w:szCs w:val="22"/>
        </w:rPr>
        <w:t>která vychází z historického soužití ve společném areálu</w:t>
      </w:r>
      <w:r w:rsidR="00EA3224" w:rsidRPr="000775CD">
        <w:rPr>
          <w:rFonts w:ascii="Times" w:hAnsi="Times"/>
          <w:i/>
          <w:sz w:val="22"/>
          <w:szCs w:val="22"/>
        </w:rPr>
        <w:t xml:space="preserve">, ale </w:t>
      </w:r>
      <w:r>
        <w:rPr>
          <w:rFonts w:ascii="Times" w:hAnsi="Times"/>
          <w:i/>
          <w:sz w:val="22"/>
          <w:szCs w:val="22"/>
        </w:rPr>
        <w:t xml:space="preserve">hlavně </w:t>
      </w:r>
      <w:r w:rsidR="00EA3224" w:rsidRPr="000775CD">
        <w:rPr>
          <w:rFonts w:ascii="Times" w:hAnsi="Times"/>
          <w:i/>
          <w:sz w:val="22"/>
          <w:szCs w:val="22"/>
        </w:rPr>
        <w:t xml:space="preserve">z pohledu </w:t>
      </w:r>
      <w:r w:rsidR="00DF4247">
        <w:rPr>
          <w:rFonts w:ascii="Times" w:hAnsi="Times"/>
          <w:i/>
          <w:sz w:val="22"/>
          <w:szCs w:val="22"/>
        </w:rPr>
        <w:t xml:space="preserve">realizace </w:t>
      </w:r>
      <w:r>
        <w:rPr>
          <w:rFonts w:ascii="Times" w:hAnsi="Times"/>
          <w:i/>
          <w:sz w:val="22"/>
          <w:szCs w:val="22"/>
        </w:rPr>
        <w:t xml:space="preserve">značné části praktické výuky ve společnosti </w:t>
      </w:r>
      <w:r w:rsidR="00DF4247">
        <w:rPr>
          <w:rFonts w:ascii="Times" w:hAnsi="Times"/>
          <w:i/>
          <w:sz w:val="22"/>
          <w:szCs w:val="22"/>
        </w:rPr>
        <w:t xml:space="preserve">a bezproblémového zajištění technického zázemí pro výuku </w:t>
      </w:r>
      <w:r w:rsidR="00EA3224" w:rsidRPr="000775CD">
        <w:rPr>
          <w:rFonts w:ascii="Times" w:hAnsi="Times"/>
          <w:i/>
          <w:sz w:val="22"/>
          <w:szCs w:val="22"/>
        </w:rPr>
        <w:t>praxe ve školním poloprovozu (energie, surovina</w:t>
      </w:r>
      <w:r w:rsidR="00DF4247">
        <w:rPr>
          <w:rFonts w:ascii="Times" w:hAnsi="Times"/>
          <w:i/>
          <w:sz w:val="22"/>
          <w:szCs w:val="22"/>
        </w:rPr>
        <w:t>,…)</w:t>
      </w:r>
      <w:r w:rsidR="000F4350" w:rsidRPr="000775CD">
        <w:rPr>
          <w:rFonts w:ascii="Times" w:hAnsi="Times"/>
          <w:i/>
          <w:sz w:val="22"/>
          <w:szCs w:val="22"/>
        </w:rPr>
        <w:t>.</w:t>
      </w:r>
      <w:r w:rsidR="00BE37AA">
        <w:rPr>
          <w:rFonts w:ascii="Times" w:hAnsi="Times"/>
          <w:i/>
          <w:sz w:val="22"/>
          <w:szCs w:val="22"/>
        </w:rPr>
        <w:t xml:space="preserve"> Pozitivně lze hodnotit </w:t>
      </w:r>
      <w:r w:rsidR="00F01929">
        <w:rPr>
          <w:rFonts w:ascii="Times" w:hAnsi="Times"/>
          <w:i/>
          <w:sz w:val="22"/>
          <w:szCs w:val="22"/>
        </w:rPr>
        <w:t xml:space="preserve">i </w:t>
      </w:r>
      <w:r w:rsidR="00DF4247">
        <w:rPr>
          <w:rFonts w:ascii="Times" w:hAnsi="Times"/>
          <w:i/>
          <w:sz w:val="22"/>
          <w:szCs w:val="22"/>
        </w:rPr>
        <w:t>formální spolupráci v oblasti realizace dlouhodobého projektu Ministerstva</w:t>
      </w:r>
      <w:r w:rsidR="00F01929">
        <w:rPr>
          <w:rFonts w:ascii="Times" w:hAnsi="Times"/>
          <w:i/>
          <w:sz w:val="22"/>
          <w:szCs w:val="22"/>
        </w:rPr>
        <w:t xml:space="preserve"> zemědělství ČR</w:t>
      </w:r>
      <w:r w:rsidR="00F01929" w:rsidRPr="000775CD">
        <w:rPr>
          <w:rFonts w:ascii="Times" w:hAnsi="Times"/>
          <w:i/>
          <w:sz w:val="22"/>
          <w:szCs w:val="22"/>
        </w:rPr>
        <w:t xml:space="preserve"> </w:t>
      </w:r>
      <w:r w:rsidR="000775CD" w:rsidRPr="000775CD">
        <w:rPr>
          <w:rFonts w:ascii="Times" w:hAnsi="Times"/>
          <w:i/>
          <w:sz w:val="22"/>
          <w:szCs w:val="22"/>
        </w:rPr>
        <w:t>„Školní závod</w:t>
      </w:r>
      <w:r w:rsidR="00F01929">
        <w:rPr>
          <w:rFonts w:ascii="Times" w:hAnsi="Times"/>
          <w:i/>
          <w:sz w:val="22"/>
          <w:szCs w:val="22"/>
        </w:rPr>
        <w:t>“</w:t>
      </w:r>
      <w:r w:rsidR="000775CD" w:rsidRPr="000775CD">
        <w:rPr>
          <w:rFonts w:ascii="Times" w:hAnsi="Times"/>
          <w:i/>
          <w:sz w:val="22"/>
          <w:szCs w:val="22"/>
        </w:rPr>
        <w:t>.</w:t>
      </w:r>
      <w:r w:rsidR="00EA3224" w:rsidRPr="000775CD">
        <w:rPr>
          <w:rFonts w:ascii="Times" w:hAnsi="Times"/>
          <w:i/>
          <w:sz w:val="22"/>
          <w:szCs w:val="22"/>
        </w:rPr>
        <w:t xml:space="preserve"> </w:t>
      </w:r>
    </w:p>
    <w:p w14:paraId="5E8E746C" w14:textId="77777777" w:rsidR="0065683A" w:rsidRDefault="00B2014E" w:rsidP="00E73746">
      <w:pPr>
        <w:tabs>
          <w:tab w:val="decimal" w:pos="8500"/>
        </w:tabs>
        <w:spacing w:line="360" w:lineRule="auto"/>
        <w:jc w:val="both"/>
        <w:rPr>
          <w:rFonts w:ascii="Times" w:hAnsi="Times"/>
          <w:i/>
          <w:sz w:val="22"/>
          <w:szCs w:val="22"/>
        </w:rPr>
      </w:pPr>
      <w:r w:rsidRPr="00B2014E">
        <w:rPr>
          <w:rFonts w:ascii="Times" w:hAnsi="Times"/>
          <w:i/>
          <w:sz w:val="22"/>
          <w:szCs w:val="22"/>
        </w:rPr>
        <w:lastRenderedPageBreak/>
        <w:t>Š</w:t>
      </w:r>
      <w:r w:rsidR="005C7E0D" w:rsidRPr="00B2014E">
        <w:rPr>
          <w:rFonts w:ascii="Times" w:hAnsi="Times"/>
          <w:i/>
          <w:sz w:val="22"/>
          <w:szCs w:val="22"/>
        </w:rPr>
        <w:t xml:space="preserve">kola </w:t>
      </w:r>
      <w:r w:rsidR="00C13506">
        <w:rPr>
          <w:rFonts w:ascii="Times" w:hAnsi="Times"/>
          <w:i/>
          <w:sz w:val="22"/>
          <w:szCs w:val="22"/>
        </w:rPr>
        <w:t xml:space="preserve">spolupracuje </w:t>
      </w:r>
      <w:r w:rsidR="00DF4247">
        <w:rPr>
          <w:rFonts w:ascii="Times" w:hAnsi="Times"/>
          <w:i/>
          <w:sz w:val="22"/>
          <w:szCs w:val="22"/>
        </w:rPr>
        <w:t>s více jak stem sociálních partnerů nejen v sídle školy a jejího blízkého okolí, ale</w:t>
      </w:r>
      <w:r w:rsidR="00C13506">
        <w:rPr>
          <w:rFonts w:ascii="Times" w:hAnsi="Times"/>
          <w:i/>
          <w:sz w:val="22"/>
          <w:szCs w:val="22"/>
        </w:rPr>
        <w:t xml:space="preserve"> prakt</w:t>
      </w:r>
      <w:r w:rsidR="004B2128" w:rsidRPr="00B2014E">
        <w:rPr>
          <w:rFonts w:ascii="Times" w:hAnsi="Times"/>
          <w:i/>
          <w:sz w:val="22"/>
          <w:szCs w:val="22"/>
        </w:rPr>
        <w:t xml:space="preserve">icky v celé </w:t>
      </w:r>
      <w:r w:rsidR="004B2128" w:rsidRPr="00CF11AC">
        <w:rPr>
          <w:rFonts w:ascii="Times" w:hAnsi="Times"/>
          <w:i/>
          <w:sz w:val="22"/>
          <w:szCs w:val="22"/>
        </w:rPr>
        <w:t>ČR</w:t>
      </w:r>
      <w:r w:rsidR="00DF4247" w:rsidRPr="00CF11AC">
        <w:rPr>
          <w:rFonts w:ascii="Times" w:hAnsi="Times"/>
          <w:i/>
          <w:sz w:val="22"/>
          <w:szCs w:val="22"/>
        </w:rPr>
        <w:t xml:space="preserve"> a to jak ryze českých</w:t>
      </w:r>
      <w:r w:rsidR="0065683A" w:rsidRPr="00CF11AC">
        <w:rPr>
          <w:rFonts w:ascii="Times" w:hAnsi="Times"/>
          <w:i/>
          <w:sz w:val="22"/>
          <w:szCs w:val="22"/>
        </w:rPr>
        <w:t xml:space="preserve"> (např. a.s. Moravia Lacto)</w:t>
      </w:r>
      <w:r w:rsidR="00DF4247" w:rsidRPr="00CF11AC">
        <w:rPr>
          <w:rFonts w:ascii="Times" w:hAnsi="Times"/>
          <w:i/>
          <w:sz w:val="22"/>
          <w:szCs w:val="22"/>
        </w:rPr>
        <w:t>, tak i zahraničních</w:t>
      </w:r>
      <w:r w:rsidR="0065683A" w:rsidRPr="00CF11AC">
        <w:rPr>
          <w:rFonts w:ascii="Times" w:hAnsi="Times"/>
          <w:i/>
          <w:sz w:val="22"/>
          <w:szCs w:val="22"/>
        </w:rPr>
        <w:t xml:space="preserve"> společností (Brazzale</w:t>
      </w:r>
      <w:r w:rsidR="000F323C" w:rsidRPr="00CF11AC">
        <w:rPr>
          <w:rFonts w:ascii="Times" w:hAnsi="Times"/>
          <w:i/>
          <w:sz w:val="22"/>
          <w:szCs w:val="22"/>
        </w:rPr>
        <w:t xml:space="preserve"> Moravia</w:t>
      </w:r>
      <w:r w:rsidR="0065683A" w:rsidRPr="00CF11AC">
        <w:rPr>
          <w:rFonts w:ascii="Times" w:hAnsi="Times"/>
          <w:i/>
          <w:sz w:val="22"/>
          <w:szCs w:val="22"/>
        </w:rPr>
        <w:t xml:space="preserve">, Savencia Fromage </w:t>
      </w:r>
      <w:r w:rsidR="000F323C" w:rsidRPr="00CF11AC">
        <w:rPr>
          <w:rFonts w:ascii="Times New Roman" w:hAnsi="Times New Roman"/>
          <w:i/>
          <w:sz w:val="22"/>
          <w:szCs w:val="22"/>
        </w:rPr>
        <w:t>&amp;</w:t>
      </w:r>
      <w:r w:rsidR="000F323C" w:rsidRPr="00CF11AC">
        <w:rPr>
          <w:rFonts w:ascii="Times" w:hAnsi="Times"/>
          <w:i/>
          <w:sz w:val="22"/>
          <w:szCs w:val="22"/>
        </w:rPr>
        <w:t xml:space="preserve"> Dairy CR </w:t>
      </w:r>
      <w:r w:rsidR="0065683A" w:rsidRPr="00CF11AC">
        <w:rPr>
          <w:rFonts w:ascii="Times" w:hAnsi="Times"/>
          <w:i/>
          <w:sz w:val="22"/>
          <w:szCs w:val="22"/>
        </w:rPr>
        <w:t>nebo Lactalis</w:t>
      </w:r>
      <w:r w:rsidR="000F323C" w:rsidRPr="00CF11AC">
        <w:rPr>
          <w:rFonts w:ascii="Times" w:hAnsi="Times"/>
          <w:i/>
          <w:sz w:val="22"/>
          <w:szCs w:val="22"/>
        </w:rPr>
        <w:t xml:space="preserve"> CZ</w:t>
      </w:r>
      <w:r w:rsidR="0065683A" w:rsidRPr="00CF11AC">
        <w:rPr>
          <w:rFonts w:ascii="Times" w:hAnsi="Times"/>
          <w:i/>
          <w:sz w:val="22"/>
          <w:szCs w:val="22"/>
        </w:rPr>
        <w:t>)</w:t>
      </w:r>
      <w:r w:rsidR="005C7E0D" w:rsidRPr="00CF11AC">
        <w:rPr>
          <w:rFonts w:ascii="Times" w:hAnsi="Times"/>
          <w:i/>
          <w:sz w:val="22"/>
          <w:szCs w:val="22"/>
        </w:rPr>
        <w:t>.</w:t>
      </w:r>
    </w:p>
    <w:p w14:paraId="1A154222" w14:textId="77777777" w:rsidR="00272B51" w:rsidRDefault="00272B51" w:rsidP="00E73746">
      <w:pPr>
        <w:tabs>
          <w:tab w:val="decimal" w:pos="8500"/>
        </w:tabs>
        <w:spacing w:line="360" w:lineRule="auto"/>
        <w:jc w:val="both"/>
        <w:rPr>
          <w:rFonts w:ascii="Times" w:hAnsi="Times"/>
          <w:i/>
          <w:sz w:val="22"/>
          <w:szCs w:val="22"/>
        </w:rPr>
      </w:pPr>
    </w:p>
    <w:p w14:paraId="3C96BF3C" w14:textId="77777777" w:rsidR="00272B51" w:rsidRDefault="00272B51" w:rsidP="00E73746">
      <w:pPr>
        <w:tabs>
          <w:tab w:val="decimal" w:pos="8500"/>
        </w:tabs>
        <w:spacing w:line="360" w:lineRule="auto"/>
        <w:jc w:val="both"/>
        <w:rPr>
          <w:rFonts w:ascii="Times" w:hAnsi="Times"/>
          <w:i/>
          <w:sz w:val="22"/>
          <w:szCs w:val="22"/>
        </w:rPr>
      </w:pPr>
      <w:r>
        <w:rPr>
          <w:rFonts w:ascii="Times" w:hAnsi="Times"/>
          <w:i/>
          <w:sz w:val="22"/>
          <w:szCs w:val="22"/>
        </w:rPr>
        <w:t>V</w:t>
      </w:r>
      <w:r w:rsidRPr="00272B51">
        <w:rPr>
          <w:rFonts w:ascii="Times" w:hAnsi="Times"/>
          <w:i/>
          <w:sz w:val="22"/>
          <w:szCs w:val="22"/>
        </w:rPr>
        <w:t>edení školy si velmi váží</w:t>
      </w:r>
      <w:r>
        <w:rPr>
          <w:rFonts w:ascii="Times" w:hAnsi="Times"/>
          <w:i/>
          <w:sz w:val="22"/>
          <w:szCs w:val="22"/>
        </w:rPr>
        <w:t xml:space="preserve"> nejen</w:t>
      </w:r>
      <w:r w:rsidRPr="00272B51">
        <w:rPr>
          <w:rFonts w:ascii="Times" w:hAnsi="Times"/>
          <w:i/>
          <w:sz w:val="22"/>
          <w:szCs w:val="22"/>
        </w:rPr>
        <w:t xml:space="preserve"> přístupu</w:t>
      </w:r>
      <w:r>
        <w:rPr>
          <w:rFonts w:ascii="Times" w:hAnsi="Times"/>
          <w:i/>
          <w:sz w:val="22"/>
          <w:szCs w:val="22"/>
        </w:rPr>
        <w:t xml:space="preserve"> velkých společností, které škole umožňují realizovat kvalitní „soustředěnou </w:t>
      </w:r>
      <w:r w:rsidR="00C41DC5">
        <w:rPr>
          <w:rFonts w:ascii="Times" w:hAnsi="Times"/>
          <w:i/>
          <w:sz w:val="22"/>
          <w:szCs w:val="22"/>
        </w:rPr>
        <w:t>praxi“ (v minulém</w:t>
      </w:r>
      <w:r>
        <w:rPr>
          <w:rFonts w:ascii="Times" w:hAnsi="Times"/>
          <w:i/>
          <w:sz w:val="22"/>
          <w:szCs w:val="22"/>
        </w:rPr>
        <w:t xml:space="preserve"> roce Moravia Lacto</w:t>
      </w:r>
      <w:r w:rsidR="000F323C">
        <w:rPr>
          <w:rFonts w:ascii="Times" w:hAnsi="Times"/>
          <w:i/>
          <w:sz w:val="22"/>
          <w:szCs w:val="22"/>
        </w:rPr>
        <w:t xml:space="preserve"> </w:t>
      </w:r>
      <w:r>
        <w:rPr>
          <w:rFonts w:ascii="Times" w:hAnsi="Times"/>
          <w:i/>
          <w:sz w:val="22"/>
          <w:szCs w:val="22"/>
        </w:rPr>
        <w:t xml:space="preserve">Jihlava, a.s., </w:t>
      </w:r>
      <w:r w:rsidRPr="00272B51">
        <w:rPr>
          <w:rFonts w:ascii="Times" w:hAnsi="Times"/>
          <w:i/>
          <w:sz w:val="22"/>
          <w:szCs w:val="22"/>
        </w:rPr>
        <w:t xml:space="preserve">Mlékána Olešnice na Moravě, a.s., </w:t>
      </w:r>
      <w:r>
        <w:rPr>
          <w:rFonts w:ascii="Times" w:hAnsi="Times"/>
          <w:i/>
          <w:sz w:val="22"/>
          <w:szCs w:val="22"/>
        </w:rPr>
        <w:t>Savencia Fromage Sedlčany a Přibyslav), ale i desítek malých firem a OSVČ, které pomáhají získat praktické kompetence žákům a studentům školy při absolvování „individuálních forem praxe“</w:t>
      </w:r>
      <w:r w:rsidRPr="00272B51">
        <w:rPr>
          <w:rFonts w:ascii="Times" w:hAnsi="Times"/>
          <w:i/>
          <w:sz w:val="22"/>
          <w:szCs w:val="22"/>
        </w:rPr>
        <w:t>.</w:t>
      </w:r>
      <w:r>
        <w:rPr>
          <w:rFonts w:ascii="Times" w:hAnsi="Times"/>
          <w:i/>
          <w:sz w:val="22"/>
          <w:szCs w:val="22"/>
        </w:rPr>
        <w:t xml:space="preserve"> </w:t>
      </w:r>
    </w:p>
    <w:p w14:paraId="7E333311" w14:textId="77777777" w:rsidR="00C722A8" w:rsidRDefault="00272B51" w:rsidP="00E73746">
      <w:pPr>
        <w:tabs>
          <w:tab w:val="decimal" w:pos="8500"/>
        </w:tabs>
        <w:spacing w:line="360" w:lineRule="auto"/>
        <w:jc w:val="both"/>
        <w:rPr>
          <w:rFonts w:ascii="Times" w:hAnsi="Times"/>
          <w:i/>
          <w:sz w:val="22"/>
          <w:szCs w:val="22"/>
        </w:rPr>
      </w:pPr>
      <w:r>
        <w:rPr>
          <w:rFonts w:ascii="Times" w:hAnsi="Times"/>
          <w:i/>
          <w:sz w:val="22"/>
          <w:szCs w:val="22"/>
        </w:rPr>
        <w:t xml:space="preserve">Škola pokračuje i v udržování jak formální, tak i neformální </w:t>
      </w:r>
      <w:r w:rsidR="00C722A8">
        <w:rPr>
          <w:rFonts w:ascii="Times" w:hAnsi="Times"/>
          <w:i/>
          <w:sz w:val="22"/>
          <w:szCs w:val="22"/>
        </w:rPr>
        <w:t xml:space="preserve">spolupráce </w:t>
      </w:r>
      <w:r w:rsidR="006F27A5" w:rsidRPr="00D96534">
        <w:rPr>
          <w:rFonts w:ascii="Times" w:hAnsi="Times"/>
          <w:i/>
          <w:sz w:val="22"/>
          <w:szCs w:val="22"/>
        </w:rPr>
        <w:t>se středními a vyššími odbornými školami obdobného zaměření</w:t>
      </w:r>
      <w:r w:rsidR="00E121E5" w:rsidRPr="00D96534">
        <w:rPr>
          <w:rFonts w:ascii="Times" w:hAnsi="Times"/>
          <w:i/>
          <w:sz w:val="22"/>
          <w:szCs w:val="22"/>
        </w:rPr>
        <w:t xml:space="preserve"> </w:t>
      </w:r>
      <w:r w:rsidR="000775CD" w:rsidRPr="00D96534">
        <w:rPr>
          <w:rFonts w:ascii="Times" w:hAnsi="Times"/>
          <w:i/>
          <w:sz w:val="22"/>
          <w:szCs w:val="22"/>
        </w:rPr>
        <w:t>v</w:t>
      </w:r>
      <w:r w:rsidR="00C722A8">
        <w:rPr>
          <w:rFonts w:ascii="Times" w:hAnsi="Times"/>
          <w:i/>
          <w:sz w:val="22"/>
          <w:szCs w:val="22"/>
        </w:rPr>
        <w:t> </w:t>
      </w:r>
      <w:r w:rsidR="000775CD" w:rsidRPr="00D96534">
        <w:rPr>
          <w:rFonts w:ascii="Times" w:hAnsi="Times"/>
          <w:i/>
          <w:sz w:val="22"/>
          <w:szCs w:val="22"/>
        </w:rPr>
        <w:t>ČR</w:t>
      </w:r>
      <w:r w:rsidR="00C722A8">
        <w:rPr>
          <w:rFonts w:ascii="Times" w:hAnsi="Times"/>
          <w:i/>
          <w:sz w:val="22"/>
          <w:szCs w:val="22"/>
        </w:rPr>
        <w:t xml:space="preserve"> i zahraničí</w:t>
      </w:r>
      <w:r w:rsidR="00B2014E">
        <w:rPr>
          <w:rFonts w:ascii="Times" w:hAnsi="Times"/>
          <w:i/>
          <w:sz w:val="22"/>
          <w:szCs w:val="22"/>
        </w:rPr>
        <w:t xml:space="preserve">. </w:t>
      </w:r>
    </w:p>
    <w:p w14:paraId="0D3AFDF4" w14:textId="02AC9A60" w:rsidR="00E73746" w:rsidRDefault="00C722A8" w:rsidP="00E73746">
      <w:pPr>
        <w:tabs>
          <w:tab w:val="decimal" w:pos="8500"/>
        </w:tabs>
        <w:spacing w:line="360" w:lineRule="auto"/>
        <w:jc w:val="both"/>
        <w:rPr>
          <w:rFonts w:ascii="Times New Roman" w:eastAsia="Times" w:hAnsi="Times New Roman"/>
          <w:i/>
          <w:sz w:val="22"/>
          <w:szCs w:val="22"/>
        </w:rPr>
      </w:pPr>
      <w:r>
        <w:rPr>
          <w:rFonts w:ascii="Times" w:hAnsi="Times"/>
          <w:i/>
          <w:sz w:val="22"/>
          <w:szCs w:val="22"/>
        </w:rPr>
        <w:t xml:space="preserve">Spolupráce s vysokými školami je také </w:t>
      </w:r>
      <w:r w:rsidR="003B4E71">
        <w:rPr>
          <w:rFonts w:ascii="Times" w:hAnsi="Times"/>
          <w:i/>
          <w:sz w:val="22"/>
          <w:szCs w:val="22"/>
        </w:rPr>
        <w:t>přínosná,</w:t>
      </w:r>
      <w:r>
        <w:rPr>
          <w:rFonts w:ascii="Times" w:hAnsi="Times"/>
          <w:i/>
          <w:sz w:val="22"/>
          <w:szCs w:val="22"/>
        </w:rPr>
        <w:t xml:space="preserve"> a to nejen z pohledu společné realizace bakalářského studijního programu</w:t>
      </w:r>
      <w:r w:rsidR="00B02721">
        <w:rPr>
          <w:rFonts w:ascii="Times New Roman" w:eastAsia="Times" w:hAnsi="Times New Roman"/>
          <w:i/>
          <w:sz w:val="22"/>
          <w:szCs w:val="22"/>
        </w:rPr>
        <w:t xml:space="preserve"> s</w:t>
      </w:r>
      <w:r>
        <w:rPr>
          <w:rFonts w:ascii="Times New Roman" w:eastAsia="Times" w:hAnsi="Times New Roman"/>
          <w:i/>
          <w:sz w:val="22"/>
          <w:szCs w:val="22"/>
        </w:rPr>
        <w:t> </w:t>
      </w:r>
      <w:r>
        <w:rPr>
          <w:rFonts w:ascii="Times" w:hAnsi="Times"/>
          <w:i/>
          <w:sz w:val="22"/>
          <w:szCs w:val="22"/>
        </w:rPr>
        <w:t xml:space="preserve">jedinou </w:t>
      </w:r>
      <w:r w:rsidR="00B2014E">
        <w:rPr>
          <w:rFonts w:ascii="Times" w:hAnsi="Times"/>
          <w:i/>
          <w:sz w:val="22"/>
          <w:szCs w:val="22"/>
        </w:rPr>
        <w:t>vysokou</w:t>
      </w:r>
      <w:r w:rsidR="006F27A5" w:rsidRPr="00D96534">
        <w:rPr>
          <w:rFonts w:ascii="Times" w:hAnsi="Times"/>
          <w:i/>
          <w:sz w:val="22"/>
          <w:szCs w:val="22"/>
        </w:rPr>
        <w:t xml:space="preserve"> </w:t>
      </w:r>
      <w:r w:rsidR="00B02721">
        <w:rPr>
          <w:rFonts w:ascii="Times" w:hAnsi="Times"/>
          <w:i/>
          <w:sz w:val="22"/>
          <w:szCs w:val="22"/>
        </w:rPr>
        <w:t>školou</w:t>
      </w:r>
      <w:r w:rsidR="00B2014E">
        <w:rPr>
          <w:rFonts w:ascii="Times" w:hAnsi="Times"/>
          <w:i/>
          <w:sz w:val="22"/>
          <w:szCs w:val="22"/>
        </w:rPr>
        <w:t xml:space="preserve"> v našem regionu</w:t>
      </w:r>
      <w:r w:rsidR="006F27A5" w:rsidRPr="00D96534">
        <w:rPr>
          <w:rFonts w:ascii="Times" w:hAnsi="Times"/>
          <w:i/>
          <w:sz w:val="22"/>
          <w:szCs w:val="22"/>
        </w:rPr>
        <w:t xml:space="preserve"> </w:t>
      </w:r>
      <w:r>
        <w:rPr>
          <w:rFonts w:ascii="Times" w:hAnsi="Times"/>
          <w:i/>
          <w:sz w:val="22"/>
          <w:szCs w:val="22"/>
        </w:rPr>
        <w:t>Univerzitou Tomáše Bati ve Zlíně</w:t>
      </w:r>
      <w:r w:rsidR="00B02721">
        <w:rPr>
          <w:rFonts w:ascii="Times" w:hAnsi="Times"/>
          <w:i/>
          <w:sz w:val="22"/>
          <w:szCs w:val="22"/>
        </w:rPr>
        <w:t>, ale také</w:t>
      </w:r>
      <w:r w:rsidR="00E121E5" w:rsidRPr="00D96534">
        <w:rPr>
          <w:rFonts w:ascii="Times" w:hAnsi="Times"/>
          <w:i/>
          <w:sz w:val="22"/>
          <w:szCs w:val="22"/>
        </w:rPr>
        <w:t xml:space="preserve"> </w:t>
      </w:r>
      <w:r>
        <w:rPr>
          <w:rFonts w:ascii="Times New Roman" w:eastAsia="Times" w:hAnsi="Times New Roman"/>
          <w:i/>
          <w:sz w:val="22"/>
          <w:szCs w:val="22"/>
        </w:rPr>
        <w:t xml:space="preserve">z pohledu dalšího vzdělávání odborných pedagogů </w:t>
      </w:r>
      <w:r w:rsidR="004E0C13" w:rsidRPr="00D96534">
        <w:rPr>
          <w:rFonts w:ascii="Times New Roman" w:eastAsia="Times" w:hAnsi="Times New Roman"/>
          <w:i/>
          <w:sz w:val="22"/>
          <w:szCs w:val="22"/>
        </w:rPr>
        <w:t>v</w:t>
      </w:r>
      <w:r w:rsidR="00B2014E">
        <w:rPr>
          <w:rFonts w:ascii="Times New Roman" w:eastAsia="Times" w:hAnsi="Times New Roman"/>
          <w:i/>
          <w:sz w:val="22"/>
          <w:szCs w:val="22"/>
        </w:rPr>
        <w:t xml:space="preserve"> Praze </w:t>
      </w:r>
      <w:r w:rsidR="005E3249">
        <w:rPr>
          <w:rFonts w:ascii="Times New Roman" w:eastAsia="Times" w:hAnsi="Times New Roman"/>
          <w:i/>
          <w:sz w:val="22"/>
          <w:szCs w:val="22"/>
        </w:rPr>
        <w:t>–</w:t>
      </w:r>
      <w:r w:rsidR="00B2014E">
        <w:rPr>
          <w:rFonts w:ascii="Times New Roman" w:eastAsia="Times" w:hAnsi="Times New Roman"/>
          <w:i/>
          <w:sz w:val="22"/>
          <w:szCs w:val="22"/>
        </w:rPr>
        <w:t xml:space="preserve"> </w:t>
      </w:r>
      <w:r w:rsidR="005E3249">
        <w:rPr>
          <w:rFonts w:ascii="Times New Roman" w:eastAsia="Times" w:hAnsi="Times New Roman"/>
          <w:i/>
          <w:sz w:val="22"/>
          <w:szCs w:val="22"/>
        </w:rPr>
        <w:t>V</w:t>
      </w:r>
      <w:r w:rsidR="004E0C13" w:rsidRPr="00D96534">
        <w:rPr>
          <w:rFonts w:ascii="Times New Roman" w:eastAsia="Times" w:hAnsi="Times New Roman"/>
          <w:i/>
          <w:sz w:val="22"/>
          <w:szCs w:val="22"/>
        </w:rPr>
        <w:t>ysoká škola chemicko-technologická</w:t>
      </w:r>
      <w:r w:rsidR="00D96534" w:rsidRPr="00D96534">
        <w:rPr>
          <w:rFonts w:ascii="Times New Roman" w:eastAsia="Times" w:hAnsi="Times New Roman"/>
          <w:i/>
          <w:sz w:val="22"/>
          <w:szCs w:val="22"/>
        </w:rPr>
        <w:t xml:space="preserve"> </w:t>
      </w:r>
      <w:r>
        <w:rPr>
          <w:rFonts w:ascii="Times New Roman" w:eastAsia="Times" w:hAnsi="Times New Roman"/>
          <w:i/>
          <w:sz w:val="22"/>
          <w:szCs w:val="22"/>
        </w:rPr>
        <w:t>nebo</w:t>
      </w:r>
      <w:r w:rsidR="00B2014E">
        <w:rPr>
          <w:rFonts w:ascii="Times New Roman" w:eastAsia="Times" w:hAnsi="Times New Roman"/>
          <w:i/>
          <w:sz w:val="22"/>
          <w:szCs w:val="22"/>
        </w:rPr>
        <w:t xml:space="preserve"> </w:t>
      </w:r>
      <w:r w:rsidR="004E0C13" w:rsidRPr="00D96534">
        <w:rPr>
          <w:rFonts w:ascii="Times New Roman" w:eastAsia="Times" w:hAnsi="Times New Roman"/>
          <w:i/>
          <w:sz w:val="22"/>
          <w:szCs w:val="22"/>
        </w:rPr>
        <w:t xml:space="preserve">Mendelova univerzita </w:t>
      </w:r>
      <w:r w:rsidRPr="00C722A8">
        <w:rPr>
          <w:rFonts w:ascii="Times New Roman" w:eastAsia="Times" w:hAnsi="Times New Roman"/>
          <w:i/>
          <w:sz w:val="22"/>
          <w:szCs w:val="22"/>
        </w:rPr>
        <w:t>v</w:t>
      </w:r>
      <w:r>
        <w:rPr>
          <w:rFonts w:ascii="Times New Roman" w:eastAsia="Times" w:hAnsi="Times New Roman"/>
          <w:i/>
          <w:sz w:val="22"/>
          <w:szCs w:val="22"/>
        </w:rPr>
        <w:t> </w:t>
      </w:r>
      <w:r w:rsidRPr="00C722A8">
        <w:rPr>
          <w:rFonts w:ascii="Times New Roman" w:eastAsia="Times" w:hAnsi="Times New Roman"/>
          <w:i/>
          <w:sz w:val="22"/>
          <w:szCs w:val="22"/>
        </w:rPr>
        <w:t>Brně</w:t>
      </w:r>
      <w:r>
        <w:rPr>
          <w:rFonts w:ascii="Times New Roman" w:eastAsia="Times" w:hAnsi="Times New Roman"/>
          <w:i/>
          <w:sz w:val="22"/>
          <w:szCs w:val="22"/>
        </w:rPr>
        <w:t xml:space="preserve">. </w:t>
      </w:r>
    </w:p>
    <w:p w14:paraId="2B2D26F9" w14:textId="4D0F5E2D" w:rsidR="00FC1A12" w:rsidRDefault="00FC1A12" w:rsidP="00FC1A12">
      <w:pPr>
        <w:tabs>
          <w:tab w:val="decimal" w:pos="8500"/>
        </w:tabs>
        <w:spacing w:line="360" w:lineRule="auto"/>
        <w:jc w:val="both"/>
        <w:rPr>
          <w:rFonts w:ascii="Times" w:hAnsi="Times"/>
          <w:i/>
          <w:sz w:val="22"/>
          <w:szCs w:val="22"/>
        </w:rPr>
      </w:pPr>
      <w:r>
        <w:rPr>
          <w:rFonts w:ascii="Times" w:hAnsi="Times"/>
          <w:i/>
          <w:sz w:val="22"/>
          <w:szCs w:val="22"/>
        </w:rPr>
        <w:t>O</w:t>
      </w:r>
      <w:r w:rsidRPr="000F4350">
        <w:rPr>
          <w:rFonts w:ascii="Times" w:hAnsi="Times"/>
          <w:i/>
          <w:sz w:val="22"/>
          <w:szCs w:val="22"/>
        </w:rPr>
        <w:t xml:space="preserve">dborová organizace </w:t>
      </w:r>
      <w:r>
        <w:rPr>
          <w:rFonts w:ascii="Times" w:hAnsi="Times"/>
          <w:i/>
          <w:sz w:val="22"/>
          <w:szCs w:val="22"/>
        </w:rPr>
        <w:t xml:space="preserve">není ve škole </w:t>
      </w:r>
      <w:r w:rsidRPr="000F4350">
        <w:rPr>
          <w:rFonts w:ascii="Times" w:hAnsi="Times"/>
          <w:i/>
          <w:sz w:val="22"/>
          <w:szCs w:val="22"/>
        </w:rPr>
        <w:t>ustanovena</w:t>
      </w:r>
      <w:r>
        <w:rPr>
          <w:rFonts w:ascii="Times" w:hAnsi="Times"/>
          <w:i/>
          <w:sz w:val="22"/>
          <w:szCs w:val="22"/>
        </w:rPr>
        <w:t>. V</w:t>
      </w:r>
      <w:r w:rsidRPr="000F4350">
        <w:rPr>
          <w:rFonts w:ascii="Times" w:hAnsi="Times"/>
          <w:i/>
          <w:sz w:val="22"/>
          <w:szCs w:val="22"/>
        </w:rPr>
        <w:t xml:space="preserve"> souladu se zákonem 262/2006 Sb., zákoník práce, </w:t>
      </w:r>
      <w:r>
        <w:rPr>
          <w:rFonts w:ascii="Times" w:hAnsi="Times"/>
          <w:i/>
          <w:sz w:val="22"/>
          <w:szCs w:val="22"/>
        </w:rPr>
        <w:t xml:space="preserve">je </w:t>
      </w:r>
      <w:r w:rsidRPr="000F4350">
        <w:rPr>
          <w:rFonts w:ascii="Times" w:hAnsi="Times"/>
          <w:i/>
          <w:sz w:val="22"/>
          <w:szCs w:val="22"/>
        </w:rPr>
        <w:t>v oblasti pracovněprávní a v případech definovaných legislativou partnerem pro vedení školy Rada zaměstnanců. Vzájemná komunikace probíhá pravidelně a nad povinný rámec. Spolupráci lze hodnotit jako korektní a jednoznačně</w:t>
      </w:r>
      <w:r>
        <w:rPr>
          <w:rFonts w:ascii="Times" w:hAnsi="Times"/>
          <w:i/>
          <w:sz w:val="22"/>
          <w:szCs w:val="22"/>
        </w:rPr>
        <w:t xml:space="preserve"> pozitivní</w:t>
      </w:r>
      <w:r w:rsidRPr="000F4350">
        <w:rPr>
          <w:rFonts w:ascii="Times" w:hAnsi="Times"/>
          <w:i/>
          <w:sz w:val="22"/>
          <w:szCs w:val="22"/>
        </w:rPr>
        <w:t>.</w:t>
      </w:r>
    </w:p>
    <w:p w14:paraId="619CB545" w14:textId="53E2F880" w:rsidR="00DD3922" w:rsidRDefault="00DD3922" w:rsidP="00FC1A12">
      <w:pPr>
        <w:tabs>
          <w:tab w:val="decimal" w:pos="8500"/>
        </w:tabs>
        <w:spacing w:line="360" w:lineRule="auto"/>
        <w:jc w:val="both"/>
        <w:rPr>
          <w:rFonts w:ascii="Times" w:hAnsi="Times"/>
          <w:i/>
          <w:sz w:val="22"/>
          <w:szCs w:val="22"/>
        </w:rPr>
      </w:pPr>
    </w:p>
    <w:p w14:paraId="45641793" w14:textId="2BE92A69" w:rsidR="00DD3922" w:rsidRDefault="00DD3922" w:rsidP="00FC1A12">
      <w:pPr>
        <w:tabs>
          <w:tab w:val="decimal" w:pos="8500"/>
        </w:tabs>
        <w:spacing w:line="360" w:lineRule="auto"/>
        <w:jc w:val="both"/>
        <w:rPr>
          <w:rFonts w:ascii="Times" w:hAnsi="Times"/>
          <w:i/>
          <w:sz w:val="22"/>
          <w:szCs w:val="22"/>
        </w:rPr>
      </w:pPr>
    </w:p>
    <w:p w14:paraId="2B0CC6FA" w14:textId="243A2D94" w:rsidR="00DD3922" w:rsidRDefault="00DD3922" w:rsidP="00FC1A12">
      <w:pPr>
        <w:tabs>
          <w:tab w:val="decimal" w:pos="8500"/>
        </w:tabs>
        <w:spacing w:line="360" w:lineRule="auto"/>
        <w:jc w:val="both"/>
        <w:rPr>
          <w:rFonts w:ascii="Times" w:hAnsi="Times"/>
          <w:i/>
          <w:sz w:val="22"/>
          <w:szCs w:val="22"/>
        </w:rPr>
      </w:pPr>
    </w:p>
    <w:p w14:paraId="66F3488D" w14:textId="1E33357F" w:rsidR="00DD3922" w:rsidRDefault="00DD3922" w:rsidP="00FC1A12">
      <w:pPr>
        <w:tabs>
          <w:tab w:val="decimal" w:pos="8500"/>
        </w:tabs>
        <w:spacing w:line="360" w:lineRule="auto"/>
        <w:jc w:val="both"/>
        <w:rPr>
          <w:rFonts w:ascii="Times" w:hAnsi="Times"/>
          <w:i/>
          <w:sz w:val="22"/>
          <w:szCs w:val="22"/>
        </w:rPr>
      </w:pPr>
    </w:p>
    <w:p w14:paraId="2D980EAC" w14:textId="3D77A58A" w:rsidR="00DD3922" w:rsidRDefault="00DD3922" w:rsidP="00FC1A12">
      <w:pPr>
        <w:tabs>
          <w:tab w:val="decimal" w:pos="8500"/>
        </w:tabs>
        <w:spacing w:line="360" w:lineRule="auto"/>
        <w:jc w:val="both"/>
        <w:rPr>
          <w:rFonts w:ascii="Times" w:hAnsi="Times"/>
          <w:i/>
          <w:sz w:val="22"/>
          <w:szCs w:val="22"/>
        </w:rPr>
      </w:pPr>
    </w:p>
    <w:p w14:paraId="32167CCB" w14:textId="23BE5389" w:rsidR="00DD3922" w:rsidRDefault="00DD3922" w:rsidP="00FC1A12">
      <w:pPr>
        <w:tabs>
          <w:tab w:val="decimal" w:pos="8500"/>
        </w:tabs>
        <w:spacing w:line="360" w:lineRule="auto"/>
        <w:jc w:val="both"/>
        <w:rPr>
          <w:rFonts w:ascii="Times" w:hAnsi="Times"/>
          <w:i/>
          <w:sz w:val="22"/>
          <w:szCs w:val="22"/>
        </w:rPr>
      </w:pPr>
    </w:p>
    <w:p w14:paraId="579775CD" w14:textId="1B9E23C1" w:rsidR="00DD3922" w:rsidRDefault="00DD3922" w:rsidP="00FC1A12">
      <w:pPr>
        <w:tabs>
          <w:tab w:val="decimal" w:pos="8500"/>
        </w:tabs>
        <w:spacing w:line="360" w:lineRule="auto"/>
        <w:jc w:val="both"/>
        <w:rPr>
          <w:rFonts w:ascii="Times" w:hAnsi="Times"/>
          <w:i/>
          <w:sz w:val="22"/>
          <w:szCs w:val="22"/>
        </w:rPr>
      </w:pPr>
    </w:p>
    <w:p w14:paraId="1CCE7071" w14:textId="36BC63E9" w:rsidR="00DD3922" w:rsidRDefault="00DD3922" w:rsidP="00FC1A12">
      <w:pPr>
        <w:tabs>
          <w:tab w:val="decimal" w:pos="8500"/>
        </w:tabs>
        <w:spacing w:line="360" w:lineRule="auto"/>
        <w:jc w:val="both"/>
        <w:rPr>
          <w:rFonts w:ascii="Times" w:hAnsi="Times"/>
          <w:i/>
          <w:sz w:val="22"/>
          <w:szCs w:val="22"/>
        </w:rPr>
      </w:pPr>
    </w:p>
    <w:p w14:paraId="7451B8B5" w14:textId="7E27FA80" w:rsidR="00DD3922" w:rsidRDefault="00DD3922" w:rsidP="00FC1A12">
      <w:pPr>
        <w:tabs>
          <w:tab w:val="decimal" w:pos="8500"/>
        </w:tabs>
        <w:spacing w:line="360" w:lineRule="auto"/>
        <w:jc w:val="both"/>
        <w:rPr>
          <w:rFonts w:ascii="Times" w:hAnsi="Times"/>
          <w:i/>
          <w:sz w:val="22"/>
          <w:szCs w:val="22"/>
        </w:rPr>
      </w:pPr>
    </w:p>
    <w:p w14:paraId="0A87AEC3" w14:textId="77777777" w:rsidR="00DD3922" w:rsidRDefault="00DD3922" w:rsidP="00FC1A12">
      <w:pPr>
        <w:tabs>
          <w:tab w:val="decimal" w:pos="8500"/>
        </w:tabs>
        <w:spacing w:line="360" w:lineRule="auto"/>
        <w:jc w:val="both"/>
        <w:rPr>
          <w:rFonts w:ascii="Times" w:hAnsi="Times"/>
          <w:i/>
          <w:sz w:val="22"/>
          <w:szCs w:val="22"/>
        </w:rPr>
      </w:pPr>
    </w:p>
    <w:p w14:paraId="550428CD" w14:textId="77777777" w:rsidR="00DD3922" w:rsidRPr="00FC1A12" w:rsidRDefault="00DD3922" w:rsidP="00FC1A12">
      <w:pPr>
        <w:tabs>
          <w:tab w:val="decimal" w:pos="8500"/>
        </w:tabs>
        <w:spacing w:line="360" w:lineRule="auto"/>
        <w:jc w:val="both"/>
        <w:rPr>
          <w:rFonts w:ascii="Times" w:hAnsi="Times"/>
          <w:i/>
          <w:sz w:val="22"/>
          <w:szCs w:val="22"/>
        </w:rPr>
      </w:pPr>
    </w:p>
    <w:p w14:paraId="7E3CF42C" w14:textId="77777777" w:rsidR="003D4359" w:rsidRDefault="003D4359">
      <w:pPr>
        <w:tabs>
          <w:tab w:val="decimal" w:pos="8500"/>
        </w:tabs>
        <w:ind w:right="-240"/>
        <w:jc w:val="both"/>
        <w:rPr>
          <w:rFonts w:ascii="Times" w:hAnsi="Times"/>
          <w:b/>
          <w:sz w:val="28"/>
        </w:rPr>
      </w:pPr>
    </w:p>
    <w:p w14:paraId="03703466" w14:textId="77777777" w:rsidR="00E10662" w:rsidRPr="00962F77" w:rsidRDefault="00E8085F"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15" w:name="_Toc61851518"/>
      <w:r w:rsidRPr="00962F77">
        <w:rPr>
          <w:sz w:val="28"/>
          <w:szCs w:val="28"/>
        </w:rPr>
        <w:t>1</w:t>
      </w:r>
      <w:r w:rsidR="00E13CF4" w:rsidRPr="00962F77">
        <w:rPr>
          <w:sz w:val="28"/>
          <w:szCs w:val="28"/>
        </w:rPr>
        <w:t>4</w:t>
      </w:r>
      <w:r w:rsidR="008F383D" w:rsidRPr="00962F77">
        <w:rPr>
          <w:sz w:val="28"/>
          <w:szCs w:val="28"/>
        </w:rPr>
        <w:t xml:space="preserve">. </w:t>
      </w:r>
      <w:r w:rsidR="00E10662" w:rsidRPr="00962F77">
        <w:rPr>
          <w:sz w:val="28"/>
          <w:szCs w:val="28"/>
        </w:rPr>
        <w:t>ZÁVĚR</w:t>
      </w:r>
      <w:bookmarkEnd w:id="15"/>
      <w:r w:rsidR="00E10662" w:rsidRPr="00962F77">
        <w:rPr>
          <w:sz w:val="28"/>
          <w:szCs w:val="28"/>
        </w:rPr>
        <w:t xml:space="preserve">  </w:t>
      </w:r>
    </w:p>
    <w:p w14:paraId="319F0ED7" w14:textId="77777777" w:rsidR="00EB03A7" w:rsidRPr="00EB03A7" w:rsidRDefault="00EB03A7" w:rsidP="00B70E95">
      <w:pPr>
        <w:tabs>
          <w:tab w:val="decimal" w:pos="8500"/>
        </w:tabs>
        <w:spacing w:line="360" w:lineRule="auto"/>
        <w:jc w:val="both"/>
        <w:rPr>
          <w:rFonts w:ascii="Times" w:hAnsi="Times"/>
          <w:i/>
          <w:color w:val="000000" w:themeColor="text1"/>
          <w:sz w:val="22"/>
          <w:szCs w:val="22"/>
        </w:rPr>
      </w:pPr>
    </w:p>
    <w:p w14:paraId="3E091836" w14:textId="48C385F2" w:rsidR="00551D10" w:rsidRDefault="00AF05C2" w:rsidP="00B70E95">
      <w:pPr>
        <w:tabs>
          <w:tab w:val="decimal" w:pos="8500"/>
        </w:tabs>
        <w:spacing w:line="360" w:lineRule="auto"/>
        <w:jc w:val="both"/>
        <w:rPr>
          <w:rFonts w:ascii="Times" w:hAnsi="Times"/>
          <w:i/>
          <w:sz w:val="22"/>
          <w:szCs w:val="22"/>
        </w:rPr>
      </w:pPr>
      <w:r>
        <w:rPr>
          <w:rFonts w:ascii="Times" w:hAnsi="Times"/>
          <w:i/>
          <w:sz w:val="22"/>
          <w:szCs w:val="22"/>
        </w:rPr>
        <w:t>Ve školním roce 2019/2020 se potvrdil t</w:t>
      </w:r>
      <w:r w:rsidR="00DE0078">
        <w:rPr>
          <w:rFonts w:ascii="Times" w:hAnsi="Times"/>
          <w:i/>
          <w:sz w:val="22"/>
          <w:szCs w:val="22"/>
        </w:rPr>
        <w:t xml:space="preserve">rend </w:t>
      </w:r>
      <w:r w:rsidR="00DE0078" w:rsidRPr="00DE0078">
        <w:rPr>
          <w:rFonts w:ascii="Times" w:hAnsi="Times"/>
          <w:i/>
          <w:sz w:val="22"/>
          <w:szCs w:val="22"/>
        </w:rPr>
        <w:t>posledních</w:t>
      </w:r>
      <w:r w:rsidR="007966A2">
        <w:rPr>
          <w:rFonts w:ascii="Times" w:hAnsi="Times"/>
          <w:i/>
          <w:sz w:val="22"/>
          <w:szCs w:val="22"/>
        </w:rPr>
        <w:t xml:space="preserve"> </w:t>
      </w:r>
      <w:r w:rsidR="00DE0078" w:rsidRPr="00DE0078">
        <w:rPr>
          <w:rFonts w:ascii="Times" w:hAnsi="Times"/>
          <w:i/>
          <w:sz w:val="22"/>
          <w:szCs w:val="22"/>
        </w:rPr>
        <w:t xml:space="preserve">let </w:t>
      </w:r>
      <w:r w:rsidR="00DE0078">
        <w:rPr>
          <w:rFonts w:ascii="Times" w:hAnsi="Times"/>
          <w:i/>
          <w:sz w:val="22"/>
          <w:szCs w:val="22"/>
        </w:rPr>
        <w:t xml:space="preserve">– zvyšující se zájem o studium odborných škol </w:t>
      </w:r>
      <w:r w:rsidR="007966A2">
        <w:rPr>
          <w:rFonts w:ascii="Times" w:hAnsi="Times"/>
          <w:i/>
          <w:sz w:val="22"/>
          <w:szCs w:val="22"/>
        </w:rPr>
        <w:t xml:space="preserve">mírným </w:t>
      </w:r>
      <w:r w:rsidR="00DE0078">
        <w:rPr>
          <w:rFonts w:ascii="Times" w:hAnsi="Times"/>
          <w:i/>
          <w:sz w:val="22"/>
          <w:szCs w:val="22"/>
        </w:rPr>
        <w:t xml:space="preserve">navýšením výkonu maturitního studia. </w:t>
      </w:r>
      <w:r>
        <w:rPr>
          <w:rFonts w:ascii="Times" w:hAnsi="Times"/>
          <w:i/>
          <w:sz w:val="22"/>
          <w:szCs w:val="22"/>
        </w:rPr>
        <w:t xml:space="preserve">Velmi úspěšně se povedlo také přijímací řízení pro školní rok 2019/2020. Současně byl tento školní rok velmi nestandardní, </w:t>
      </w:r>
      <w:r>
        <w:rPr>
          <w:rFonts w:ascii="Times" w:hAnsi="Times"/>
          <w:i/>
          <w:sz w:val="22"/>
          <w:szCs w:val="22"/>
        </w:rPr>
        <w:lastRenderedPageBreak/>
        <w:t>v jarních měsících zasáhla chod školy vlna pandemie Covid-19, škola přešla do režimu distanční výuky. Vedení školy však hodnotí tento přechod jako bezproblémový díky připravenosti pedagogického sboru a také vynikajícímu technickému zázemí školy.</w:t>
      </w:r>
    </w:p>
    <w:p w14:paraId="7DF29BBE" w14:textId="77777777" w:rsidR="007966A2" w:rsidRDefault="007966A2" w:rsidP="00B70E95">
      <w:pPr>
        <w:tabs>
          <w:tab w:val="decimal" w:pos="8500"/>
        </w:tabs>
        <w:spacing w:line="360" w:lineRule="auto"/>
        <w:jc w:val="both"/>
        <w:rPr>
          <w:rFonts w:ascii="Times" w:hAnsi="Times"/>
          <w:i/>
          <w:sz w:val="22"/>
          <w:szCs w:val="22"/>
        </w:rPr>
      </w:pPr>
    </w:p>
    <w:p w14:paraId="5F4DB6D7" w14:textId="77777777" w:rsidR="0022570B" w:rsidRDefault="0022570B" w:rsidP="00B70E95">
      <w:pPr>
        <w:tabs>
          <w:tab w:val="decimal" w:pos="8500"/>
        </w:tabs>
        <w:spacing w:line="360" w:lineRule="auto"/>
        <w:jc w:val="both"/>
        <w:rPr>
          <w:rFonts w:ascii="Times" w:hAnsi="Times"/>
          <w:i/>
          <w:sz w:val="22"/>
          <w:szCs w:val="22"/>
        </w:rPr>
      </w:pPr>
      <w:r>
        <w:rPr>
          <w:rFonts w:ascii="Times" w:hAnsi="Times"/>
          <w:i/>
          <w:sz w:val="22"/>
          <w:szCs w:val="22"/>
        </w:rPr>
        <w:t xml:space="preserve">Personální a materiální potenciál školy </w:t>
      </w:r>
      <w:r w:rsidR="00551D10">
        <w:rPr>
          <w:rFonts w:ascii="Times" w:hAnsi="Times"/>
          <w:i/>
          <w:sz w:val="22"/>
          <w:szCs w:val="22"/>
        </w:rPr>
        <w:t xml:space="preserve">a </w:t>
      </w:r>
      <w:r w:rsidR="0002642A">
        <w:rPr>
          <w:rFonts w:ascii="Times" w:hAnsi="Times"/>
          <w:i/>
          <w:sz w:val="22"/>
          <w:szCs w:val="22"/>
        </w:rPr>
        <w:t xml:space="preserve">stoupající </w:t>
      </w:r>
      <w:r w:rsidR="00551D10">
        <w:rPr>
          <w:rFonts w:ascii="Times" w:hAnsi="Times"/>
          <w:i/>
          <w:sz w:val="22"/>
          <w:szCs w:val="22"/>
        </w:rPr>
        <w:t xml:space="preserve">zájem veřejnosti o neformální vzdělávání </w:t>
      </w:r>
      <w:r>
        <w:rPr>
          <w:rFonts w:ascii="Times" w:hAnsi="Times"/>
          <w:i/>
          <w:sz w:val="22"/>
          <w:szCs w:val="22"/>
        </w:rPr>
        <w:t xml:space="preserve">našel uplatnění </w:t>
      </w:r>
      <w:r w:rsidR="007966A2">
        <w:rPr>
          <w:rFonts w:ascii="Times" w:hAnsi="Times"/>
          <w:i/>
          <w:sz w:val="22"/>
          <w:szCs w:val="22"/>
        </w:rPr>
        <w:t xml:space="preserve">i </w:t>
      </w:r>
      <w:r>
        <w:rPr>
          <w:rFonts w:ascii="Times" w:hAnsi="Times"/>
          <w:i/>
          <w:sz w:val="22"/>
          <w:szCs w:val="22"/>
        </w:rPr>
        <w:t>v oblasti celoživotního vzděláván</w:t>
      </w:r>
      <w:r w:rsidR="0002642A">
        <w:rPr>
          <w:rFonts w:ascii="Times" w:hAnsi="Times"/>
          <w:i/>
          <w:sz w:val="22"/>
          <w:szCs w:val="22"/>
        </w:rPr>
        <w:t>í. Na základě autorizace udělené</w:t>
      </w:r>
      <w:r>
        <w:rPr>
          <w:rFonts w:ascii="Times" w:hAnsi="Times"/>
          <w:i/>
          <w:sz w:val="22"/>
          <w:szCs w:val="22"/>
        </w:rPr>
        <w:t xml:space="preserve"> MZe ČR pořádala škola v uplynulém školním roce</w:t>
      </w:r>
      <w:r w:rsidR="007966A2">
        <w:rPr>
          <w:rFonts w:ascii="Times" w:hAnsi="Times"/>
          <w:i/>
          <w:sz w:val="22"/>
          <w:szCs w:val="22"/>
        </w:rPr>
        <w:t xml:space="preserve"> opět </w:t>
      </w:r>
      <w:r>
        <w:rPr>
          <w:rFonts w:ascii="Times" w:hAnsi="Times"/>
          <w:i/>
          <w:sz w:val="22"/>
          <w:szCs w:val="22"/>
        </w:rPr>
        <w:t>kvalifikační studium a závěrečné zkoušky dílčích profesních kv</w:t>
      </w:r>
      <w:r w:rsidR="007966A2">
        <w:rPr>
          <w:rFonts w:ascii="Times" w:hAnsi="Times"/>
          <w:i/>
          <w:sz w:val="22"/>
          <w:szCs w:val="22"/>
        </w:rPr>
        <w:t>alifikací „Sýrař“ a „Mlékař“. O tuto formu vzdělávání je extrémní zájem, jde o krátkodobé kurzy</w:t>
      </w:r>
      <w:r w:rsidR="00DF6A76">
        <w:rPr>
          <w:rFonts w:ascii="Times" w:hAnsi="Times"/>
          <w:i/>
          <w:sz w:val="22"/>
          <w:szCs w:val="22"/>
        </w:rPr>
        <w:t>, které vyhovují aktérům na trhu práce. Úkolem vedení školy do budoucna je tento potenciál více využít, nabízí se možnost akreditace dalších dílčích profesních kvalifikaci, např. „Faremní zpracovatel mléka“.</w:t>
      </w:r>
    </w:p>
    <w:p w14:paraId="436C48D2" w14:textId="77777777" w:rsidR="007966A2" w:rsidRDefault="007966A2" w:rsidP="00B70E95">
      <w:pPr>
        <w:tabs>
          <w:tab w:val="decimal" w:pos="8500"/>
        </w:tabs>
        <w:spacing w:line="360" w:lineRule="auto"/>
        <w:jc w:val="both"/>
        <w:rPr>
          <w:rFonts w:ascii="Times" w:hAnsi="Times"/>
          <w:i/>
          <w:sz w:val="22"/>
          <w:szCs w:val="22"/>
        </w:rPr>
      </w:pPr>
    </w:p>
    <w:p w14:paraId="2C327DA7" w14:textId="77777777" w:rsidR="00DF6A76" w:rsidRDefault="000E4824" w:rsidP="000E4824">
      <w:pPr>
        <w:tabs>
          <w:tab w:val="decimal" w:pos="8500"/>
        </w:tabs>
        <w:spacing w:line="360" w:lineRule="auto"/>
        <w:jc w:val="both"/>
        <w:rPr>
          <w:rFonts w:ascii="Times New Roman" w:hAnsi="Times New Roman"/>
          <w:i/>
          <w:sz w:val="22"/>
          <w:szCs w:val="22"/>
        </w:rPr>
      </w:pPr>
      <w:r>
        <w:rPr>
          <w:rFonts w:ascii="Times" w:hAnsi="Times"/>
          <w:i/>
          <w:sz w:val="22"/>
          <w:szCs w:val="22"/>
        </w:rPr>
        <w:t xml:space="preserve">Velký přínos v oblasti materiálního zázemí školy </w:t>
      </w:r>
      <w:r w:rsidR="00C41DC5">
        <w:rPr>
          <w:rFonts w:ascii="Times" w:hAnsi="Times"/>
          <w:i/>
          <w:sz w:val="22"/>
          <w:szCs w:val="22"/>
        </w:rPr>
        <w:t>má nadále</w:t>
      </w:r>
      <w:r w:rsidR="000633DB">
        <w:rPr>
          <w:rFonts w:ascii="Times" w:hAnsi="Times"/>
          <w:i/>
          <w:color w:val="00B0F0"/>
          <w:sz w:val="22"/>
          <w:szCs w:val="22"/>
        </w:rPr>
        <w:t xml:space="preserve"> </w:t>
      </w:r>
      <w:r w:rsidR="00DF6A76">
        <w:rPr>
          <w:rFonts w:ascii="Times" w:hAnsi="Times"/>
          <w:i/>
          <w:sz w:val="22"/>
          <w:szCs w:val="22"/>
        </w:rPr>
        <w:t xml:space="preserve">zapojení do již zmíněného </w:t>
      </w:r>
      <w:r w:rsidR="0002642A">
        <w:rPr>
          <w:rFonts w:ascii="Times" w:hAnsi="Times"/>
          <w:i/>
          <w:sz w:val="22"/>
          <w:szCs w:val="22"/>
        </w:rPr>
        <w:t xml:space="preserve">dotačního programu 129 710 MZe ČR - Centra odborné přípravy. Jeho cílem je </w:t>
      </w:r>
      <w:r>
        <w:rPr>
          <w:rFonts w:ascii="Times" w:hAnsi="Times"/>
          <w:i/>
          <w:sz w:val="22"/>
          <w:szCs w:val="22"/>
        </w:rPr>
        <w:t>formou investičních nákupů učebních pomůcek pro odbornou výuku oboru 29 – Potravinářství a potravinářská chemie</w:t>
      </w:r>
      <w:r w:rsidR="0002642A">
        <w:rPr>
          <w:rFonts w:ascii="Times" w:hAnsi="Times"/>
          <w:i/>
          <w:sz w:val="22"/>
          <w:szCs w:val="22"/>
        </w:rPr>
        <w:t xml:space="preserve"> zkvalitnit odbornou přípravu žáků a studentů</w:t>
      </w:r>
      <w:r w:rsidRPr="00043B5E">
        <w:rPr>
          <w:rFonts w:ascii="Times" w:hAnsi="Times"/>
          <w:i/>
          <w:sz w:val="22"/>
          <w:szCs w:val="22"/>
        </w:rPr>
        <w:t xml:space="preserve">. V uplynulém školním roce </w:t>
      </w:r>
      <w:r w:rsidR="00DF6A76" w:rsidRPr="00043B5E">
        <w:rPr>
          <w:rFonts w:ascii="Times" w:hAnsi="Times"/>
          <w:i/>
          <w:sz w:val="22"/>
          <w:szCs w:val="22"/>
        </w:rPr>
        <w:t xml:space="preserve">tento úspěšný </w:t>
      </w:r>
      <w:r w:rsidR="00DF6A76" w:rsidRPr="00043B5E">
        <w:rPr>
          <w:rFonts w:ascii="Times New Roman" w:hAnsi="Times New Roman"/>
          <w:i/>
          <w:sz w:val="22"/>
          <w:szCs w:val="22"/>
        </w:rPr>
        <w:t>p</w:t>
      </w:r>
      <w:r w:rsidR="00CA271C" w:rsidRPr="00043B5E">
        <w:rPr>
          <w:rFonts w:ascii="Times New Roman" w:hAnsi="Times New Roman"/>
          <w:i/>
          <w:sz w:val="22"/>
          <w:szCs w:val="22"/>
        </w:rPr>
        <w:t>ro</w:t>
      </w:r>
      <w:r w:rsidR="00DF6A76" w:rsidRPr="00043B5E">
        <w:rPr>
          <w:rFonts w:ascii="Times New Roman" w:hAnsi="Times New Roman"/>
          <w:i/>
          <w:sz w:val="22"/>
          <w:szCs w:val="22"/>
        </w:rPr>
        <w:t>jekt pokračoval nákupem těchto zařízení:</w:t>
      </w:r>
    </w:p>
    <w:p w14:paraId="280B2F95" w14:textId="1069161B" w:rsidR="000D24AF" w:rsidRPr="00DD3922" w:rsidRDefault="00DD3922" w:rsidP="000D24AF">
      <w:pPr>
        <w:pStyle w:val="Odstavecseseznamem"/>
        <w:numPr>
          <w:ilvl w:val="0"/>
          <w:numId w:val="19"/>
        </w:numPr>
        <w:tabs>
          <w:tab w:val="decimal" w:pos="8500"/>
        </w:tabs>
        <w:spacing w:line="360" w:lineRule="auto"/>
        <w:jc w:val="both"/>
        <w:rPr>
          <w:i/>
          <w:sz w:val="22"/>
          <w:szCs w:val="22"/>
        </w:rPr>
      </w:pPr>
      <w:r w:rsidRPr="00DD3922">
        <w:rPr>
          <w:i/>
          <w:sz w:val="22"/>
          <w:szCs w:val="22"/>
        </w:rPr>
        <w:t>Mikropivovar</w:t>
      </w:r>
    </w:p>
    <w:p w14:paraId="502D3EA5" w14:textId="466998C5" w:rsidR="000D24AF" w:rsidRPr="00DD3922" w:rsidRDefault="00DD3922" w:rsidP="000D24AF">
      <w:pPr>
        <w:pStyle w:val="Odstavecseseznamem"/>
        <w:numPr>
          <w:ilvl w:val="0"/>
          <w:numId w:val="19"/>
        </w:numPr>
        <w:tabs>
          <w:tab w:val="decimal" w:pos="8500"/>
        </w:tabs>
        <w:spacing w:line="360" w:lineRule="auto"/>
        <w:jc w:val="both"/>
        <w:rPr>
          <w:i/>
          <w:sz w:val="22"/>
          <w:szCs w:val="22"/>
        </w:rPr>
      </w:pPr>
      <w:r>
        <w:rPr>
          <w:i/>
          <w:sz w:val="22"/>
          <w:szCs w:val="22"/>
        </w:rPr>
        <w:t>IČ spektrofotometr</w:t>
      </w:r>
    </w:p>
    <w:p w14:paraId="72C91FC6" w14:textId="532068A4" w:rsidR="000D24AF" w:rsidRPr="00DD3922" w:rsidRDefault="00DD3922" w:rsidP="000D24AF">
      <w:pPr>
        <w:pStyle w:val="Odstavecseseznamem"/>
        <w:numPr>
          <w:ilvl w:val="0"/>
          <w:numId w:val="19"/>
        </w:numPr>
        <w:tabs>
          <w:tab w:val="decimal" w:pos="8500"/>
        </w:tabs>
        <w:spacing w:line="360" w:lineRule="auto"/>
        <w:jc w:val="both"/>
        <w:rPr>
          <w:i/>
          <w:sz w:val="22"/>
          <w:szCs w:val="22"/>
        </w:rPr>
      </w:pPr>
      <w:r>
        <w:rPr>
          <w:i/>
          <w:sz w:val="22"/>
          <w:szCs w:val="22"/>
        </w:rPr>
        <w:t>Počítač kolonií – 2 kusy</w:t>
      </w:r>
    </w:p>
    <w:p w14:paraId="28D4D4FC" w14:textId="2EC2CF7D" w:rsidR="000D24AF" w:rsidRPr="00DD3922" w:rsidRDefault="00DD3922" w:rsidP="000D24AF">
      <w:pPr>
        <w:pStyle w:val="Odstavecseseznamem"/>
        <w:numPr>
          <w:ilvl w:val="0"/>
          <w:numId w:val="19"/>
        </w:numPr>
        <w:tabs>
          <w:tab w:val="decimal" w:pos="8500"/>
        </w:tabs>
        <w:spacing w:line="360" w:lineRule="auto"/>
        <w:jc w:val="both"/>
        <w:rPr>
          <w:i/>
          <w:sz w:val="22"/>
          <w:szCs w:val="22"/>
        </w:rPr>
      </w:pPr>
      <w:r>
        <w:rPr>
          <w:i/>
          <w:sz w:val="22"/>
          <w:szCs w:val="22"/>
        </w:rPr>
        <w:t>Laboratorní odstředivka – 2 kusy</w:t>
      </w:r>
    </w:p>
    <w:p w14:paraId="07FB8A50" w14:textId="0DB9D6FE" w:rsidR="000D24AF" w:rsidRPr="00DD3922" w:rsidRDefault="00DD3922" w:rsidP="000D24AF">
      <w:pPr>
        <w:pStyle w:val="Odstavecseseznamem"/>
        <w:numPr>
          <w:ilvl w:val="0"/>
          <w:numId w:val="19"/>
        </w:numPr>
        <w:tabs>
          <w:tab w:val="decimal" w:pos="8500"/>
        </w:tabs>
        <w:spacing w:line="360" w:lineRule="auto"/>
        <w:jc w:val="both"/>
        <w:rPr>
          <w:i/>
          <w:sz w:val="22"/>
          <w:szCs w:val="22"/>
        </w:rPr>
      </w:pPr>
      <w:r>
        <w:rPr>
          <w:i/>
          <w:sz w:val="22"/>
          <w:szCs w:val="22"/>
        </w:rPr>
        <w:t>Mobilní laminární očkovací box</w:t>
      </w:r>
    </w:p>
    <w:p w14:paraId="44F53C15" w14:textId="77777777" w:rsidR="00043B5E" w:rsidRPr="000D24AF" w:rsidRDefault="00043B5E" w:rsidP="000E4824">
      <w:pPr>
        <w:tabs>
          <w:tab w:val="decimal" w:pos="8500"/>
        </w:tabs>
        <w:spacing w:line="360" w:lineRule="auto"/>
        <w:jc w:val="both"/>
        <w:rPr>
          <w:rFonts w:ascii="Times New Roman" w:hAnsi="Times New Roman"/>
          <w:i/>
          <w:sz w:val="22"/>
          <w:szCs w:val="22"/>
        </w:rPr>
      </w:pPr>
    </w:p>
    <w:p w14:paraId="0F0EC7E0" w14:textId="61960994" w:rsidR="000D24AF" w:rsidRDefault="00DF6A76" w:rsidP="00B70E95">
      <w:pPr>
        <w:tabs>
          <w:tab w:val="decimal" w:pos="8500"/>
        </w:tabs>
        <w:spacing w:line="360" w:lineRule="auto"/>
        <w:jc w:val="both"/>
        <w:rPr>
          <w:rFonts w:ascii="Times New Roman" w:hAnsi="Times New Roman"/>
          <w:i/>
          <w:sz w:val="22"/>
          <w:szCs w:val="22"/>
        </w:rPr>
      </w:pPr>
      <w:r w:rsidRPr="000D24AF">
        <w:rPr>
          <w:rFonts w:ascii="Times New Roman" w:hAnsi="Times New Roman"/>
          <w:i/>
          <w:sz w:val="22"/>
          <w:szCs w:val="22"/>
        </w:rPr>
        <w:t>Ho</w:t>
      </w:r>
      <w:r w:rsidR="008F3DA8" w:rsidRPr="000D24AF">
        <w:rPr>
          <w:rFonts w:ascii="Times New Roman" w:hAnsi="Times New Roman"/>
          <w:i/>
          <w:sz w:val="22"/>
          <w:szCs w:val="22"/>
        </w:rPr>
        <w:t xml:space="preserve">dnota </w:t>
      </w:r>
      <w:r w:rsidRPr="000D24AF">
        <w:rPr>
          <w:rFonts w:ascii="Times New Roman" w:hAnsi="Times New Roman"/>
          <w:i/>
          <w:sz w:val="22"/>
          <w:szCs w:val="22"/>
        </w:rPr>
        <w:t>zakoupených učebních pomůcek ve školním roce 201</w:t>
      </w:r>
      <w:r w:rsidR="00AF05C2">
        <w:rPr>
          <w:rFonts w:ascii="Times New Roman" w:hAnsi="Times New Roman"/>
          <w:i/>
          <w:sz w:val="22"/>
          <w:szCs w:val="22"/>
        </w:rPr>
        <w:t>9</w:t>
      </w:r>
      <w:r w:rsidRPr="000D24AF">
        <w:rPr>
          <w:rFonts w:ascii="Times New Roman" w:hAnsi="Times New Roman"/>
          <w:i/>
          <w:sz w:val="22"/>
          <w:szCs w:val="22"/>
        </w:rPr>
        <w:t>/20</w:t>
      </w:r>
      <w:r w:rsidR="00AF05C2">
        <w:rPr>
          <w:rFonts w:ascii="Times New Roman" w:hAnsi="Times New Roman"/>
          <w:i/>
          <w:sz w:val="22"/>
          <w:szCs w:val="22"/>
        </w:rPr>
        <w:t>20</w:t>
      </w:r>
      <w:r w:rsidRPr="000D24AF">
        <w:rPr>
          <w:rFonts w:ascii="Times New Roman" w:hAnsi="Times New Roman"/>
          <w:i/>
          <w:sz w:val="22"/>
          <w:szCs w:val="22"/>
        </w:rPr>
        <w:t xml:space="preserve"> činila</w:t>
      </w:r>
      <w:r w:rsidR="008F3DA8" w:rsidRPr="000D24AF">
        <w:rPr>
          <w:rFonts w:ascii="Times New Roman" w:hAnsi="Times New Roman"/>
          <w:i/>
          <w:sz w:val="22"/>
          <w:szCs w:val="22"/>
        </w:rPr>
        <w:t xml:space="preserve"> 1 8</w:t>
      </w:r>
      <w:r w:rsidR="00AF05C2">
        <w:rPr>
          <w:rFonts w:ascii="Times New Roman" w:hAnsi="Times New Roman"/>
          <w:i/>
          <w:sz w:val="22"/>
          <w:szCs w:val="22"/>
        </w:rPr>
        <w:t>5</w:t>
      </w:r>
      <w:r w:rsidR="008F3DA8" w:rsidRPr="000D24AF">
        <w:rPr>
          <w:rFonts w:ascii="Times New Roman" w:hAnsi="Times New Roman"/>
          <w:i/>
          <w:sz w:val="22"/>
          <w:szCs w:val="22"/>
        </w:rPr>
        <w:t xml:space="preserve">0 000 Kč. </w:t>
      </w:r>
      <w:r w:rsidR="00CA271C" w:rsidRPr="000D24AF">
        <w:rPr>
          <w:rFonts w:ascii="Times New Roman" w:hAnsi="Times New Roman"/>
          <w:i/>
          <w:sz w:val="22"/>
          <w:szCs w:val="22"/>
        </w:rPr>
        <w:t>Celková doba projektu je 5 let a</w:t>
      </w:r>
      <w:r w:rsidRPr="000D24AF">
        <w:rPr>
          <w:rFonts w:ascii="Times New Roman" w:hAnsi="Times New Roman"/>
          <w:i/>
          <w:sz w:val="22"/>
          <w:szCs w:val="22"/>
        </w:rPr>
        <w:t xml:space="preserve"> finální</w:t>
      </w:r>
      <w:r w:rsidR="00CA271C" w:rsidRPr="000D24AF">
        <w:rPr>
          <w:rFonts w:ascii="Times New Roman" w:hAnsi="Times New Roman"/>
          <w:i/>
          <w:sz w:val="22"/>
          <w:szCs w:val="22"/>
        </w:rPr>
        <w:t xml:space="preserve"> hodnota pořízených učebních pomůcek dosáhne 9 mil. Kč.</w:t>
      </w:r>
    </w:p>
    <w:p w14:paraId="47B8012F" w14:textId="77777777" w:rsidR="00DD3922" w:rsidRDefault="00DD3922" w:rsidP="00DD3922">
      <w:pPr>
        <w:spacing w:line="360" w:lineRule="auto"/>
        <w:jc w:val="both"/>
        <w:rPr>
          <w:rFonts w:ascii="Times New Roman" w:hAnsi="Times New Roman"/>
          <w:bCs/>
          <w:i/>
          <w:sz w:val="22"/>
          <w:szCs w:val="22"/>
        </w:rPr>
      </w:pPr>
      <w:r w:rsidRPr="00F26AC7">
        <w:rPr>
          <w:rFonts w:ascii="Times New Roman" w:hAnsi="Times New Roman"/>
          <w:bCs/>
          <w:i/>
          <w:sz w:val="22"/>
          <w:szCs w:val="22"/>
        </w:rPr>
        <w:t xml:space="preserve">Celkové náklady v hlavní </w:t>
      </w:r>
      <w:r w:rsidRPr="00F26AC7">
        <w:rPr>
          <w:rFonts w:ascii="Times New Roman" w:hAnsi="Times New Roman" w:hint="cs"/>
          <w:bCs/>
          <w:i/>
          <w:sz w:val="22"/>
          <w:szCs w:val="22"/>
        </w:rPr>
        <w:t>č</w:t>
      </w:r>
      <w:r w:rsidRPr="00F26AC7">
        <w:rPr>
          <w:rFonts w:ascii="Times New Roman" w:hAnsi="Times New Roman"/>
          <w:bCs/>
          <w:i/>
          <w:sz w:val="22"/>
          <w:szCs w:val="22"/>
        </w:rPr>
        <w:t xml:space="preserve">innosti k 31. 12. 2019 </w:t>
      </w:r>
      <w:r w:rsidRPr="00F26AC7">
        <w:rPr>
          <w:rFonts w:ascii="Times New Roman" w:hAnsi="Times New Roman" w:hint="cs"/>
          <w:bCs/>
          <w:i/>
          <w:sz w:val="22"/>
          <w:szCs w:val="22"/>
        </w:rPr>
        <w:t>č</w:t>
      </w:r>
      <w:r w:rsidRPr="00F26AC7">
        <w:rPr>
          <w:rFonts w:ascii="Times New Roman" w:hAnsi="Times New Roman"/>
          <w:bCs/>
          <w:i/>
          <w:sz w:val="22"/>
          <w:szCs w:val="22"/>
        </w:rPr>
        <w:t>inily 15 692,93 tis. K</w:t>
      </w:r>
      <w:r w:rsidRPr="00F26AC7">
        <w:rPr>
          <w:rFonts w:ascii="Times New Roman" w:hAnsi="Times New Roman" w:hint="cs"/>
          <w:bCs/>
          <w:i/>
          <w:sz w:val="22"/>
          <w:szCs w:val="22"/>
        </w:rPr>
        <w:t>č</w:t>
      </w:r>
      <w:r w:rsidRPr="00F26AC7">
        <w:rPr>
          <w:rFonts w:ascii="Times New Roman" w:hAnsi="Times New Roman"/>
          <w:bCs/>
          <w:i/>
          <w:sz w:val="22"/>
          <w:szCs w:val="22"/>
        </w:rPr>
        <w:t>.  P</w:t>
      </w:r>
      <w:r w:rsidRPr="00F26AC7">
        <w:rPr>
          <w:rFonts w:ascii="Times New Roman" w:hAnsi="Times New Roman" w:hint="cs"/>
          <w:bCs/>
          <w:i/>
          <w:sz w:val="22"/>
          <w:szCs w:val="22"/>
        </w:rPr>
        <w:t>ř</w:t>
      </w:r>
      <w:r w:rsidRPr="00F26AC7">
        <w:rPr>
          <w:rFonts w:ascii="Times New Roman" w:hAnsi="Times New Roman" w:hint="eastAsia"/>
          <w:bCs/>
          <w:i/>
          <w:sz w:val="22"/>
          <w:szCs w:val="22"/>
        </w:rPr>
        <w:t>í</w:t>
      </w:r>
      <w:r w:rsidRPr="00F26AC7">
        <w:rPr>
          <w:rFonts w:ascii="Times New Roman" w:hAnsi="Times New Roman"/>
          <w:bCs/>
          <w:i/>
          <w:sz w:val="22"/>
          <w:szCs w:val="22"/>
        </w:rPr>
        <w:t xml:space="preserve">mé náklady byly </w:t>
      </w:r>
      <w:r w:rsidRPr="00F26AC7">
        <w:rPr>
          <w:rFonts w:ascii="Times New Roman" w:hAnsi="Times New Roman" w:hint="cs"/>
          <w:bCs/>
          <w:i/>
          <w:sz w:val="22"/>
          <w:szCs w:val="22"/>
        </w:rPr>
        <w:t>č</w:t>
      </w:r>
      <w:r w:rsidRPr="00F26AC7">
        <w:rPr>
          <w:rFonts w:ascii="Times New Roman" w:hAnsi="Times New Roman"/>
          <w:bCs/>
          <w:i/>
          <w:sz w:val="22"/>
          <w:szCs w:val="22"/>
        </w:rPr>
        <w:t>erpány v souladu s rozpo</w:t>
      </w:r>
      <w:r w:rsidRPr="00F26AC7">
        <w:rPr>
          <w:rFonts w:ascii="Times New Roman" w:hAnsi="Times New Roman" w:hint="cs"/>
          <w:bCs/>
          <w:i/>
          <w:sz w:val="22"/>
          <w:szCs w:val="22"/>
        </w:rPr>
        <w:t>č</w:t>
      </w:r>
      <w:r w:rsidRPr="00F26AC7">
        <w:rPr>
          <w:rFonts w:ascii="Times New Roman" w:hAnsi="Times New Roman"/>
          <w:bCs/>
          <w:i/>
          <w:sz w:val="22"/>
          <w:szCs w:val="22"/>
        </w:rPr>
        <w:t>tem, uspo</w:t>
      </w:r>
      <w:r w:rsidRPr="00F26AC7">
        <w:rPr>
          <w:rFonts w:ascii="Times New Roman" w:hAnsi="Times New Roman" w:hint="cs"/>
          <w:bCs/>
          <w:i/>
          <w:sz w:val="22"/>
          <w:szCs w:val="22"/>
        </w:rPr>
        <w:t>ř</w:t>
      </w:r>
      <w:r w:rsidRPr="00F26AC7">
        <w:rPr>
          <w:rFonts w:ascii="Times New Roman" w:hAnsi="Times New Roman"/>
          <w:bCs/>
          <w:i/>
          <w:sz w:val="22"/>
          <w:szCs w:val="22"/>
        </w:rPr>
        <w:t>ené finan</w:t>
      </w:r>
      <w:r w:rsidRPr="00F26AC7">
        <w:rPr>
          <w:rFonts w:ascii="Times New Roman" w:hAnsi="Times New Roman" w:hint="cs"/>
          <w:bCs/>
          <w:i/>
          <w:sz w:val="22"/>
          <w:szCs w:val="22"/>
        </w:rPr>
        <w:t>č</w:t>
      </w:r>
      <w:r w:rsidRPr="00F26AC7">
        <w:rPr>
          <w:rFonts w:ascii="Times New Roman" w:hAnsi="Times New Roman"/>
          <w:bCs/>
          <w:i/>
          <w:sz w:val="22"/>
          <w:szCs w:val="22"/>
        </w:rPr>
        <w:t>ní prost</w:t>
      </w:r>
      <w:r w:rsidRPr="00F26AC7">
        <w:rPr>
          <w:rFonts w:ascii="Times New Roman" w:hAnsi="Times New Roman" w:hint="cs"/>
          <w:bCs/>
          <w:i/>
          <w:sz w:val="22"/>
          <w:szCs w:val="22"/>
        </w:rPr>
        <w:t>ř</w:t>
      </w:r>
      <w:r w:rsidRPr="00F26AC7">
        <w:rPr>
          <w:rFonts w:ascii="Times New Roman" w:hAnsi="Times New Roman"/>
          <w:bCs/>
          <w:i/>
          <w:sz w:val="22"/>
          <w:szCs w:val="22"/>
        </w:rPr>
        <w:t>edky na zákonných odvodech organizace použila na nákup ochranných pom</w:t>
      </w:r>
      <w:r w:rsidRPr="00F26AC7">
        <w:rPr>
          <w:rFonts w:ascii="Times New Roman" w:hAnsi="Times New Roman" w:hint="cs"/>
          <w:bCs/>
          <w:i/>
          <w:sz w:val="22"/>
          <w:szCs w:val="22"/>
        </w:rPr>
        <w:t>ů</w:t>
      </w:r>
      <w:r w:rsidRPr="00F26AC7">
        <w:rPr>
          <w:rFonts w:ascii="Times New Roman" w:hAnsi="Times New Roman"/>
          <w:bCs/>
          <w:i/>
          <w:sz w:val="22"/>
          <w:szCs w:val="22"/>
        </w:rPr>
        <w:t>cek a u</w:t>
      </w:r>
      <w:r w:rsidRPr="00F26AC7">
        <w:rPr>
          <w:rFonts w:ascii="Times New Roman" w:hAnsi="Times New Roman" w:hint="cs"/>
          <w:bCs/>
          <w:i/>
          <w:sz w:val="22"/>
          <w:szCs w:val="22"/>
        </w:rPr>
        <w:t>č</w:t>
      </w:r>
      <w:r w:rsidRPr="00F26AC7">
        <w:rPr>
          <w:rFonts w:ascii="Times New Roman" w:hAnsi="Times New Roman"/>
          <w:bCs/>
          <w:i/>
          <w:sz w:val="22"/>
          <w:szCs w:val="22"/>
        </w:rPr>
        <w:t>ebních pom</w:t>
      </w:r>
      <w:r w:rsidRPr="00F26AC7">
        <w:rPr>
          <w:rFonts w:ascii="Times New Roman" w:hAnsi="Times New Roman" w:hint="cs"/>
          <w:bCs/>
          <w:i/>
          <w:sz w:val="22"/>
          <w:szCs w:val="22"/>
        </w:rPr>
        <w:t>ů</w:t>
      </w:r>
      <w:r w:rsidRPr="00F26AC7">
        <w:rPr>
          <w:rFonts w:ascii="Times New Roman" w:hAnsi="Times New Roman"/>
          <w:bCs/>
          <w:i/>
          <w:sz w:val="22"/>
          <w:szCs w:val="22"/>
        </w:rPr>
        <w:t xml:space="preserve">cek. Z hlediska </w:t>
      </w:r>
      <w:r w:rsidRPr="00F26AC7">
        <w:rPr>
          <w:rFonts w:ascii="Times New Roman" w:hAnsi="Times New Roman" w:hint="cs"/>
          <w:bCs/>
          <w:i/>
          <w:sz w:val="22"/>
          <w:szCs w:val="22"/>
        </w:rPr>
        <w:t>č</w:t>
      </w:r>
      <w:r w:rsidRPr="00F26AC7">
        <w:rPr>
          <w:rFonts w:ascii="Times New Roman" w:hAnsi="Times New Roman"/>
          <w:bCs/>
          <w:i/>
          <w:sz w:val="22"/>
          <w:szCs w:val="22"/>
        </w:rPr>
        <w:t>erpání rozpo</w:t>
      </w:r>
      <w:r w:rsidRPr="00F26AC7">
        <w:rPr>
          <w:rFonts w:ascii="Times New Roman" w:hAnsi="Times New Roman" w:hint="cs"/>
          <w:bCs/>
          <w:i/>
          <w:sz w:val="22"/>
          <w:szCs w:val="22"/>
        </w:rPr>
        <w:t>č</w:t>
      </w:r>
      <w:r w:rsidRPr="00F26AC7">
        <w:rPr>
          <w:rFonts w:ascii="Times New Roman" w:hAnsi="Times New Roman"/>
          <w:bCs/>
          <w:i/>
          <w:sz w:val="22"/>
          <w:szCs w:val="22"/>
        </w:rPr>
        <w:t>tu byl nár</w:t>
      </w:r>
      <w:r w:rsidRPr="00F26AC7">
        <w:rPr>
          <w:rFonts w:ascii="Times New Roman" w:hAnsi="Times New Roman" w:hint="cs"/>
          <w:bCs/>
          <w:i/>
          <w:sz w:val="22"/>
          <w:szCs w:val="22"/>
        </w:rPr>
        <w:t>ů</w:t>
      </w:r>
      <w:r w:rsidRPr="00F26AC7">
        <w:rPr>
          <w:rFonts w:ascii="Times New Roman" w:hAnsi="Times New Roman"/>
          <w:bCs/>
          <w:i/>
          <w:sz w:val="22"/>
          <w:szCs w:val="22"/>
        </w:rPr>
        <w:t xml:space="preserve">st u položek: </w:t>
      </w:r>
    </w:p>
    <w:p w14:paraId="791238C5" w14:textId="77777777" w:rsidR="00DD3922" w:rsidRPr="00F26AC7" w:rsidRDefault="00DD3922" w:rsidP="00DD3922">
      <w:pPr>
        <w:numPr>
          <w:ilvl w:val="0"/>
          <w:numId w:val="20"/>
        </w:numPr>
        <w:spacing w:line="360" w:lineRule="auto"/>
        <w:contextualSpacing/>
        <w:jc w:val="both"/>
        <w:rPr>
          <w:rFonts w:ascii="Times New Roman" w:hAnsi="Times New Roman"/>
          <w:i/>
          <w:sz w:val="22"/>
          <w:szCs w:val="22"/>
        </w:rPr>
      </w:pPr>
      <w:r w:rsidRPr="00F26AC7">
        <w:rPr>
          <w:rFonts w:ascii="Times New Roman" w:hAnsi="Times New Roman"/>
          <w:bCs/>
          <w:i/>
          <w:sz w:val="22"/>
          <w:szCs w:val="22"/>
        </w:rPr>
        <w:t>OON</w:t>
      </w:r>
    </w:p>
    <w:p w14:paraId="4B18CF75" w14:textId="77777777" w:rsidR="00DD3922" w:rsidRPr="00F26AC7" w:rsidRDefault="00DD3922" w:rsidP="00DD3922">
      <w:pPr>
        <w:numPr>
          <w:ilvl w:val="0"/>
          <w:numId w:val="20"/>
        </w:numPr>
        <w:spacing w:line="360" w:lineRule="auto"/>
        <w:contextualSpacing/>
        <w:jc w:val="both"/>
        <w:rPr>
          <w:rFonts w:ascii="Times New Roman" w:hAnsi="Times New Roman"/>
          <w:i/>
          <w:sz w:val="22"/>
          <w:szCs w:val="22"/>
        </w:rPr>
      </w:pPr>
      <w:r w:rsidRPr="00F26AC7">
        <w:rPr>
          <w:rFonts w:ascii="Times New Roman" w:hAnsi="Times New Roman"/>
          <w:i/>
          <w:sz w:val="22"/>
          <w:szCs w:val="22"/>
        </w:rPr>
        <w:t>5136 knihy, učební pomůcky mimo DDHM</w:t>
      </w:r>
    </w:p>
    <w:p w14:paraId="11DB98F1" w14:textId="77777777" w:rsidR="00DD3922" w:rsidRPr="00F26AC7" w:rsidRDefault="00DD3922" w:rsidP="00DD3922">
      <w:pPr>
        <w:numPr>
          <w:ilvl w:val="0"/>
          <w:numId w:val="20"/>
        </w:numPr>
        <w:spacing w:line="360" w:lineRule="auto"/>
        <w:contextualSpacing/>
        <w:jc w:val="both"/>
        <w:rPr>
          <w:rFonts w:ascii="Times New Roman" w:hAnsi="Times New Roman"/>
          <w:i/>
          <w:sz w:val="22"/>
          <w:szCs w:val="22"/>
        </w:rPr>
      </w:pPr>
      <w:r w:rsidRPr="00F26AC7">
        <w:rPr>
          <w:rFonts w:ascii="Times New Roman" w:hAnsi="Times New Roman"/>
          <w:i/>
          <w:sz w:val="22"/>
          <w:szCs w:val="22"/>
        </w:rPr>
        <w:t>5137 drobná DHM</w:t>
      </w:r>
    </w:p>
    <w:p w14:paraId="30871C6F" w14:textId="77777777" w:rsidR="00DD3922" w:rsidRPr="00F26AC7" w:rsidRDefault="00DD3922" w:rsidP="00DD3922">
      <w:pPr>
        <w:numPr>
          <w:ilvl w:val="0"/>
          <w:numId w:val="20"/>
        </w:numPr>
        <w:spacing w:line="360" w:lineRule="auto"/>
        <w:contextualSpacing/>
        <w:jc w:val="both"/>
        <w:rPr>
          <w:rFonts w:ascii="Times New Roman" w:hAnsi="Times New Roman"/>
          <w:i/>
          <w:sz w:val="22"/>
          <w:szCs w:val="22"/>
        </w:rPr>
      </w:pPr>
      <w:r w:rsidRPr="00F26AC7">
        <w:rPr>
          <w:rFonts w:ascii="Times New Roman" w:hAnsi="Times New Roman"/>
          <w:i/>
          <w:sz w:val="22"/>
          <w:szCs w:val="22"/>
        </w:rPr>
        <w:t>5167 služby školení a vzdělávání</w:t>
      </w:r>
    </w:p>
    <w:p w14:paraId="4A5AA1B8" w14:textId="77777777" w:rsidR="00DD3922" w:rsidRPr="00F26AC7" w:rsidRDefault="00DD3922" w:rsidP="00DD3922">
      <w:pPr>
        <w:numPr>
          <w:ilvl w:val="0"/>
          <w:numId w:val="20"/>
        </w:numPr>
        <w:spacing w:line="360" w:lineRule="auto"/>
        <w:contextualSpacing/>
        <w:jc w:val="both"/>
        <w:rPr>
          <w:rFonts w:ascii="Times New Roman" w:hAnsi="Times New Roman"/>
          <w:i/>
          <w:sz w:val="22"/>
          <w:szCs w:val="22"/>
        </w:rPr>
      </w:pPr>
      <w:r w:rsidRPr="00F26AC7">
        <w:rPr>
          <w:rFonts w:ascii="Times New Roman" w:hAnsi="Times New Roman"/>
          <w:i/>
          <w:sz w:val="22"/>
          <w:szCs w:val="22"/>
        </w:rPr>
        <w:t>513 materiál, materiál na opravy</w:t>
      </w:r>
    </w:p>
    <w:p w14:paraId="11FAF00E" w14:textId="77777777" w:rsidR="00DD3922" w:rsidRPr="00F26AC7" w:rsidRDefault="00DD3922" w:rsidP="00DD3922">
      <w:pPr>
        <w:numPr>
          <w:ilvl w:val="0"/>
          <w:numId w:val="20"/>
        </w:numPr>
        <w:spacing w:line="360" w:lineRule="auto"/>
        <w:contextualSpacing/>
        <w:jc w:val="both"/>
        <w:rPr>
          <w:rFonts w:ascii="Times New Roman" w:hAnsi="Times New Roman"/>
          <w:i/>
          <w:sz w:val="22"/>
          <w:szCs w:val="22"/>
        </w:rPr>
      </w:pPr>
      <w:r w:rsidRPr="00F26AC7">
        <w:rPr>
          <w:rFonts w:ascii="Times New Roman" w:hAnsi="Times New Roman"/>
          <w:i/>
          <w:sz w:val="22"/>
          <w:szCs w:val="22"/>
        </w:rPr>
        <w:t>516 ostatní služby</w:t>
      </w:r>
    </w:p>
    <w:p w14:paraId="62D80540" w14:textId="77777777" w:rsidR="00DD3922" w:rsidRPr="00F26AC7" w:rsidRDefault="00DD3922" w:rsidP="00DD3922">
      <w:pPr>
        <w:contextualSpacing/>
        <w:jc w:val="both"/>
        <w:rPr>
          <w:rFonts w:ascii="Arial" w:hAnsi="Arial" w:cs="Arial"/>
          <w:sz w:val="22"/>
          <w:szCs w:val="22"/>
        </w:rPr>
      </w:pPr>
    </w:p>
    <w:p w14:paraId="144E62FC" w14:textId="77777777" w:rsidR="00DD3922" w:rsidRPr="00D47BC3" w:rsidRDefault="00DD3922" w:rsidP="00DD3922">
      <w:pPr>
        <w:contextualSpacing/>
        <w:jc w:val="both"/>
        <w:rPr>
          <w:rFonts w:ascii="Arial" w:hAnsi="Arial" w:cs="Arial"/>
          <w:sz w:val="22"/>
          <w:szCs w:val="22"/>
        </w:rPr>
      </w:pPr>
    </w:p>
    <w:p w14:paraId="1E382541" w14:textId="77777777" w:rsidR="00DD3922" w:rsidRPr="00F26AC7" w:rsidRDefault="00DD3922" w:rsidP="00DD3922">
      <w:pPr>
        <w:spacing w:line="360" w:lineRule="auto"/>
        <w:jc w:val="both"/>
        <w:rPr>
          <w:rFonts w:ascii="Times New Roman" w:hAnsi="Times New Roman"/>
          <w:bCs/>
          <w:i/>
          <w:sz w:val="22"/>
          <w:szCs w:val="22"/>
        </w:rPr>
      </w:pPr>
      <w:r w:rsidRPr="00F26AC7">
        <w:rPr>
          <w:rFonts w:ascii="Times New Roman" w:hAnsi="Times New Roman"/>
          <w:bCs/>
          <w:i/>
          <w:sz w:val="22"/>
          <w:szCs w:val="22"/>
        </w:rPr>
        <w:t>V provozních nákladech opětovně došlo k úspo</w:t>
      </w:r>
      <w:r w:rsidRPr="00F26AC7">
        <w:rPr>
          <w:rFonts w:ascii="Times New Roman" w:hAnsi="Times New Roman" w:hint="cs"/>
          <w:bCs/>
          <w:i/>
          <w:sz w:val="22"/>
          <w:szCs w:val="22"/>
        </w:rPr>
        <w:t>ř</w:t>
      </w:r>
      <w:r w:rsidRPr="00F26AC7">
        <w:rPr>
          <w:rFonts w:ascii="Times New Roman" w:hAnsi="Times New Roman"/>
          <w:bCs/>
          <w:i/>
          <w:sz w:val="22"/>
          <w:szCs w:val="22"/>
        </w:rPr>
        <w:t xml:space="preserve">e, </w:t>
      </w:r>
      <w:r w:rsidRPr="00F26AC7">
        <w:rPr>
          <w:rFonts w:ascii="Times New Roman" w:hAnsi="Times New Roman" w:hint="cs"/>
          <w:bCs/>
          <w:i/>
          <w:sz w:val="22"/>
          <w:szCs w:val="22"/>
        </w:rPr>
        <w:t>č</w:t>
      </w:r>
      <w:r w:rsidRPr="00F26AC7">
        <w:rPr>
          <w:rFonts w:ascii="Times New Roman" w:hAnsi="Times New Roman" w:hint="eastAsia"/>
          <w:bCs/>
          <w:i/>
          <w:sz w:val="22"/>
          <w:szCs w:val="22"/>
        </w:rPr>
        <w:t>á</w:t>
      </w:r>
      <w:r w:rsidRPr="00F26AC7">
        <w:rPr>
          <w:rFonts w:ascii="Times New Roman" w:hAnsi="Times New Roman"/>
          <w:bCs/>
          <w:i/>
          <w:sz w:val="22"/>
          <w:szCs w:val="22"/>
        </w:rPr>
        <w:t>st náklad</w:t>
      </w:r>
      <w:r w:rsidRPr="00F26AC7">
        <w:rPr>
          <w:rFonts w:ascii="Times New Roman" w:hAnsi="Times New Roman" w:hint="cs"/>
          <w:bCs/>
          <w:i/>
          <w:sz w:val="22"/>
          <w:szCs w:val="22"/>
        </w:rPr>
        <w:t>ů</w:t>
      </w:r>
      <w:r w:rsidRPr="00F26AC7">
        <w:rPr>
          <w:rFonts w:ascii="Times New Roman" w:hAnsi="Times New Roman"/>
          <w:bCs/>
          <w:i/>
          <w:sz w:val="22"/>
          <w:szCs w:val="22"/>
        </w:rPr>
        <w:t xml:space="preserve"> bylo </w:t>
      </w:r>
      <w:r w:rsidRPr="00F26AC7">
        <w:rPr>
          <w:rFonts w:ascii="Times New Roman" w:hAnsi="Times New Roman" w:hint="cs"/>
          <w:bCs/>
          <w:i/>
          <w:sz w:val="22"/>
          <w:szCs w:val="22"/>
        </w:rPr>
        <w:t>č</w:t>
      </w:r>
      <w:r w:rsidRPr="00F26AC7">
        <w:rPr>
          <w:rFonts w:ascii="Times New Roman" w:hAnsi="Times New Roman"/>
          <w:bCs/>
          <w:i/>
          <w:sz w:val="22"/>
          <w:szCs w:val="22"/>
        </w:rPr>
        <w:t>erpáno na zajišt</w:t>
      </w:r>
      <w:r w:rsidRPr="00F26AC7">
        <w:rPr>
          <w:rFonts w:ascii="Times New Roman" w:hAnsi="Times New Roman" w:hint="cs"/>
          <w:bCs/>
          <w:i/>
          <w:sz w:val="22"/>
          <w:szCs w:val="22"/>
        </w:rPr>
        <w:t>ě</w:t>
      </w:r>
      <w:r w:rsidRPr="00F26AC7">
        <w:rPr>
          <w:rFonts w:ascii="Times New Roman" w:hAnsi="Times New Roman"/>
          <w:bCs/>
          <w:i/>
          <w:sz w:val="22"/>
          <w:szCs w:val="22"/>
        </w:rPr>
        <w:t>ní bakalá</w:t>
      </w:r>
      <w:r w:rsidRPr="00F26AC7">
        <w:rPr>
          <w:rFonts w:ascii="Times New Roman" w:hAnsi="Times New Roman" w:hint="cs"/>
          <w:bCs/>
          <w:i/>
          <w:sz w:val="22"/>
          <w:szCs w:val="22"/>
        </w:rPr>
        <w:t>ř</w:t>
      </w:r>
      <w:r w:rsidRPr="00F26AC7">
        <w:rPr>
          <w:rFonts w:ascii="Times New Roman" w:hAnsi="Times New Roman"/>
          <w:bCs/>
          <w:i/>
          <w:sz w:val="22"/>
          <w:szCs w:val="22"/>
        </w:rPr>
        <w:t>ského studia na základ</w:t>
      </w:r>
      <w:r w:rsidRPr="00F26AC7">
        <w:rPr>
          <w:rFonts w:ascii="Times New Roman" w:hAnsi="Times New Roman" w:hint="cs"/>
          <w:bCs/>
          <w:i/>
          <w:sz w:val="22"/>
          <w:szCs w:val="22"/>
        </w:rPr>
        <w:t>ě</w:t>
      </w:r>
      <w:r w:rsidRPr="00F26AC7">
        <w:rPr>
          <w:rFonts w:ascii="Times New Roman" w:hAnsi="Times New Roman"/>
          <w:bCs/>
          <w:i/>
          <w:sz w:val="22"/>
          <w:szCs w:val="22"/>
        </w:rPr>
        <w:t xml:space="preserve"> uzav</w:t>
      </w:r>
      <w:r w:rsidRPr="00F26AC7">
        <w:rPr>
          <w:rFonts w:ascii="Times New Roman" w:hAnsi="Times New Roman" w:hint="cs"/>
          <w:bCs/>
          <w:i/>
          <w:sz w:val="22"/>
          <w:szCs w:val="22"/>
        </w:rPr>
        <w:t>ř</w:t>
      </w:r>
      <w:r w:rsidRPr="00F26AC7">
        <w:rPr>
          <w:rFonts w:ascii="Times New Roman" w:hAnsi="Times New Roman"/>
          <w:bCs/>
          <w:i/>
          <w:sz w:val="22"/>
          <w:szCs w:val="22"/>
        </w:rPr>
        <w:t>ené „Dohody o vzájemné spolupráci UTB Zlín“. Studium ve smluvním studijním programu organizuje a po stránce materiální, technické a informační zabezpe</w:t>
      </w:r>
      <w:r w:rsidRPr="00F26AC7">
        <w:rPr>
          <w:rFonts w:ascii="Times New Roman" w:hAnsi="Times New Roman" w:hint="cs"/>
          <w:bCs/>
          <w:i/>
          <w:sz w:val="22"/>
          <w:szCs w:val="22"/>
        </w:rPr>
        <w:t>č</w:t>
      </w:r>
      <w:r w:rsidRPr="00F26AC7">
        <w:rPr>
          <w:rFonts w:ascii="Times New Roman" w:hAnsi="Times New Roman"/>
          <w:bCs/>
          <w:i/>
          <w:sz w:val="22"/>
          <w:szCs w:val="22"/>
        </w:rPr>
        <w:t>uje VOŠP a SPŠM Krom</w:t>
      </w:r>
      <w:r w:rsidRPr="00F26AC7">
        <w:rPr>
          <w:rFonts w:ascii="Times New Roman" w:hAnsi="Times New Roman" w:hint="cs"/>
          <w:bCs/>
          <w:i/>
          <w:sz w:val="22"/>
          <w:szCs w:val="22"/>
        </w:rPr>
        <w:t>ěř</w:t>
      </w:r>
      <w:r w:rsidRPr="00F26AC7">
        <w:rPr>
          <w:rFonts w:ascii="Times New Roman" w:hAnsi="Times New Roman" w:hint="eastAsia"/>
          <w:bCs/>
          <w:i/>
          <w:sz w:val="22"/>
          <w:szCs w:val="22"/>
        </w:rPr>
        <w:t>íž</w:t>
      </w:r>
      <w:r w:rsidRPr="00F26AC7">
        <w:rPr>
          <w:rFonts w:ascii="Times New Roman" w:hAnsi="Times New Roman"/>
          <w:bCs/>
          <w:i/>
          <w:sz w:val="22"/>
          <w:szCs w:val="22"/>
        </w:rPr>
        <w:t xml:space="preserve"> v souladu s dokumentací akreditovaného smluvního studijního programu. Na financování smluvního akreditovaného studijního programu v roce 2019 poskytla UTB Zlín zálohu na pokrytí výdaj</w:t>
      </w:r>
      <w:r w:rsidRPr="00F26AC7">
        <w:rPr>
          <w:rFonts w:ascii="Times New Roman" w:hAnsi="Times New Roman" w:hint="cs"/>
          <w:bCs/>
          <w:i/>
          <w:sz w:val="22"/>
          <w:szCs w:val="22"/>
        </w:rPr>
        <w:t>ů</w:t>
      </w:r>
      <w:r w:rsidRPr="00F26AC7">
        <w:rPr>
          <w:rFonts w:ascii="Times New Roman" w:hAnsi="Times New Roman"/>
          <w:bCs/>
          <w:i/>
          <w:sz w:val="22"/>
          <w:szCs w:val="22"/>
        </w:rPr>
        <w:t xml:space="preserve"> ve výši 1 073,00 tis. K</w:t>
      </w:r>
      <w:r w:rsidRPr="00F26AC7">
        <w:rPr>
          <w:rFonts w:ascii="Times New Roman" w:hAnsi="Times New Roman" w:hint="cs"/>
          <w:bCs/>
          <w:i/>
          <w:sz w:val="22"/>
          <w:szCs w:val="22"/>
        </w:rPr>
        <w:t>č</w:t>
      </w:r>
      <w:r w:rsidRPr="00F26AC7">
        <w:rPr>
          <w:rFonts w:ascii="Times New Roman" w:hAnsi="Times New Roman"/>
          <w:bCs/>
          <w:i/>
          <w:sz w:val="22"/>
          <w:szCs w:val="22"/>
        </w:rPr>
        <w:t>. Oproti roku 2018 (13 877,17 tis. K</w:t>
      </w:r>
      <w:r w:rsidRPr="00F26AC7">
        <w:rPr>
          <w:rFonts w:ascii="Times New Roman" w:hAnsi="Times New Roman" w:hint="cs"/>
          <w:bCs/>
          <w:i/>
          <w:sz w:val="22"/>
          <w:szCs w:val="22"/>
        </w:rPr>
        <w:t>č</w:t>
      </w:r>
      <w:r w:rsidRPr="00F26AC7">
        <w:rPr>
          <w:rFonts w:ascii="Times New Roman" w:hAnsi="Times New Roman"/>
          <w:bCs/>
          <w:i/>
          <w:sz w:val="22"/>
          <w:szCs w:val="22"/>
        </w:rPr>
        <w:t>) došlo ke zvýšení náklad</w:t>
      </w:r>
      <w:r w:rsidRPr="00F26AC7">
        <w:rPr>
          <w:rFonts w:ascii="Times New Roman" w:hAnsi="Times New Roman" w:hint="cs"/>
          <w:bCs/>
          <w:i/>
          <w:sz w:val="22"/>
          <w:szCs w:val="22"/>
        </w:rPr>
        <w:t>ů</w:t>
      </w:r>
      <w:r w:rsidRPr="00F26AC7">
        <w:rPr>
          <w:rFonts w:ascii="Times New Roman" w:hAnsi="Times New Roman"/>
          <w:bCs/>
          <w:i/>
          <w:sz w:val="22"/>
          <w:szCs w:val="22"/>
        </w:rPr>
        <w:t xml:space="preserve"> o 1 815,76 tis. K</w:t>
      </w:r>
      <w:r w:rsidRPr="00F26AC7">
        <w:rPr>
          <w:rFonts w:ascii="Times New Roman" w:hAnsi="Times New Roman" w:hint="cs"/>
          <w:bCs/>
          <w:i/>
          <w:sz w:val="22"/>
          <w:szCs w:val="22"/>
        </w:rPr>
        <w:t>č</w:t>
      </w:r>
      <w:r w:rsidRPr="00F26AC7">
        <w:rPr>
          <w:rFonts w:ascii="Times New Roman" w:hAnsi="Times New Roman"/>
          <w:bCs/>
          <w:i/>
          <w:sz w:val="22"/>
          <w:szCs w:val="22"/>
        </w:rPr>
        <w:t>, tj. o 13,08 %.</w:t>
      </w:r>
    </w:p>
    <w:p w14:paraId="6AFA01EE" w14:textId="77777777" w:rsidR="00DD3922" w:rsidRPr="00834D07" w:rsidRDefault="00DD3922" w:rsidP="00DD3922">
      <w:pPr>
        <w:spacing w:line="360" w:lineRule="auto"/>
        <w:jc w:val="both"/>
        <w:rPr>
          <w:rFonts w:ascii="Times New Roman" w:hAnsi="Times New Roman"/>
          <w:bCs/>
          <w:i/>
          <w:sz w:val="22"/>
          <w:szCs w:val="22"/>
        </w:rPr>
      </w:pPr>
    </w:p>
    <w:p w14:paraId="14290711" w14:textId="77777777" w:rsidR="00DD3922" w:rsidRPr="00834D07" w:rsidRDefault="00DD3922" w:rsidP="00DD3922">
      <w:pPr>
        <w:spacing w:line="360" w:lineRule="auto"/>
        <w:jc w:val="both"/>
        <w:rPr>
          <w:rFonts w:ascii="Times New Roman" w:hAnsi="Times New Roman"/>
          <w:b/>
          <w:bCs/>
          <w:i/>
          <w:sz w:val="22"/>
          <w:szCs w:val="22"/>
        </w:rPr>
      </w:pPr>
      <w:r w:rsidRPr="00834D07">
        <w:rPr>
          <w:rFonts w:ascii="Times New Roman" w:hAnsi="Times New Roman"/>
          <w:bCs/>
          <w:i/>
          <w:sz w:val="22"/>
          <w:szCs w:val="22"/>
        </w:rPr>
        <w:t>o</w:t>
      </w:r>
      <w:r w:rsidRPr="00834D07">
        <w:rPr>
          <w:rFonts w:ascii="Times New Roman" w:hAnsi="Times New Roman"/>
          <w:bCs/>
          <w:i/>
          <w:sz w:val="22"/>
          <w:szCs w:val="22"/>
        </w:rPr>
        <w:tab/>
      </w:r>
      <w:r w:rsidRPr="00834D07">
        <w:rPr>
          <w:rFonts w:ascii="Times New Roman" w:hAnsi="Times New Roman"/>
          <w:b/>
          <w:bCs/>
          <w:i/>
          <w:sz w:val="22"/>
          <w:szCs w:val="22"/>
        </w:rPr>
        <w:t xml:space="preserve">materiálové </w:t>
      </w:r>
    </w:p>
    <w:p w14:paraId="0500D78B" w14:textId="77777777" w:rsidR="00DD3922" w:rsidRPr="00834D07" w:rsidRDefault="00DD3922" w:rsidP="00DD3922">
      <w:pPr>
        <w:spacing w:line="360" w:lineRule="auto"/>
        <w:jc w:val="both"/>
        <w:rPr>
          <w:rFonts w:ascii="Times New Roman" w:hAnsi="Times New Roman"/>
          <w:bCs/>
          <w:i/>
          <w:sz w:val="22"/>
          <w:szCs w:val="22"/>
        </w:rPr>
      </w:pPr>
      <w:r w:rsidRPr="00834D07">
        <w:rPr>
          <w:rFonts w:ascii="Times New Roman" w:hAnsi="Times New Roman"/>
          <w:bCs/>
          <w:i/>
          <w:sz w:val="22"/>
          <w:szCs w:val="22"/>
        </w:rPr>
        <w:t>k úspo</w:t>
      </w:r>
      <w:r w:rsidRPr="00834D07">
        <w:rPr>
          <w:rFonts w:ascii="Times New Roman" w:hAnsi="Times New Roman" w:hint="cs"/>
          <w:bCs/>
          <w:i/>
          <w:sz w:val="22"/>
          <w:szCs w:val="22"/>
        </w:rPr>
        <w:t>ř</w:t>
      </w:r>
      <w:r w:rsidRPr="00834D07">
        <w:rPr>
          <w:rFonts w:ascii="Times New Roman" w:hAnsi="Times New Roman"/>
          <w:bCs/>
          <w:i/>
          <w:sz w:val="22"/>
          <w:szCs w:val="22"/>
        </w:rPr>
        <w:t>e došlo z d</w:t>
      </w:r>
      <w:r w:rsidRPr="00834D07">
        <w:rPr>
          <w:rFonts w:ascii="Times New Roman" w:hAnsi="Times New Roman" w:hint="cs"/>
          <w:bCs/>
          <w:i/>
          <w:sz w:val="22"/>
          <w:szCs w:val="22"/>
        </w:rPr>
        <w:t>ů</w:t>
      </w:r>
      <w:r w:rsidRPr="00834D07">
        <w:rPr>
          <w:rFonts w:ascii="Times New Roman" w:hAnsi="Times New Roman"/>
          <w:bCs/>
          <w:i/>
          <w:sz w:val="22"/>
          <w:szCs w:val="22"/>
        </w:rPr>
        <w:t>vodu finan</w:t>
      </w:r>
      <w:r w:rsidRPr="00834D07">
        <w:rPr>
          <w:rFonts w:ascii="Times New Roman" w:hAnsi="Times New Roman" w:hint="cs"/>
          <w:bCs/>
          <w:i/>
          <w:sz w:val="22"/>
          <w:szCs w:val="22"/>
        </w:rPr>
        <w:t>č</w:t>
      </w:r>
      <w:r w:rsidRPr="00834D07">
        <w:rPr>
          <w:rFonts w:ascii="Times New Roman" w:hAnsi="Times New Roman"/>
          <w:bCs/>
          <w:i/>
          <w:sz w:val="22"/>
          <w:szCs w:val="22"/>
        </w:rPr>
        <w:t>ního krytí náklad</w:t>
      </w:r>
      <w:r w:rsidRPr="00834D07">
        <w:rPr>
          <w:rFonts w:ascii="Times New Roman" w:hAnsi="Times New Roman" w:hint="cs"/>
          <w:bCs/>
          <w:i/>
          <w:sz w:val="22"/>
          <w:szCs w:val="22"/>
        </w:rPr>
        <w:t>ů</w:t>
      </w:r>
      <w:r w:rsidRPr="00834D07">
        <w:rPr>
          <w:rFonts w:ascii="Times New Roman" w:hAnsi="Times New Roman"/>
          <w:bCs/>
          <w:i/>
          <w:sz w:val="22"/>
          <w:szCs w:val="22"/>
        </w:rPr>
        <w:t xml:space="preserve"> z prost</w:t>
      </w:r>
      <w:r w:rsidRPr="00834D07">
        <w:rPr>
          <w:rFonts w:ascii="Times New Roman" w:hAnsi="Times New Roman" w:hint="cs"/>
          <w:bCs/>
          <w:i/>
          <w:sz w:val="22"/>
          <w:szCs w:val="22"/>
        </w:rPr>
        <w:t>ř</w:t>
      </w:r>
      <w:r w:rsidRPr="00834D07">
        <w:rPr>
          <w:rFonts w:ascii="Times New Roman" w:hAnsi="Times New Roman"/>
          <w:bCs/>
          <w:i/>
          <w:sz w:val="22"/>
          <w:szCs w:val="22"/>
        </w:rPr>
        <w:t>edk</w:t>
      </w:r>
      <w:r w:rsidRPr="00834D07">
        <w:rPr>
          <w:rFonts w:ascii="Times New Roman" w:hAnsi="Times New Roman" w:hint="cs"/>
          <w:bCs/>
          <w:i/>
          <w:sz w:val="22"/>
          <w:szCs w:val="22"/>
        </w:rPr>
        <w:t>ů</w:t>
      </w:r>
      <w:r w:rsidRPr="00834D07">
        <w:rPr>
          <w:rFonts w:ascii="Times New Roman" w:hAnsi="Times New Roman"/>
          <w:bCs/>
          <w:i/>
          <w:sz w:val="22"/>
          <w:szCs w:val="22"/>
        </w:rPr>
        <w:t xml:space="preserve"> UTB Zlín na položkách: ostatní nákupy materiálu – nákup laboratorního skla a chemikálií pro laborato</w:t>
      </w:r>
      <w:r w:rsidRPr="00834D07">
        <w:rPr>
          <w:rFonts w:ascii="Times New Roman" w:hAnsi="Times New Roman" w:hint="cs"/>
          <w:bCs/>
          <w:i/>
          <w:sz w:val="22"/>
          <w:szCs w:val="22"/>
        </w:rPr>
        <w:t>ř</w:t>
      </w:r>
      <w:r w:rsidRPr="00834D07">
        <w:rPr>
          <w:rFonts w:ascii="Times New Roman" w:hAnsi="Times New Roman"/>
          <w:bCs/>
          <w:i/>
          <w:sz w:val="22"/>
          <w:szCs w:val="22"/>
        </w:rPr>
        <w:t>e biologie a chemie k zajišt</w:t>
      </w:r>
      <w:r w:rsidRPr="00834D07">
        <w:rPr>
          <w:rFonts w:ascii="Times New Roman" w:hAnsi="Times New Roman" w:hint="cs"/>
          <w:bCs/>
          <w:i/>
          <w:sz w:val="22"/>
          <w:szCs w:val="22"/>
        </w:rPr>
        <w:t>ě</w:t>
      </w:r>
      <w:r w:rsidRPr="00834D07">
        <w:rPr>
          <w:rFonts w:ascii="Times New Roman" w:hAnsi="Times New Roman"/>
          <w:bCs/>
          <w:i/>
          <w:sz w:val="22"/>
          <w:szCs w:val="22"/>
        </w:rPr>
        <w:t>ní výuky, dále nákup kancelá</w:t>
      </w:r>
      <w:r w:rsidRPr="00834D07">
        <w:rPr>
          <w:rFonts w:ascii="Times New Roman" w:hAnsi="Times New Roman" w:hint="cs"/>
          <w:bCs/>
          <w:i/>
          <w:sz w:val="22"/>
          <w:szCs w:val="22"/>
        </w:rPr>
        <w:t>ř</w:t>
      </w:r>
      <w:r w:rsidRPr="00834D07">
        <w:rPr>
          <w:rFonts w:ascii="Times New Roman" w:hAnsi="Times New Roman"/>
          <w:bCs/>
          <w:i/>
          <w:sz w:val="22"/>
          <w:szCs w:val="22"/>
        </w:rPr>
        <w:t xml:space="preserve">ského materiálu, materiálu pro údržbu, </w:t>
      </w:r>
      <w:r w:rsidRPr="00834D07">
        <w:rPr>
          <w:rFonts w:ascii="Times New Roman" w:hAnsi="Times New Roman" w:hint="cs"/>
          <w:bCs/>
          <w:i/>
          <w:sz w:val="22"/>
          <w:szCs w:val="22"/>
        </w:rPr>
        <w:t>č</w:t>
      </w:r>
      <w:r w:rsidRPr="00834D07">
        <w:rPr>
          <w:rFonts w:ascii="Times New Roman" w:hAnsi="Times New Roman"/>
          <w:bCs/>
          <w:i/>
          <w:sz w:val="22"/>
          <w:szCs w:val="22"/>
        </w:rPr>
        <w:t>istící a dezinfek</w:t>
      </w:r>
      <w:r w:rsidRPr="00834D07">
        <w:rPr>
          <w:rFonts w:ascii="Times New Roman" w:hAnsi="Times New Roman" w:hint="cs"/>
          <w:bCs/>
          <w:i/>
          <w:sz w:val="22"/>
          <w:szCs w:val="22"/>
        </w:rPr>
        <w:t>č</w:t>
      </w:r>
      <w:r w:rsidRPr="00834D07">
        <w:rPr>
          <w:rFonts w:ascii="Times New Roman" w:hAnsi="Times New Roman"/>
          <w:bCs/>
          <w:i/>
          <w:sz w:val="22"/>
          <w:szCs w:val="22"/>
        </w:rPr>
        <w:t>ní prost</w:t>
      </w:r>
      <w:r w:rsidRPr="00834D07">
        <w:rPr>
          <w:rFonts w:ascii="Times New Roman" w:hAnsi="Times New Roman" w:hint="cs"/>
          <w:bCs/>
          <w:i/>
          <w:sz w:val="22"/>
          <w:szCs w:val="22"/>
        </w:rPr>
        <w:t>ř</w:t>
      </w:r>
      <w:r w:rsidRPr="00834D07">
        <w:rPr>
          <w:rFonts w:ascii="Times New Roman" w:hAnsi="Times New Roman"/>
          <w:bCs/>
          <w:i/>
          <w:sz w:val="22"/>
          <w:szCs w:val="22"/>
        </w:rPr>
        <w:t>edky, p</w:t>
      </w:r>
      <w:r w:rsidRPr="00834D07">
        <w:rPr>
          <w:rFonts w:ascii="Times New Roman" w:hAnsi="Times New Roman" w:hint="cs"/>
          <w:bCs/>
          <w:i/>
          <w:sz w:val="22"/>
          <w:szCs w:val="22"/>
        </w:rPr>
        <w:t>ř</w:t>
      </w:r>
      <w:r w:rsidRPr="00834D07">
        <w:rPr>
          <w:rFonts w:ascii="Times New Roman" w:hAnsi="Times New Roman"/>
          <w:bCs/>
          <w:i/>
          <w:sz w:val="22"/>
          <w:szCs w:val="22"/>
        </w:rPr>
        <w:t xml:space="preserve">edplatné </w:t>
      </w:r>
      <w:r w:rsidRPr="00834D07">
        <w:rPr>
          <w:rFonts w:ascii="Times New Roman" w:hAnsi="Times New Roman" w:hint="cs"/>
          <w:bCs/>
          <w:i/>
          <w:sz w:val="22"/>
          <w:szCs w:val="22"/>
        </w:rPr>
        <w:t>č</w:t>
      </w:r>
      <w:r w:rsidRPr="00834D07">
        <w:rPr>
          <w:rFonts w:ascii="Times New Roman" w:hAnsi="Times New Roman"/>
          <w:bCs/>
          <w:i/>
          <w:sz w:val="22"/>
          <w:szCs w:val="22"/>
        </w:rPr>
        <w:t>asopis</w:t>
      </w:r>
      <w:r w:rsidRPr="00834D07">
        <w:rPr>
          <w:rFonts w:ascii="Times New Roman" w:hAnsi="Times New Roman" w:hint="cs"/>
          <w:bCs/>
          <w:i/>
          <w:sz w:val="22"/>
          <w:szCs w:val="22"/>
        </w:rPr>
        <w:t>ů</w:t>
      </w:r>
      <w:r w:rsidRPr="00834D07">
        <w:rPr>
          <w:rFonts w:ascii="Times New Roman" w:hAnsi="Times New Roman"/>
          <w:bCs/>
          <w:i/>
          <w:sz w:val="22"/>
          <w:szCs w:val="22"/>
        </w:rPr>
        <w:t xml:space="preserve"> a novin aj.</w:t>
      </w:r>
    </w:p>
    <w:p w14:paraId="0C59A419" w14:textId="77777777" w:rsidR="00DD3922" w:rsidRPr="00834D07" w:rsidRDefault="00DD3922" w:rsidP="00DD3922">
      <w:pPr>
        <w:spacing w:line="360" w:lineRule="auto"/>
        <w:jc w:val="both"/>
        <w:rPr>
          <w:rFonts w:ascii="Times New Roman" w:hAnsi="Times New Roman"/>
          <w:b/>
          <w:bCs/>
          <w:i/>
          <w:sz w:val="22"/>
          <w:szCs w:val="22"/>
        </w:rPr>
      </w:pPr>
      <w:r w:rsidRPr="00834D07">
        <w:rPr>
          <w:rFonts w:ascii="Times New Roman" w:hAnsi="Times New Roman"/>
          <w:bCs/>
          <w:i/>
          <w:sz w:val="22"/>
          <w:szCs w:val="22"/>
        </w:rPr>
        <w:t>o</w:t>
      </w:r>
      <w:r w:rsidRPr="00834D07">
        <w:rPr>
          <w:rFonts w:ascii="Times New Roman" w:hAnsi="Times New Roman"/>
          <w:bCs/>
          <w:i/>
          <w:sz w:val="22"/>
          <w:szCs w:val="22"/>
        </w:rPr>
        <w:tab/>
      </w:r>
      <w:r w:rsidRPr="00834D07">
        <w:rPr>
          <w:rFonts w:ascii="Times New Roman" w:hAnsi="Times New Roman"/>
          <w:b/>
          <w:bCs/>
          <w:i/>
          <w:sz w:val="22"/>
          <w:szCs w:val="22"/>
        </w:rPr>
        <w:t>služby</w:t>
      </w:r>
    </w:p>
    <w:p w14:paraId="65F91A30" w14:textId="77777777" w:rsidR="00DD3922" w:rsidRPr="00834D07" w:rsidRDefault="00DD3922" w:rsidP="00DD3922">
      <w:pPr>
        <w:spacing w:line="360" w:lineRule="auto"/>
        <w:jc w:val="both"/>
        <w:rPr>
          <w:rFonts w:ascii="Times New Roman" w:hAnsi="Times New Roman"/>
          <w:bCs/>
          <w:i/>
          <w:sz w:val="22"/>
          <w:szCs w:val="22"/>
        </w:rPr>
      </w:pPr>
      <w:r w:rsidRPr="00834D07">
        <w:rPr>
          <w:rFonts w:ascii="Times New Roman" w:hAnsi="Times New Roman"/>
          <w:bCs/>
          <w:i/>
          <w:sz w:val="22"/>
          <w:szCs w:val="22"/>
        </w:rPr>
        <w:t>služby – zde jsou zahrnuty revize PHP, TN, revize elektroinstalace, p</w:t>
      </w:r>
      <w:r w:rsidRPr="00834D07">
        <w:rPr>
          <w:rFonts w:ascii="Times New Roman" w:hAnsi="Times New Roman" w:hint="cs"/>
          <w:bCs/>
          <w:i/>
          <w:sz w:val="22"/>
          <w:szCs w:val="22"/>
        </w:rPr>
        <w:t>ř</w:t>
      </w:r>
      <w:r w:rsidRPr="00834D07">
        <w:rPr>
          <w:rFonts w:ascii="Times New Roman" w:hAnsi="Times New Roman"/>
          <w:bCs/>
          <w:i/>
          <w:sz w:val="22"/>
          <w:szCs w:val="22"/>
        </w:rPr>
        <w:t>enosného ná</w:t>
      </w:r>
      <w:r w:rsidRPr="00834D07">
        <w:rPr>
          <w:rFonts w:ascii="Times New Roman" w:hAnsi="Times New Roman" w:hint="cs"/>
          <w:bCs/>
          <w:i/>
          <w:sz w:val="22"/>
          <w:szCs w:val="22"/>
        </w:rPr>
        <w:t>ř</w:t>
      </w:r>
      <w:r w:rsidRPr="00834D07">
        <w:rPr>
          <w:rFonts w:ascii="Times New Roman" w:hAnsi="Times New Roman"/>
          <w:bCs/>
          <w:i/>
          <w:sz w:val="22"/>
          <w:szCs w:val="22"/>
        </w:rPr>
        <w:t>adí, servisní kontroly kotl</w:t>
      </w:r>
      <w:r w:rsidRPr="00834D07">
        <w:rPr>
          <w:rFonts w:ascii="Times New Roman" w:hAnsi="Times New Roman" w:hint="cs"/>
          <w:bCs/>
          <w:i/>
          <w:sz w:val="22"/>
          <w:szCs w:val="22"/>
        </w:rPr>
        <w:t>ů</w:t>
      </w:r>
      <w:r w:rsidRPr="00834D07">
        <w:rPr>
          <w:rFonts w:ascii="Times New Roman" w:hAnsi="Times New Roman"/>
          <w:bCs/>
          <w:i/>
          <w:sz w:val="22"/>
          <w:szCs w:val="22"/>
        </w:rPr>
        <w:t xml:space="preserve"> a oh</w:t>
      </w:r>
      <w:r w:rsidRPr="00834D07">
        <w:rPr>
          <w:rFonts w:ascii="Times New Roman" w:hAnsi="Times New Roman" w:hint="cs"/>
          <w:bCs/>
          <w:i/>
          <w:sz w:val="22"/>
          <w:szCs w:val="22"/>
        </w:rPr>
        <w:t>ř</w:t>
      </w:r>
      <w:r w:rsidRPr="00834D07">
        <w:rPr>
          <w:rFonts w:ascii="Times New Roman" w:hAnsi="Times New Roman" w:hint="eastAsia"/>
          <w:bCs/>
          <w:i/>
          <w:sz w:val="22"/>
          <w:szCs w:val="22"/>
        </w:rPr>
        <w:t>í</w:t>
      </w:r>
      <w:r w:rsidRPr="00834D07">
        <w:rPr>
          <w:rFonts w:ascii="Times New Roman" w:hAnsi="Times New Roman"/>
          <w:bCs/>
          <w:i/>
          <w:sz w:val="22"/>
          <w:szCs w:val="22"/>
        </w:rPr>
        <w:t>vák</w:t>
      </w:r>
      <w:r w:rsidRPr="00834D07">
        <w:rPr>
          <w:rFonts w:ascii="Times New Roman" w:hAnsi="Times New Roman" w:hint="cs"/>
          <w:bCs/>
          <w:i/>
          <w:sz w:val="22"/>
          <w:szCs w:val="22"/>
        </w:rPr>
        <w:t>ů</w:t>
      </w:r>
      <w:r w:rsidRPr="00834D07">
        <w:rPr>
          <w:rFonts w:ascii="Times New Roman" w:hAnsi="Times New Roman"/>
          <w:bCs/>
          <w:i/>
          <w:sz w:val="22"/>
          <w:szCs w:val="22"/>
        </w:rPr>
        <w:t>, servis systému EZS, odvoz odpadu, ostraha majetku, prezentace na burzách škol, inzerce, praní prádla, telefonní poplatky, poplatky za internet, poštovné, dále pronájem sportovního za</w:t>
      </w:r>
      <w:r w:rsidRPr="00834D07">
        <w:rPr>
          <w:rFonts w:ascii="Times New Roman" w:hAnsi="Times New Roman" w:hint="cs"/>
          <w:bCs/>
          <w:i/>
          <w:sz w:val="22"/>
          <w:szCs w:val="22"/>
        </w:rPr>
        <w:t>ř</w:t>
      </w:r>
      <w:r w:rsidRPr="00834D07">
        <w:rPr>
          <w:rFonts w:ascii="Times New Roman" w:hAnsi="Times New Roman" w:hint="eastAsia"/>
          <w:bCs/>
          <w:i/>
          <w:sz w:val="22"/>
          <w:szCs w:val="22"/>
        </w:rPr>
        <w:t>í</w:t>
      </w:r>
      <w:r w:rsidRPr="00834D07">
        <w:rPr>
          <w:rFonts w:ascii="Times New Roman" w:hAnsi="Times New Roman"/>
          <w:bCs/>
          <w:i/>
          <w:sz w:val="22"/>
          <w:szCs w:val="22"/>
        </w:rPr>
        <w:t>zení (škola nemá vlastní t</w:t>
      </w:r>
      <w:r w:rsidRPr="00834D07">
        <w:rPr>
          <w:rFonts w:ascii="Times New Roman" w:hAnsi="Times New Roman" w:hint="cs"/>
          <w:bCs/>
          <w:i/>
          <w:sz w:val="22"/>
          <w:szCs w:val="22"/>
        </w:rPr>
        <w:t>ě</w:t>
      </w:r>
      <w:r w:rsidRPr="00834D07">
        <w:rPr>
          <w:rFonts w:ascii="Times New Roman" w:hAnsi="Times New Roman"/>
          <w:bCs/>
          <w:i/>
          <w:sz w:val="22"/>
          <w:szCs w:val="22"/>
        </w:rPr>
        <w:t>locvi</w:t>
      </w:r>
      <w:r w:rsidRPr="00834D07">
        <w:rPr>
          <w:rFonts w:ascii="Times New Roman" w:hAnsi="Times New Roman" w:hint="cs"/>
          <w:bCs/>
          <w:i/>
          <w:sz w:val="22"/>
          <w:szCs w:val="22"/>
        </w:rPr>
        <w:t>č</w:t>
      </w:r>
      <w:r w:rsidRPr="00834D07">
        <w:rPr>
          <w:rFonts w:ascii="Times New Roman" w:hAnsi="Times New Roman"/>
          <w:bCs/>
          <w:i/>
          <w:sz w:val="22"/>
          <w:szCs w:val="22"/>
        </w:rPr>
        <w:t>nu),</w:t>
      </w:r>
    </w:p>
    <w:p w14:paraId="206E8BBD" w14:textId="77777777" w:rsidR="00DD3922" w:rsidRPr="00834D07" w:rsidRDefault="00DD3922" w:rsidP="00DD3922">
      <w:pPr>
        <w:spacing w:line="360" w:lineRule="auto"/>
        <w:jc w:val="both"/>
        <w:rPr>
          <w:rFonts w:ascii="Times New Roman" w:hAnsi="Times New Roman"/>
          <w:bCs/>
          <w:i/>
          <w:sz w:val="22"/>
          <w:szCs w:val="22"/>
        </w:rPr>
      </w:pPr>
      <w:r w:rsidRPr="00834D07">
        <w:rPr>
          <w:rFonts w:ascii="Times New Roman" w:hAnsi="Times New Roman"/>
          <w:bCs/>
          <w:i/>
          <w:sz w:val="22"/>
          <w:szCs w:val="22"/>
        </w:rPr>
        <w:t>o</w:t>
      </w:r>
      <w:r w:rsidRPr="00834D07">
        <w:rPr>
          <w:rFonts w:ascii="Times New Roman" w:hAnsi="Times New Roman"/>
          <w:bCs/>
          <w:i/>
          <w:sz w:val="22"/>
          <w:szCs w:val="22"/>
        </w:rPr>
        <w:tab/>
      </w:r>
      <w:r w:rsidRPr="00834D07">
        <w:rPr>
          <w:rFonts w:ascii="Times New Roman" w:hAnsi="Times New Roman"/>
          <w:b/>
          <w:bCs/>
          <w:i/>
          <w:sz w:val="22"/>
          <w:szCs w:val="22"/>
        </w:rPr>
        <w:t>odpisy, pojišt</w:t>
      </w:r>
      <w:r w:rsidRPr="00834D07">
        <w:rPr>
          <w:rFonts w:ascii="Times New Roman" w:hAnsi="Times New Roman" w:hint="cs"/>
          <w:b/>
          <w:bCs/>
          <w:i/>
          <w:sz w:val="22"/>
          <w:szCs w:val="22"/>
        </w:rPr>
        <w:t>ě</w:t>
      </w:r>
      <w:r w:rsidRPr="00834D07">
        <w:rPr>
          <w:rFonts w:ascii="Times New Roman" w:hAnsi="Times New Roman"/>
          <w:b/>
          <w:bCs/>
          <w:i/>
          <w:sz w:val="22"/>
          <w:szCs w:val="22"/>
        </w:rPr>
        <w:t>ní, ostatní náklady</w:t>
      </w:r>
    </w:p>
    <w:p w14:paraId="4BF3A581" w14:textId="77777777" w:rsidR="00DD3922" w:rsidRPr="00834D07" w:rsidRDefault="00DD3922" w:rsidP="00DD3922">
      <w:pPr>
        <w:spacing w:line="360" w:lineRule="auto"/>
        <w:jc w:val="both"/>
        <w:rPr>
          <w:rFonts w:ascii="Times New Roman" w:hAnsi="Times New Roman"/>
          <w:bCs/>
          <w:i/>
          <w:sz w:val="22"/>
          <w:szCs w:val="22"/>
        </w:rPr>
      </w:pPr>
      <w:r w:rsidRPr="00834D07">
        <w:rPr>
          <w:rFonts w:ascii="Times New Roman" w:hAnsi="Times New Roman"/>
          <w:bCs/>
          <w:i/>
          <w:sz w:val="22"/>
          <w:szCs w:val="22"/>
        </w:rPr>
        <w:t>odpisy majetku byly provád</w:t>
      </w:r>
      <w:r w:rsidRPr="00834D07">
        <w:rPr>
          <w:rFonts w:ascii="Times New Roman" w:hAnsi="Times New Roman" w:hint="cs"/>
          <w:bCs/>
          <w:i/>
          <w:sz w:val="22"/>
          <w:szCs w:val="22"/>
        </w:rPr>
        <w:t>ě</w:t>
      </w:r>
      <w:r w:rsidRPr="00834D07">
        <w:rPr>
          <w:rFonts w:ascii="Times New Roman" w:hAnsi="Times New Roman"/>
          <w:bCs/>
          <w:i/>
          <w:sz w:val="22"/>
          <w:szCs w:val="22"/>
        </w:rPr>
        <w:t>ny podle odpisového plánu roku 201</w:t>
      </w:r>
      <w:r>
        <w:rPr>
          <w:rFonts w:ascii="Times New Roman" w:hAnsi="Times New Roman"/>
          <w:bCs/>
          <w:i/>
          <w:sz w:val="22"/>
          <w:szCs w:val="22"/>
        </w:rPr>
        <w:t>9</w:t>
      </w:r>
      <w:r w:rsidRPr="00834D07">
        <w:rPr>
          <w:rFonts w:ascii="Times New Roman" w:hAnsi="Times New Roman"/>
          <w:bCs/>
          <w:i/>
          <w:sz w:val="22"/>
          <w:szCs w:val="22"/>
        </w:rPr>
        <w:t>; majetek byl odepisován m</w:t>
      </w:r>
      <w:r w:rsidRPr="00834D07">
        <w:rPr>
          <w:rFonts w:ascii="Times New Roman" w:hAnsi="Times New Roman" w:hint="cs"/>
          <w:bCs/>
          <w:i/>
          <w:sz w:val="22"/>
          <w:szCs w:val="22"/>
        </w:rPr>
        <w:t>ě</w:t>
      </w:r>
      <w:r w:rsidRPr="00834D07">
        <w:rPr>
          <w:rFonts w:ascii="Times New Roman" w:hAnsi="Times New Roman"/>
          <w:bCs/>
          <w:i/>
          <w:sz w:val="22"/>
          <w:szCs w:val="22"/>
        </w:rPr>
        <w:t>sí</w:t>
      </w:r>
      <w:r w:rsidRPr="00834D07">
        <w:rPr>
          <w:rFonts w:ascii="Times New Roman" w:hAnsi="Times New Roman" w:hint="cs"/>
          <w:bCs/>
          <w:i/>
          <w:sz w:val="22"/>
          <w:szCs w:val="22"/>
        </w:rPr>
        <w:t>č</w:t>
      </w:r>
      <w:r w:rsidRPr="00834D07">
        <w:rPr>
          <w:rFonts w:ascii="Times New Roman" w:hAnsi="Times New Roman"/>
          <w:bCs/>
          <w:i/>
          <w:sz w:val="22"/>
          <w:szCs w:val="22"/>
        </w:rPr>
        <w:t>n</w:t>
      </w:r>
      <w:r w:rsidRPr="00834D07">
        <w:rPr>
          <w:rFonts w:ascii="Times New Roman" w:hAnsi="Times New Roman" w:hint="cs"/>
          <w:bCs/>
          <w:i/>
          <w:sz w:val="22"/>
          <w:szCs w:val="22"/>
        </w:rPr>
        <w:t>ě</w:t>
      </w:r>
      <w:r w:rsidRPr="00834D07">
        <w:rPr>
          <w:rFonts w:ascii="Times New Roman" w:hAnsi="Times New Roman"/>
          <w:bCs/>
          <w:i/>
          <w:sz w:val="22"/>
          <w:szCs w:val="22"/>
        </w:rPr>
        <w:t>. Výši odpis</w:t>
      </w:r>
      <w:r w:rsidRPr="00834D07">
        <w:rPr>
          <w:rFonts w:ascii="Times New Roman" w:hAnsi="Times New Roman" w:hint="cs"/>
          <w:bCs/>
          <w:i/>
          <w:sz w:val="22"/>
          <w:szCs w:val="22"/>
        </w:rPr>
        <w:t>ů</w:t>
      </w:r>
      <w:r w:rsidRPr="00834D07">
        <w:rPr>
          <w:rFonts w:ascii="Times New Roman" w:hAnsi="Times New Roman"/>
          <w:bCs/>
          <w:i/>
          <w:sz w:val="22"/>
          <w:szCs w:val="22"/>
        </w:rPr>
        <w:t xml:space="preserve"> tvo</w:t>
      </w:r>
      <w:r w:rsidRPr="00834D07">
        <w:rPr>
          <w:rFonts w:ascii="Times New Roman" w:hAnsi="Times New Roman" w:hint="cs"/>
          <w:bCs/>
          <w:i/>
          <w:sz w:val="22"/>
          <w:szCs w:val="22"/>
        </w:rPr>
        <w:t>ř</w:t>
      </w:r>
      <w:r w:rsidRPr="00834D07">
        <w:rPr>
          <w:rFonts w:ascii="Times New Roman" w:hAnsi="Times New Roman"/>
          <w:bCs/>
          <w:i/>
          <w:sz w:val="22"/>
          <w:szCs w:val="22"/>
        </w:rPr>
        <w:t>il FRIM. Pojišt</w:t>
      </w:r>
      <w:r w:rsidRPr="00834D07">
        <w:rPr>
          <w:rFonts w:ascii="Times New Roman" w:hAnsi="Times New Roman" w:hint="cs"/>
          <w:bCs/>
          <w:i/>
          <w:sz w:val="22"/>
          <w:szCs w:val="22"/>
        </w:rPr>
        <w:t>ě</w:t>
      </w:r>
      <w:r w:rsidRPr="00834D07">
        <w:rPr>
          <w:rFonts w:ascii="Times New Roman" w:hAnsi="Times New Roman"/>
          <w:bCs/>
          <w:i/>
          <w:sz w:val="22"/>
          <w:szCs w:val="22"/>
        </w:rPr>
        <w:t>ní – smluvní pojišt</w:t>
      </w:r>
      <w:r w:rsidRPr="00834D07">
        <w:rPr>
          <w:rFonts w:ascii="Times New Roman" w:hAnsi="Times New Roman" w:hint="cs"/>
          <w:bCs/>
          <w:i/>
          <w:sz w:val="22"/>
          <w:szCs w:val="22"/>
        </w:rPr>
        <w:t>ě</w:t>
      </w:r>
      <w:r w:rsidRPr="00834D07">
        <w:rPr>
          <w:rFonts w:ascii="Times New Roman" w:hAnsi="Times New Roman"/>
          <w:bCs/>
          <w:i/>
          <w:sz w:val="22"/>
          <w:szCs w:val="22"/>
        </w:rPr>
        <w:t>ní budov, majetku, aut – uzav</w:t>
      </w:r>
      <w:r w:rsidRPr="00834D07">
        <w:rPr>
          <w:rFonts w:ascii="Times New Roman" w:hAnsi="Times New Roman" w:hint="cs"/>
          <w:bCs/>
          <w:i/>
          <w:sz w:val="22"/>
          <w:szCs w:val="22"/>
        </w:rPr>
        <w:t>ř</w:t>
      </w:r>
      <w:r w:rsidRPr="00834D07">
        <w:rPr>
          <w:rFonts w:ascii="Times New Roman" w:hAnsi="Times New Roman"/>
          <w:bCs/>
          <w:i/>
          <w:sz w:val="22"/>
          <w:szCs w:val="22"/>
        </w:rPr>
        <w:t>ená pojistná smlouva se spole</w:t>
      </w:r>
      <w:r w:rsidRPr="00834D07">
        <w:rPr>
          <w:rFonts w:ascii="Times New Roman" w:hAnsi="Times New Roman" w:hint="cs"/>
          <w:bCs/>
          <w:i/>
          <w:sz w:val="22"/>
          <w:szCs w:val="22"/>
        </w:rPr>
        <w:t>č</w:t>
      </w:r>
      <w:r w:rsidRPr="00834D07">
        <w:rPr>
          <w:rFonts w:ascii="Times New Roman" w:hAnsi="Times New Roman"/>
          <w:bCs/>
          <w:i/>
          <w:sz w:val="22"/>
          <w:szCs w:val="22"/>
        </w:rPr>
        <w:t>ností RENOMIA. Ostatní náklady – poplatky KB Krom</w:t>
      </w:r>
      <w:r w:rsidRPr="00834D07">
        <w:rPr>
          <w:rFonts w:ascii="Times New Roman" w:hAnsi="Times New Roman" w:hint="cs"/>
          <w:bCs/>
          <w:i/>
          <w:sz w:val="22"/>
          <w:szCs w:val="22"/>
        </w:rPr>
        <w:t>ěř</w:t>
      </w:r>
      <w:r w:rsidRPr="00834D07">
        <w:rPr>
          <w:rFonts w:ascii="Times New Roman" w:hAnsi="Times New Roman" w:hint="eastAsia"/>
          <w:bCs/>
          <w:i/>
          <w:sz w:val="22"/>
          <w:szCs w:val="22"/>
        </w:rPr>
        <w:t>íž</w:t>
      </w:r>
      <w:r w:rsidRPr="00834D07">
        <w:rPr>
          <w:rFonts w:ascii="Times New Roman" w:hAnsi="Times New Roman"/>
          <w:bCs/>
          <w:i/>
          <w:sz w:val="22"/>
          <w:szCs w:val="22"/>
        </w:rPr>
        <w:t>.</w:t>
      </w:r>
    </w:p>
    <w:p w14:paraId="5D212984" w14:textId="77777777" w:rsidR="00DD3922" w:rsidRPr="00170033" w:rsidRDefault="00DD3922" w:rsidP="00DD3922">
      <w:pPr>
        <w:spacing w:line="360" w:lineRule="auto"/>
        <w:jc w:val="both"/>
        <w:rPr>
          <w:rFonts w:ascii="Times New Roman" w:hAnsi="Times New Roman"/>
          <w:bCs/>
          <w:i/>
          <w:sz w:val="22"/>
          <w:szCs w:val="22"/>
          <w:highlight w:val="cyan"/>
        </w:rPr>
      </w:pPr>
    </w:p>
    <w:p w14:paraId="5C429D1F" w14:textId="77777777" w:rsidR="00DD3922" w:rsidRPr="00F26AC7" w:rsidRDefault="00DD3922" w:rsidP="00DD3922">
      <w:pPr>
        <w:spacing w:line="360" w:lineRule="auto"/>
        <w:jc w:val="both"/>
        <w:rPr>
          <w:rFonts w:ascii="Times New Roman" w:hAnsi="Times New Roman"/>
          <w:i/>
          <w:sz w:val="22"/>
          <w:szCs w:val="22"/>
        </w:rPr>
      </w:pPr>
      <w:r w:rsidRPr="00F26AC7">
        <w:rPr>
          <w:rFonts w:ascii="Times New Roman" w:hAnsi="Times New Roman"/>
          <w:bCs/>
          <w:i/>
          <w:sz w:val="22"/>
          <w:szCs w:val="22"/>
        </w:rPr>
        <w:t xml:space="preserve">Náklady organizace byly kryty celkovými výnosy z hlavní </w:t>
      </w:r>
      <w:r w:rsidRPr="00F26AC7">
        <w:rPr>
          <w:rFonts w:ascii="Times New Roman" w:hAnsi="Times New Roman" w:hint="cs"/>
          <w:bCs/>
          <w:i/>
          <w:sz w:val="22"/>
          <w:szCs w:val="22"/>
        </w:rPr>
        <w:t>č</w:t>
      </w:r>
      <w:r w:rsidRPr="00F26AC7">
        <w:rPr>
          <w:rFonts w:ascii="Times New Roman" w:hAnsi="Times New Roman"/>
          <w:bCs/>
          <w:i/>
          <w:sz w:val="22"/>
          <w:szCs w:val="22"/>
        </w:rPr>
        <w:t>innosti ve výši 15 692,93 tis. K</w:t>
      </w:r>
      <w:r w:rsidRPr="00F26AC7">
        <w:rPr>
          <w:rFonts w:ascii="Times New Roman" w:hAnsi="Times New Roman" w:hint="cs"/>
          <w:bCs/>
          <w:i/>
          <w:sz w:val="22"/>
          <w:szCs w:val="22"/>
        </w:rPr>
        <w:t>č</w:t>
      </w:r>
      <w:r w:rsidRPr="00F26AC7">
        <w:rPr>
          <w:rFonts w:ascii="Times New Roman" w:hAnsi="Times New Roman"/>
          <w:bCs/>
          <w:i/>
          <w:sz w:val="22"/>
          <w:szCs w:val="22"/>
        </w:rPr>
        <w:t>, z toho dotace ze státního rozpo</w:t>
      </w:r>
      <w:r w:rsidRPr="00F26AC7">
        <w:rPr>
          <w:rFonts w:ascii="Times New Roman" w:hAnsi="Times New Roman" w:hint="cs"/>
          <w:bCs/>
          <w:i/>
          <w:sz w:val="22"/>
          <w:szCs w:val="22"/>
        </w:rPr>
        <w:t>č</w:t>
      </w:r>
      <w:r w:rsidRPr="00F26AC7">
        <w:rPr>
          <w:rFonts w:ascii="Times New Roman" w:hAnsi="Times New Roman"/>
          <w:bCs/>
          <w:i/>
          <w:sz w:val="22"/>
          <w:szCs w:val="22"/>
        </w:rPr>
        <w:t>tu 10 866,73 tis. K</w:t>
      </w:r>
      <w:r w:rsidRPr="00F26AC7">
        <w:rPr>
          <w:rFonts w:ascii="Times New Roman" w:hAnsi="Times New Roman" w:hint="cs"/>
          <w:bCs/>
          <w:i/>
          <w:sz w:val="22"/>
          <w:szCs w:val="22"/>
        </w:rPr>
        <w:t>č</w:t>
      </w:r>
      <w:r w:rsidRPr="00F26AC7">
        <w:rPr>
          <w:rFonts w:ascii="Times New Roman" w:hAnsi="Times New Roman"/>
          <w:bCs/>
          <w:i/>
          <w:sz w:val="22"/>
          <w:szCs w:val="22"/>
        </w:rPr>
        <w:t xml:space="preserve"> a p</w:t>
      </w:r>
      <w:r w:rsidRPr="00F26AC7">
        <w:rPr>
          <w:rFonts w:ascii="Times New Roman" w:hAnsi="Times New Roman" w:hint="cs"/>
          <w:bCs/>
          <w:i/>
          <w:sz w:val="22"/>
          <w:szCs w:val="22"/>
        </w:rPr>
        <w:t>ř</w:t>
      </w:r>
      <w:r w:rsidRPr="00F26AC7">
        <w:rPr>
          <w:rFonts w:ascii="Times New Roman" w:hAnsi="Times New Roman" w:hint="eastAsia"/>
          <w:bCs/>
          <w:i/>
          <w:sz w:val="22"/>
          <w:szCs w:val="22"/>
        </w:rPr>
        <w:t>í</w:t>
      </w:r>
      <w:r w:rsidRPr="00F26AC7">
        <w:rPr>
          <w:rFonts w:ascii="Times New Roman" w:hAnsi="Times New Roman"/>
          <w:bCs/>
          <w:i/>
          <w:sz w:val="22"/>
          <w:szCs w:val="22"/>
        </w:rPr>
        <w:t>sp</w:t>
      </w:r>
      <w:r w:rsidRPr="00F26AC7">
        <w:rPr>
          <w:rFonts w:ascii="Times New Roman" w:hAnsi="Times New Roman" w:hint="cs"/>
          <w:bCs/>
          <w:i/>
          <w:sz w:val="22"/>
          <w:szCs w:val="22"/>
        </w:rPr>
        <w:t>ě</w:t>
      </w:r>
      <w:r w:rsidRPr="00F26AC7">
        <w:rPr>
          <w:rFonts w:ascii="Times New Roman" w:hAnsi="Times New Roman"/>
          <w:bCs/>
          <w:i/>
          <w:sz w:val="22"/>
          <w:szCs w:val="22"/>
        </w:rPr>
        <w:t xml:space="preserve">vek na provoz </w:t>
      </w:r>
      <w:r w:rsidRPr="00F26AC7">
        <w:rPr>
          <w:rFonts w:ascii="Times New Roman" w:hAnsi="Times New Roman" w:hint="cs"/>
          <w:bCs/>
          <w:i/>
          <w:sz w:val="22"/>
          <w:szCs w:val="22"/>
        </w:rPr>
        <w:t>č</w:t>
      </w:r>
      <w:r w:rsidRPr="00F26AC7">
        <w:rPr>
          <w:rFonts w:ascii="Times New Roman" w:hAnsi="Times New Roman"/>
          <w:bCs/>
          <w:i/>
          <w:sz w:val="22"/>
          <w:szCs w:val="22"/>
        </w:rPr>
        <w:t>inil 2 963,00 tis. Kč</w:t>
      </w:r>
      <w:r w:rsidRPr="00F26AC7">
        <w:rPr>
          <w:rFonts w:ascii="Times New Roman" w:hAnsi="Times New Roman"/>
          <w:bCs/>
          <w:sz w:val="22"/>
          <w:szCs w:val="22"/>
        </w:rPr>
        <w:t xml:space="preserve">. </w:t>
      </w:r>
      <w:r w:rsidRPr="00F26AC7">
        <w:rPr>
          <w:rFonts w:ascii="Times New Roman" w:hAnsi="Times New Roman"/>
          <w:i/>
          <w:sz w:val="22"/>
          <w:szCs w:val="22"/>
        </w:rPr>
        <w:t xml:space="preserve">Tržby za vlastní služby činily 1 223,37 tis. Kč, z toho výnosy z prodeje služeb 1 073,00 tis. Kč, produktivní práce žáků 90,26 tis. Kč. Čerpání fondů bylo 85,00 tis. Kč fond odměn. </w:t>
      </w:r>
    </w:p>
    <w:p w14:paraId="029284E2" w14:textId="77777777" w:rsidR="00DD3922" w:rsidRPr="00F26AC7" w:rsidRDefault="00DD3922" w:rsidP="00DD3922">
      <w:pPr>
        <w:spacing w:line="360" w:lineRule="auto"/>
        <w:jc w:val="both"/>
        <w:rPr>
          <w:rFonts w:ascii="Times New Roman" w:hAnsi="Times New Roman"/>
          <w:i/>
          <w:sz w:val="22"/>
          <w:szCs w:val="22"/>
        </w:rPr>
      </w:pPr>
      <w:r w:rsidRPr="00F26AC7">
        <w:rPr>
          <w:rFonts w:ascii="Times New Roman" w:hAnsi="Times New Roman"/>
          <w:i/>
          <w:sz w:val="22"/>
          <w:szCs w:val="22"/>
        </w:rPr>
        <w:t>Ostatní výnosy z činnosti 3,50 tis. Kč. Výnosy byly plněny na 104,75 %, tj. o 711,75 tis. Kč více, než bylo plánováno v upraveném rozpočtu.</w:t>
      </w:r>
    </w:p>
    <w:p w14:paraId="10EED1FF" w14:textId="77777777" w:rsidR="00DD3922" w:rsidRPr="00834D07" w:rsidRDefault="00DD3922" w:rsidP="00DD3922">
      <w:pPr>
        <w:spacing w:line="360" w:lineRule="auto"/>
        <w:jc w:val="both"/>
        <w:rPr>
          <w:rFonts w:ascii="Times New Roman" w:hAnsi="Times New Roman"/>
          <w:i/>
          <w:sz w:val="22"/>
          <w:szCs w:val="22"/>
        </w:rPr>
      </w:pPr>
    </w:p>
    <w:p w14:paraId="34FAD265" w14:textId="77777777" w:rsidR="00DD3922" w:rsidRPr="00834D07" w:rsidRDefault="00DD3922" w:rsidP="00DD3922">
      <w:pPr>
        <w:spacing w:line="360" w:lineRule="auto"/>
        <w:jc w:val="both"/>
        <w:rPr>
          <w:rFonts w:ascii="Times New Roman" w:hAnsi="Times New Roman"/>
          <w:bCs/>
          <w:i/>
          <w:sz w:val="22"/>
        </w:rPr>
      </w:pPr>
      <w:r w:rsidRPr="00834D07">
        <w:rPr>
          <w:rFonts w:ascii="Times New Roman" w:hAnsi="Times New Roman"/>
          <w:bCs/>
          <w:i/>
          <w:sz w:val="22"/>
        </w:rPr>
        <w:t>Organizace v roce 201</w:t>
      </w:r>
      <w:r>
        <w:rPr>
          <w:rFonts w:ascii="Times New Roman" w:hAnsi="Times New Roman"/>
          <w:bCs/>
          <w:i/>
          <w:sz w:val="22"/>
        </w:rPr>
        <w:t>9</w:t>
      </w:r>
      <w:r w:rsidRPr="00834D07">
        <w:rPr>
          <w:rFonts w:ascii="Times New Roman" w:hAnsi="Times New Roman"/>
          <w:bCs/>
          <w:i/>
          <w:sz w:val="22"/>
        </w:rPr>
        <w:t xml:space="preserve"> dodržela závazné mzdové ukazatele. Limity prostředků na platy pedagogů, limit prostředků na platy nepedagogických pracovníků, stejně jako limity prostředků na OON pedagogů a limit prostředků na OON ne pedagogů, byly plně vyčerpány. </w:t>
      </w:r>
    </w:p>
    <w:p w14:paraId="15662D5C" w14:textId="77777777" w:rsidR="00DD3922" w:rsidRPr="00834D07" w:rsidRDefault="00DD3922" w:rsidP="00DD3922">
      <w:pPr>
        <w:spacing w:line="360" w:lineRule="auto"/>
        <w:jc w:val="both"/>
        <w:rPr>
          <w:rFonts w:ascii="Times New Roman" w:hAnsi="Times New Roman"/>
          <w:bCs/>
          <w:i/>
          <w:sz w:val="22"/>
        </w:rPr>
      </w:pPr>
    </w:p>
    <w:p w14:paraId="0BE6CC89" w14:textId="77777777" w:rsidR="00DD3922" w:rsidRPr="003B4E71" w:rsidRDefault="00DD3922" w:rsidP="00DD3922">
      <w:pPr>
        <w:spacing w:line="360" w:lineRule="auto"/>
        <w:jc w:val="both"/>
        <w:rPr>
          <w:rFonts w:ascii="Times New Roman" w:hAnsi="Times New Roman"/>
          <w:bCs/>
          <w:i/>
          <w:sz w:val="22"/>
        </w:rPr>
      </w:pPr>
      <w:r w:rsidRPr="003B4E71">
        <w:rPr>
          <w:rFonts w:ascii="Times New Roman" w:hAnsi="Times New Roman"/>
          <w:bCs/>
          <w:i/>
          <w:sz w:val="22"/>
        </w:rPr>
        <w:t>Průměrný plat pedagogů činil v roce 2019 41</w:t>
      </w:r>
      <w:r w:rsidRPr="003B4E71">
        <w:rPr>
          <w:rFonts w:ascii="Times New Roman" w:hAnsi="Times New Roman"/>
          <w:i/>
          <w:sz w:val="22"/>
          <w:szCs w:val="22"/>
        </w:rPr>
        <w:t xml:space="preserve"> 819,- </w:t>
      </w:r>
      <w:r w:rsidRPr="003B4E71">
        <w:rPr>
          <w:rFonts w:ascii="Times New Roman" w:hAnsi="Times New Roman"/>
          <w:bCs/>
          <w:i/>
          <w:sz w:val="22"/>
        </w:rPr>
        <w:t xml:space="preserve">Kč a nepedagogických pracovníků činil </w:t>
      </w:r>
      <w:r w:rsidRPr="003B4E71">
        <w:rPr>
          <w:rFonts w:ascii="Times New Roman" w:hAnsi="Times New Roman"/>
          <w:i/>
          <w:sz w:val="22"/>
          <w:szCs w:val="22"/>
        </w:rPr>
        <w:t>23 119,-</w:t>
      </w:r>
      <w:r w:rsidRPr="003B4E71">
        <w:rPr>
          <w:rFonts w:ascii="Times New Roman" w:hAnsi="Times New Roman"/>
          <w:bCs/>
          <w:i/>
          <w:sz w:val="22"/>
        </w:rPr>
        <w:t xml:space="preserve"> Kč. </w:t>
      </w:r>
    </w:p>
    <w:p w14:paraId="45169279" w14:textId="77777777" w:rsidR="00CA271C" w:rsidRPr="00043B5E" w:rsidRDefault="000E4824" w:rsidP="00B70E95">
      <w:pPr>
        <w:tabs>
          <w:tab w:val="decimal" w:pos="8500"/>
        </w:tabs>
        <w:spacing w:line="360" w:lineRule="auto"/>
        <w:jc w:val="both"/>
        <w:rPr>
          <w:rFonts w:ascii="Times New Roman" w:hAnsi="Times New Roman"/>
          <w:i/>
          <w:sz w:val="22"/>
          <w:szCs w:val="22"/>
        </w:rPr>
      </w:pPr>
      <w:r w:rsidRPr="00CA271C">
        <w:rPr>
          <w:rFonts w:ascii="Times New Roman" w:hAnsi="Times New Roman"/>
          <w:i/>
          <w:sz w:val="22"/>
          <w:szCs w:val="22"/>
        </w:rPr>
        <w:lastRenderedPageBreak/>
        <w:tab/>
      </w:r>
    </w:p>
    <w:p w14:paraId="0DFE0B58" w14:textId="77777777" w:rsidR="000D24AF" w:rsidRDefault="00F137B9" w:rsidP="00DF6A76">
      <w:pPr>
        <w:tabs>
          <w:tab w:val="decimal" w:pos="8500"/>
        </w:tabs>
        <w:spacing w:line="360" w:lineRule="auto"/>
        <w:jc w:val="both"/>
        <w:rPr>
          <w:rFonts w:ascii="Times" w:hAnsi="Times"/>
          <w:i/>
          <w:sz w:val="22"/>
          <w:szCs w:val="22"/>
        </w:rPr>
      </w:pPr>
      <w:r w:rsidRPr="000D24AF">
        <w:rPr>
          <w:rFonts w:ascii="Times" w:hAnsi="Times"/>
          <w:i/>
          <w:sz w:val="22"/>
          <w:szCs w:val="22"/>
        </w:rPr>
        <w:t xml:space="preserve">Přestože je naše škola relativně malá, dosahuje značných úspěchů </w:t>
      </w:r>
      <w:r w:rsidR="00594062" w:rsidRPr="000D24AF">
        <w:rPr>
          <w:rFonts w:ascii="Times" w:hAnsi="Times"/>
          <w:i/>
          <w:sz w:val="22"/>
          <w:szCs w:val="22"/>
        </w:rPr>
        <w:t xml:space="preserve">i v oblastech vzdálených odbornému zaměření. Mezi ně bezesporu patří i práce redakční rady školního časopisu „Fresh Milk“. </w:t>
      </w:r>
      <w:r w:rsidR="008F3DA8" w:rsidRPr="000D24AF">
        <w:rPr>
          <w:rFonts w:ascii="Times" w:hAnsi="Times"/>
          <w:i/>
          <w:sz w:val="22"/>
          <w:szCs w:val="22"/>
        </w:rPr>
        <w:t xml:space="preserve"> </w:t>
      </w:r>
      <w:r w:rsidR="00594062" w:rsidRPr="000D24AF">
        <w:rPr>
          <w:rFonts w:ascii="Times" w:hAnsi="Times"/>
          <w:i/>
          <w:sz w:val="22"/>
          <w:szCs w:val="22"/>
        </w:rPr>
        <w:t xml:space="preserve">Díky práci žáků </w:t>
      </w:r>
      <w:r w:rsidR="000D24AF" w:rsidRPr="000D24AF">
        <w:rPr>
          <w:rFonts w:ascii="Times" w:hAnsi="Times"/>
          <w:i/>
          <w:sz w:val="22"/>
          <w:szCs w:val="22"/>
        </w:rPr>
        <w:t>celé školy</w:t>
      </w:r>
      <w:r w:rsidR="000D24AF">
        <w:rPr>
          <w:rFonts w:ascii="Times" w:hAnsi="Times"/>
          <w:i/>
          <w:sz w:val="22"/>
          <w:szCs w:val="22"/>
        </w:rPr>
        <w:t>,</w:t>
      </w:r>
      <w:r w:rsidR="000D24AF" w:rsidRPr="000D24AF">
        <w:rPr>
          <w:rFonts w:ascii="Times" w:hAnsi="Times"/>
          <w:i/>
          <w:sz w:val="22"/>
          <w:szCs w:val="22"/>
        </w:rPr>
        <w:t xml:space="preserve"> </w:t>
      </w:r>
      <w:r w:rsidR="008B694A" w:rsidRPr="000D24AF">
        <w:rPr>
          <w:rFonts w:ascii="Times" w:hAnsi="Times"/>
          <w:i/>
          <w:sz w:val="22"/>
          <w:szCs w:val="22"/>
        </w:rPr>
        <w:t>v</w:t>
      </w:r>
      <w:r w:rsidR="00B8091E" w:rsidRPr="000D24AF">
        <w:rPr>
          <w:rFonts w:ascii="Times" w:hAnsi="Times"/>
          <w:i/>
          <w:sz w:val="22"/>
          <w:szCs w:val="22"/>
        </w:rPr>
        <w:t> soutěži „Školní časopis roku“</w:t>
      </w:r>
      <w:r w:rsidR="000D24AF" w:rsidRPr="000D24AF">
        <w:rPr>
          <w:rFonts w:ascii="Times" w:hAnsi="Times"/>
          <w:i/>
          <w:sz w:val="22"/>
          <w:szCs w:val="22"/>
        </w:rPr>
        <w:t xml:space="preserve"> mezi středními školami </w:t>
      </w:r>
      <w:r w:rsidR="00B8091E" w:rsidRPr="000D24AF">
        <w:rPr>
          <w:rFonts w:ascii="Times" w:hAnsi="Times"/>
          <w:i/>
          <w:sz w:val="22"/>
          <w:szCs w:val="22"/>
        </w:rPr>
        <w:t>Jihomoravského, Olomouckého a Zlínského kraje</w:t>
      </w:r>
      <w:r w:rsidR="000D24AF">
        <w:rPr>
          <w:rFonts w:ascii="Times" w:hAnsi="Times"/>
          <w:i/>
          <w:sz w:val="22"/>
          <w:szCs w:val="22"/>
        </w:rPr>
        <w:t>,</w:t>
      </w:r>
      <w:r w:rsidR="000D24AF" w:rsidRPr="000D24AF">
        <w:rPr>
          <w:rFonts w:ascii="Times" w:hAnsi="Times"/>
          <w:i/>
          <w:sz w:val="22"/>
          <w:szCs w:val="22"/>
        </w:rPr>
        <w:t xml:space="preserve"> získává náš časopis pravidelně přední umístění</w:t>
      </w:r>
      <w:r w:rsidR="00B8091E" w:rsidRPr="000D24AF">
        <w:rPr>
          <w:rFonts w:ascii="Times" w:hAnsi="Times"/>
          <w:i/>
          <w:sz w:val="22"/>
          <w:szCs w:val="22"/>
        </w:rPr>
        <w:t>.</w:t>
      </w:r>
    </w:p>
    <w:p w14:paraId="6605EB36" w14:textId="77777777" w:rsidR="00F72907" w:rsidRPr="000D24AF" w:rsidRDefault="00BE1B39" w:rsidP="00DF6A76">
      <w:pPr>
        <w:tabs>
          <w:tab w:val="decimal" w:pos="8500"/>
        </w:tabs>
        <w:spacing w:line="360" w:lineRule="auto"/>
        <w:jc w:val="both"/>
        <w:rPr>
          <w:rFonts w:ascii="Times" w:hAnsi="Times"/>
          <w:i/>
          <w:color w:val="FF0000"/>
          <w:sz w:val="22"/>
          <w:szCs w:val="22"/>
        </w:rPr>
      </w:pPr>
      <w:r>
        <w:rPr>
          <w:rFonts w:ascii="Times" w:hAnsi="Times"/>
          <w:i/>
          <w:sz w:val="22"/>
          <w:szCs w:val="22"/>
        </w:rPr>
        <w:tab/>
      </w:r>
    </w:p>
    <w:p w14:paraId="0C1D51F5" w14:textId="77777777" w:rsidR="00201E89" w:rsidRDefault="0029313C" w:rsidP="00201E89">
      <w:pPr>
        <w:tabs>
          <w:tab w:val="decimal" w:pos="8500"/>
        </w:tabs>
        <w:spacing w:line="360" w:lineRule="auto"/>
        <w:jc w:val="both"/>
        <w:rPr>
          <w:rFonts w:ascii="Times" w:hAnsi="Times"/>
          <w:i/>
          <w:sz w:val="22"/>
          <w:szCs w:val="22"/>
        </w:rPr>
      </w:pPr>
      <w:r>
        <w:rPr>
          <w:rFonts w:ascii="Times" w:hAnsi="Times"/>
          <w:i/>
          <w:sz w:val="22"/>
          <w:szCs w:val="22"/>
        </w:rPr>
        <w:t xml:space="preserve">Přestože dochází </w:t>
      </w:r>
      <w:r w:rsidR="00C37234" w:rsidRPr="003F7AFC">
        <w:rPr>
          <w:rFonts w:ascii="Times" w:hAnsi="Times"/>
          <w:i/>
          <w:sz w:val="22"/>
          <w:szCs w:val="22"/>
        </w:rPr>
        <w:t xml:space="preserve">k neustálým legislativním a organizačním změnám v oblasti realizace maturitních zkoušek, nevybočují </w:t>
      </w:r>
      <w:r w:rsidR="003F7AFC" w:rsidRPr="003F7AFC">
        <w:rPr>
          <w:rFonts w:ascii="Times" w:hAnsi="Times"/>
          <w:i/>
          <w:sz w:val="22"/>
          <w:szCs w:val="22"/>
        </w:rPr>
        <w:t>výsledky uplynulého</w:t>
      </w:r>
      <w:r w:rsidR="00C37234" w:rsidRPr="003F7AFC">
        <w:rPr>
          <w:rFonts w:ascii="Times" w:hAnsi="Times"/>
          <w:i/>
          <w:sz w:val="22"/>
          <w:szCs w:val="22"/>
        </w:rPr>
        <w:t xml:space="preserve"> </w:t>
      </w:r>
      <w:r w:rsidR="003F7AFC" w:rsidRPr="003F7AFC">
        <w:rPr>
          <w:rFonts w:ascii="Times" w:hAnsi="Times"/>
          <w:i/>
          <w:sz w:val="22"/>
          <w:szCs w:val="22"/>
        </w:rPr>
        <w:t xml:space="preserve">roku z trendů minulých let. Nadále přetrvává disproporce mezi postavením společné části maturity a profilovou částí, která je pro </w:t>
      </w:r>
      <w:r w:rsidR="007650A1">
        <w:rPr>
          <w:rFonts w:ascii="Times" w:hAnsi="Times"/>
          <w:i/>
          <w:sz w:val="22"/>
          <w:szCs w:val="22"/>
        </w:rPr>
        <w:br/>
      </w:r>
      <w:r w:rsidR="003F7AFC" w:rsidRPr="003F7AFC">
        <w:rPr>
          <w:rFonts w:ascii="Times" w:hAnsi="Times"/>
          <w:i/>
          <w:sz w:val="22"/>
          <w:szCs w:val="22"/>
        </w:rPr>
        <w:t xml:space="preserve">profesní zaměření absolventů </w:t>
      </w:r>
      <w:r w:rsidR="00511838">
        <w:rPr>
          <w:rFonts w:ascii="Times" w:hAnsi="Times"/>
          <w:i/>
          <w:sz w:val="22"/>
          <w:szCs w:val="22"/>
        </w:rPr>
        <w:t xml:space="preserve">odborných škol </w:t>
      </w:r>
      <w:r w:rsidR="003F7AFC" w:rsidRPr="003F7AFC">
        <w:rPr>
          <w:rFonts w:ascii="Times" w:hAnsi="Times"/>
          <w:i/>
          <w:sz w:val="22"/>
          <w:szCs w:val="22"/>
        </w:rPr>
        <w:t>velmi důlež</w:t>
      </w:r>
      <w:r w:rsidR="00511838">
        <w:rPr>
          <w:rFonts w:ascii="Times" w:hAnsi="Times"/>
          <w:i/>
          <w:sz w:val="22"/>
          <w:szCs w:val="22"/>
        </w:rPr>
        <w:t>itá</w:t>
      </w:r>
      <w:r w:rsidR="003F7AFC" w:rsidRPr="003F7AFC">
        <w:rPr>
          <w:rFonts w:ascii="Times" w:hAnsi="Times"/>
          <w:i/>
          <w:sz w:val="22"/>
          <w:szCs w:val="22"/>
        </w:rPr>
        <w:t>. K</w:t>
      </w:r>
      <w:r w:rsidR="00C37234" w:rsidRPr="003F7AFC">
        <w:rPr>
          <w:rFonts w:ascii="Times" w:hAnsi="Times"/>
          <w:i/>
          <w:sz w:val="22"/>
          <w:szCs w:val="22"/>
        </w:rPr>
        <w:t> </w:t>
      </w:r>
      <w:r w:rsidR="003F7AFC" w:rsidRPr="003F7AFC">
        <w:rPr>
          <w:rFonts w:ascii="Times" w:hAnsi="Times"/>
          <w:i/>
          <w:sz w:val="22"/>
          <w:szCs w:val="22"/>
        </w:rPr>
        <w:t>zásadním</w:t>
      </w:r>
      <w:r w:rsidR="00C37234" w:rsidRPr="003F7AFC">
        <w:rPr>
          <w:rFonts w:ascii="Times" w:hAnsi="Times"/>
          <w:i/>
          <w:sz w:val="22"/>
          <w:szCs w:val="22"/>
        </w:rPr>
        <w:t xml:space="preserve"> </w:t>
      </w:r>
      <w:r w:rsidR="003F7AFC" w:rsidRPr="003F7AFC">
        <w:rPr>
          <w:rFonts w:ascii="Times" w:hAnsi="Times"/>
          <w:i/>
          <w:sz w:val="22"/>
          <w:szCs w:val="22"/>
        </w:rPr>
        <w:t>změnám nedošlo ani u absolutoria v</w:t>
      </w:r>
      <w:r w:rsidR="00511838">
        <w:rPr>
          <w:rFonts w:ascii="Times" w:hAnsi="Times"/>
          <w:i/>
          <w:sz w:val="22"/>
          <w:szCs w:val="22"/>
        </w:rPr>
        <w:t>e vyšším odborném studiu. V</w:t>
      </w:r>
      <w:r w:rsidR="00C65360" w:rsidRPr="003F7AFC">
        <w:rPr>
          <w:rFonts w:ascii="Times" w:hAnsi="Times"/>
          <w:i/>
          <w:sz w:val="22"/>
          <w:szCs w:val="22"/>
        </w:rPr>
        <w:t>ýsledky vzdělávání v jednotlivých ročnících studia</w:t>
      </w:r>
      <w:r w:rsidR="00511838">
        <w:rPr>
          <w:rFonts w:ascii="Times" w:hAnsi="Times"/>
          <w:i/>
          <w:sz w:val="22"/>
          <w:szCs w:val="22"/>
        </w:rPr>
        <w:t xml:space="preserve"> odpovídají letům předešlým.</w:t>
      </w:r>
    </w:p>
    <w:p w14:paraId="5BDDE796" w14:textId="77777777" w:rsidR="0029313C" w:rsidRDefault="0029313C" w:rsidP="00201E89">
      <w:pPr>
        <w:tabs>
          <w:tab w:val="decimal" w:pos="8500"/>
        </w:tabs>
        <w:spacing w:line="360" w:lineRule="auto"/>
        <w:jc w:val="both"/>
        <w:rPr>
          <w:rFonts w:ascii="Times" w:hAnsi="Times"/>
          <w:i/>
          <w:sz w:val="22"/>
          <w:szCs w:val="22"/>
        </w:rPr>
      </w:pPr>
    </w:p>
    <w:p w14:paraId="38E56477" w14:textId="06277E1C" w:rsidR="00D8621C" w:rsidRPr="007650A1" w:rsidRDefault="001C7945" w:rsidP="007650A1">
      <w:pPr>
        <w:tabs>
          <w:tab w:val="decimal" w:pos="8500"/>
        </w:tabs>
        <w:spacing w:line="360" w:lineRule="auto"/>
        <w:jc w:val="both"/>
        <w:rPr>
          <w:rFonts w:ascii="Times" w:hAnsi="Times"/>
          <w:i/>
          <w:sz w:val="22"/>
          <w:szCs w:val="22"/>
        </w:rPr>
      </w:pPr>
      <w:r w:rsidRPr="00043B5E">
        <w:rPr>
          <w:rFonts w:ascii="Times" w:hAnsi="Times"/>
          <w:i/>
          <w:sz w:val="22"/>
          <w:szCs w:val="22"/>
        </w:rPr>
        <w:t>Ředite</w:t>
      </w:r>
      <w:r w:rsidR="00C262A9" w:rsidRPr="00043B5E">
        <w:rPr>
          <w:rFonts w:ascii="Times" w:hAnsi="Times"/>
          <w:i/>
          <w:sz w:val="22"/>
          <w:szCs w:val="22"/>
        </w:rPr>
        <w:t>lství školy ve školním roce 201</w:t>
      </w:r>
      <w:r w:rsidR="00AF05C2">
        <w:rPr>
          <w:rFonts w:ascii="Times" w:hAnsi="Times"/>
          <w:i/>
          <w:sz w:val="22"/>
          <w:szCs w:val="22"/>
        </w:rPr>
        <w:t>9</w:t>
      </w:r>
      <w:r w:rsidR="00C262A9" w:rsidRPr="00043B5E">
        <w:rPr>
          <w:rFonts w:ascii="Times" w:hAnsi="Times"/>
          <w:i/>
          <w:sz w:val="22"/>
          <w:szCs w:val="22"/>
        </w:rPr>
        <w:t>/20</w:t>
      </w:r>
      <w:r w:rsidR="00AF05C2">
        <w:rPr>
          <w:rFonts w:ascii="Times" w:hAnsi="Times"/>
          <w:i/>
          <w:sz w:val="22"/>
          <w:szCs w:val="22"/>
        </w:rPr>
        <w:t>20</w:t>
      </w:r>
      <w:r w:rsidR="000633DB" w:rsidRPr="00043B5E">
        <w:rPr>
          <w:rFonts w:ascii="Times" w:hAnsi="Times"/>
          <w:i/>
          <w:sz w:val="22"/>
          <w:szCs w:val="22"/>
        </w:rPr>
        <w:t xml:space="preserve"> </w:t>
      </w:r>
      <w:r w:rsidRPr="00043B5E">
        <w:rPr>
          <w:rFonts w:ascii="Times" w:hAnsi="Times"/>
          <w:i/>
          <w:sz w:val="22"/>
          <w:szCs w:val="22"/>
        </w:rPr>
        <w:t>neobdrželo žádnou stížnost</w:t>
      </w:r>
      <w:r w:rsidR="00540C0C" w:rsidRPr="00043B5E">
        <w:rPr>
          <w:rFonts w:ascii="Times" w:hAnsi="Times"/>
          <w:i/>
          <w:sz w:val="22"/>
          <w:szCs w:val="22"/>
        </w:rPr>
        <w:t xml:space="preserve"> ani podnět k prošetření</w:t>
      </w:r>
      <w:r w:rsidRPr="00043B5E">
        <w:rPr>
          <w:rFonts w:ascii="Times" w:hAnsi="Times"/>
          <w:i/>
          <w:sz w:val="22"/>
          <w:szCs w:val="22"/>
        </w:rPr>
        <w:t>.</w:t>
      </w:r>
      <w:r w:rsidR="00043B5E">
        <w:rPr>
          <w:rFonts w:ascii="Times" w:hAnsi="Times"/>
          <w:i/>
          <w:sz w:val="22"/>
          <w:szCs w:val="22"/>
        </w:rPr>
        <w:t xml:space="preserve"> </w:t>
      </w:r>
      <w:r w:rsidR="00D8621C" w:rsidRPr="00043B5E">
        <w:rPr>
          <w:rFonts w:ascii="Times New Roman" w:hAnsi="Times New Roman"/>
          <w:i/>
          <w:sz w:val="22"/>
          <w:szCs w:val="22"/>
        </w:rPr>
        <w:t xml:space="preserve">Vzhledem ke zvyšující se poptávce po absolventech </w:t>
      </w:r>
      <w:r w:rsidR="00D8621C" w:rsidRPr="00D8621C">
        <w:rPr>
          <w:rFonts w:ascii="Times New Roman" w:hAnsi="Times New Roman"/>
          <w:i/>
          <w:sz w:val="22"/>
          <w:szCs w:val="22"/>
        </w:rPr>
        <w:t>školy, jak maturitního, tak i vyššího odborného vzdělávání, úzké spolupráci se sociálními partnery a rozšiřování nabídky v oblasti celoživotního vzdělávání, má škola možnosti dalšího rozvoje v systému odborného vzdělávání.</w:t>
      </w:r>
    </w:p>
    <w:p w14:paraId="534C09F6" w14:textId="77777777" w:rsidR="00546721" w:rsidRDefault="00546721" w:rsidP="00B70E95">
      <w:pPr>
        <w:tabs>
          <w:tab w:val="decimal" w:pos="8500"/>
        </w:tabs>
        <w:spacing w:line="360" w:lineRule="auto"/>
        <w:jc w:val="both"/>
        <w:rPr>
          <w:rFonts w:ascii="Times" w:hAnsi="Times"/>
          <w:sz w:val="22"/>
          <w:szCs w:val="22"/>
        </w:rPr>
      </w:pPr>
    </w:p>
    <w:p w14:paraId="27270F51" w14:textId="4A365FE7" w:rsidR="00E10662" w:rsidRDefault="00401582" w:rsidP="00B70E95">
      <w:pPr>
        <w:tabs>
          <w:tab w:val="decimal" w:pos="8500"/>
        </w:tabs>
        <w:jc w:val="both"/>
        <w:rPr>
          <w:rFonts w:ascii="Times" w:hAnsi="Times"/>
          <w:sz w:val="16"/>
        </w:rPr>
      </w:pPr>
      <w:r>
        <w:rPr>
          <w:rFonts w:ascii="Times" w:hAnsi="Times"/>
          <w:sz w:val="16"/>
        </w:rPr>
        <w:t xml:space="preserve">Kroměříž, </w:t>
      </w:r>
      <w:r w:rsidR="00EA3224">
        <w:rPr>
          <w:rFonts w:ascii="Times" w:hAnsi="Times"/>
          <w:sz w:val="16"/>
        </w:rPr>
        <w:t xml:space="preserve">říjen </w:t>
      </w:r>
      <w:r w:rsidR="00AF05C2">
        <w:rPr>
          <w:rFonts w:ascii="Times" w:hAnsi="Times"/>
          <w:sz w:val="16"/>
        </w:rPr>
        <w:t>2020</w:t>
      </w:r>
    </w:p>
    <w:p w14:paraId="20834DF3" w14:textId="77777777" w:rsidR="00947410" w:rsidRDefault="00947410" w:rsidP="00B70E95">
      <w:pPr>
        <w:tabs>
          <w:tab w:val="decimal" w:pos="8500"/>
        </w:tabs>
        <w:jc w:val="both"/>
        <w:rPr>
          <w:rFonts w:ascii="Times" w:hAnsi="Times"/>
          <w:sz w:val="16"/>
        </w:rPr>
      </w:pPr>
    </w:p>
    <w:p w14:paraId="68522D9B" w14:textId="77777777" w:rsidR="00E10662" w:rsidRDefault="00E10662" w:rsidP="00B70E95">
      <w:pPr>
        <w:tabs>
          <w:tab w:val="decimal" w:pos="8500"/>
        </w:tabs>
        <w:jc w:val="both"/>
        <w:rPr>
          <w:rFonts w:ascii="Times" w:hAnsi="Times"/>
          <w:sz w:val="16"/>
        </w:rPr>
      </w:pPr>
    </w:p>
    <w:p w14:paraId="33AC7458" w14:textId="77777777" w:rsidR="00E10662" w:rsidRPr="00D94270" w:rsidRDefault="009B1257" w:rsidP="00B70E95">
      <w:pPr>
        <w:tabs>
          <w:tab w:val="decimal" w:pos="5540"/>
        </w:tabs>
        <w:jc w:val="both"/>
        <w:rPr>
          <w:rFonts w:ascii="Times" w:hAnsi="Times"/>
          <w:sz w:val="20"/>
        </w:rPr>
      </w:pPr>
      <w:r>
        <w:rPr>
          <w:rFonts w:ascii="Times" w:hAnsi="Times"/>
          <w:b/>
          <w:sz w:val="20"/>
        </w:rPr>
        <w:t xml:space="preserve">Mgr. </w:t>
      </w:r>
      <w:r w:rsidR="00E10662" w:rsidRPr="00D94270">
        <w:rPr>
          <w:rFonts w:ascii="Times" w:hAnsi="Times"/>
          <w:b/>
          <w:sz w:val="20"/>
        </w:rPr>
        <w:t xml:space="preserve">Ing. </w:t>
      </w:r>
      <w:r>
        <w:rPr>
          <w:rFonts w:ascii="Times" w:hAnsi="Times"/>
          <w:b/>
          <w:sz w:val="20"/>
        </w:rPr>
        <w:t>Michal Pospíšil</w:t>
      </w:r>
    </w:p>
    <w:p w14:paraId="79F8100F" w14:textId="77777777" w:rsidR="00E10662" w:rsidRPr="00D94270" w:rsidRDefault="00E10662" w:rsidP="00B70E95">
      <w:pPr>
        <w:tabs>
          <w:tab w:val="decimal" w:pos="5540"/>
        </w:tabs>
        <w:jc w:val="both"/>
        <w:rPr>
          <w:rFonts w:ascii="Times" w:hAnsi="Times"/>
          <w:sz w:val="20"/>
        </w:rPr>
      </w:pPr>
      <w:r w:rsidRPr="00D94270">
        <w:rPr>
          <w:rFonts w:ascii="Times" w:hAnsi="Times"/>
          <w:sz w:val="20"/>
        </w:rPr>
        <w:t>ředitel školy</w:t>
      </w:r>
    </w:p>
    <w:p w14:paraId="3C8D0337" w14:textId="62C98D2B" w:rsidR="00B70E95" w:rsidRDefault="00B70E95" w:rsidP="00B70E95">
      <w:pPr>
        <w:tabs>
          <w:tab w:val="decimal" w:pos="5540"/>
        </w:tabs>
        <w:jc w:val="both"/>
        <w:rPr>
          <w:rFonts w:ascii="Times" w:hAnsi="Times"/>
          <w:i/>
          <w:sz w:val="22"/>
          <w:szCs w:val="22"/>
        </w:rPr>
      </w:pPr>
    </w:p>
    <w:sectPr w:rsidR="00B70E95" w:rsidSect="00A00C15">
      <w:headerReference w:type="even" r:id="rId16"/>
      <w:headerReference w:type="default" r:id="rId17"/>
      <w:footerReference w:type="default" r:id="rId18"/>
      <w:headerReference w:type="first" r:id="rId19"/>
      <w:footerReference w:type="first" r:id="rId20"/>
      <w:type w:val="continuous"/>
      <w:pgSz w:w="11907" w:h="16840" w:code="9"/>
      <w:pgMar w:top="1418" w:right="1559" w:bottom="1418" w:left="1701" w:header="709" w:footer="851"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765AB" w14:textId="77777777" w:rsidR="00213719" w:rsidRDefault="00213719">
      <w:r>
        <w:separator/>
      </w:r>
    </w:p>
  </w:endnote>
  <w:endnote w:type="continuationSeparator" w:id="0">
    <w:p w14:paraId="4ED394EC" w14:textId="77777777" w:rsidR="00213719" w:rsidRDefault="0021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Geneva">
    <w:altName w:val="Arial"/>
    <w:charset w:val="00"/>
    <w:family w:val="auto"/>
    <w:pitch w:val="variable"/>
    <w:sig w:usb0="E00002FF" w:usb1="5200205F" w:usb2="00A0C000" w:usb3="00000000" w:csb0="0000019F" w:csb1="00000000"/>
  </w:font>
  <w:font w:name="New York">
    <w:altName w:val="Tahoma"/>
    <w:panose1 w:val="02040503060506020304"/>
    <w:charset w:val="4D"/>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55489" w14:textId="77777777" w:rsidR="00A022E6" w:rsidRPr="008E4323" w:rsidRDefault="00A022E6" w:rsidP="00CF2DE4">
    <w:pPr>
      <w:pStyle w:val="Zpat"/>
      <w:ind w:right="-142"/>
      <w:jc w:val="center"/>
      <w:rPr>
        <w:color w:val="0000FF"/>
        <w:sz w:val="20"/>
      </w:rPr>
    </w:pPr>
    <w:r>
      <w:rPr>
        <w:color w:val="0000FF"/>
        <w:sz w:val="20"/>
      </w:rPr>
      <w:t>__</w:t>
    </w:r>
    <w:r w:rsidRPr="008E4323">
      <w:rPr>
        <w:color w:val="0000FF"/>
        <w:sz w:val="20"/>
      </w:rPr>
      <w:t>_____________________________________________________________________________________</w:t>
    </w:r>
  </w:p>
  <w:p w14:paraId="2308F5A5" w14:textId="77777777" w:rsidR="00A022E6" w:rsidRPr="008E4323" w:rsidRDefault="00A022E6">
    <w:pPr>
      <w:pStyle w:val="Zpat"/>
      <w:jc w:val="center"/>
      <w:rPr>
        <w:color w:val="0000FF"/>
        <w:sz w:val="12"/>
        <w:szCs w:val="12"/>
      </w:rPr>
    </w:pPr>
  </w:p>
  <w:p w14:paraId="29C487BF" w14:textId="77777777" w:rsidR="00A022E6" w:rsidRPr="00786225" w:rsidRDefault="00A022E6">
    <w:pPr>
      <w:pStyle w:val="Zpat"/>
      <w:jc w:val="center"/>
      <w:rPr>
        <w:sz w:val="12"/>
        <w:szCs w:val="12"/>
      </w:rPr>
    </w:pPr>
    <w:r w:rsidRPr="00786225">
      <w:rPr>
        <w:sz w:val="12"/>
        <w:szCs w:val="12"/>
      </w:rPr>
      <w:t xml:space="preserve">- </w:t>
    </w:r>
    <w:r w:rsidRPr="00786225">
      <w:rPr>
        <w:sz w:val="12"/>
        <w:szCs w:val="12"/>
      </w:rPr>
      <w:pgNum/>
    </w:r>
    <w:r w:rsidRPr="00786225">
      <w:rPr>
        <w:sz w:val="12"/>
        <w:szCs w:val="1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784DA" w14:textId="77777777" w:rsidR="00A022E6" w:rsidRPr="008E4323" w:rsidRDefault="00A022E6" w:rsidP="00D21FA0">
    <w:pPr>
      <w:pStyle w:val="Zpat"/>
      <w:jc w:val="center"/>
      <w:rPr>
        <w:color w:val="0000FF"/>
        <w:sz w:val="20"/>
      </w:rPr>
    </w:pPr>
    <w:r>
      <w:tab/>
    </w:r>
    <w:r w:rsidRPr="008E4323">
      <w:rPr>
        <w:color w:val="0000FF"/>
        <w:sz w:val="20"/>
      </w:rPr>
      <w:t>_____________________________________________________________________________________</w:t>
    </w:r>
  </w:p>
  <w:p w14:paraId="3B803C58" w14:textId="77777777" w:rsidR="00A022E6" w:rsidRDefault="00A022E6" w:rsidP="00D21FA0">
    <w:pPr>
      <w:pStyle w:val="Zpat"/>
      <w:tabs>
        <w:tab w:val="clear" w:pos="3969"/>
        <w:tab w:val="clear" w:pos="8504"/>
        <w:tab w:val="left" w:pos="582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FF9E1" w14:textId="77777777" w:rsidR="00213719" w:rsidRDefault="00213719">
      <w:r>
        <w:separator/>
      </w:r>
    </w:p>
  </w:footnote>
  <w:footnote w:type="continuationSeparator" w:id="0">
    <w:p w14:paraId="4E6EB939" w14:textId="77777777" w:rsidR="00213719" w:rsidRDefault="00213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827DE" w14:textId="77777777" w:rsidR="00A022E6" w:rsidRDefault="00A022E6">
    <w:pPr>
      <w:pStyle w:val="Zhlav"/>
    </w:pPr>
    <w:r>
      <w:rPr>
        <w:noProof/>
      </w:rPr>
      <w:pict w14:anchorId="1F3F0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3950" o:spid="_x0000_s2050" type="#_x0000_t75" style="position:absolute;margin-left:0;margin-top:0;width:1150.2pt;height:1533.6pt;z-index:-251658752;mso-position-horizontal:center;mso-position-horizontal-relative:margin;mso-position-vertical:center;mso-position-vertical-relative:margin" o:allowincell="f">
          <v:imagedata r:id="rId1" o:title="ŠABLONA_pracovní_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6E9BC" w14:textId="175F019B" w:rsidR="00A022E6" w:rsidRDefault="00A022E6" w:rsidP="00777386">
    <w:pPr>
      <w:pStyle w:val="Zhlav"/>
      <w:tabs>
        <w:tab w:val="clear" w:pos="9072"/>
        <w:tab w:val="right" w:pos="8647"/>
      </w:tabs>
      <w:ind w:hanging="142"/>
      <w:rPr>
        <w:rFonts w:ascii="Times New Roman" w:hAnsi="Times New Roman"/>
        <w:i/>
        <w:color w:val="0000FF"/>
        <w:sz w:val="16"/>
        <w:szCs w:val="16"/>
      </w:rPr>
    </w:pPr>
    <w:r>
      <w:rPr>
        <w:rFonts w:ascii="Times New Roman" w:hAnsi="Times New Roman"/>
        <w:noProof/>
        <w:color w:val="0000FF"/>
        <w:sz w:val="16"/>
        <w:szCs w:val="16"/>
      </w:rPr>
      <w:pict w14:anchorId="4FAF9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3951" o:spid="_x0000_s2051" type="#_x0000_t75" style="position:absolute;margin-left:-394.75pt;margin-top:-452.3pt;width:1150.2pt;height:1533.6pt;z-index:-251657728;mso-position-horizontal-relative:margin;mso-position-vertical-relative:margin" o:allowincell="f">
          <v:imagedata r:id="rId1" o:title="ŠABLONA_pracovní_1"/>
          <w10:wrap anchorx="margin" anchory="margin"/>
        </v:shape>
      </w:pict>
    </w:r>
    <w:r w:rsidRPr="00E515E8">
      <w:rPr>
        <w:rFonts w:ascii="Times New Roman" w:hAnsi="Times New Roman"/>
        <w:i/>
        <w:color w:val="0000FF"/>
        <w:sz w:val="16"/>
        <w:szCs w:val="16"/>
      </w:rPr>
      <w:t>Výroční zpráva V</w:t>
    </w:r>
    <w:r>
      <w:rPr>
        <w:rFonts w:ascii="Times New Roman" w:hAnsi="Times New Roman"/>
        <w:i/>
        <w:color w:val="0000FF"/>
        <w:sz w:val="16"/>
        <w:szCs w:val="16"/>
      </w:rPr>
      <w:t>O</w:t>
    </w:r>
    <w:r w:rsidRPr="00E515E8">
      <w:rPr>
        <w:rFonts w:ascii="Times New Roman" w:hAnsi="Times New Roman"/>
        <w:i/>
        <w:color w:val="0000FF"/>
        <w:sz w:val="16"/>
        <w:szCs w:val="16"/>
      </w:rPr>
      <w:t xml:space="preserve">ŠP a SPŠM Kroměříž                                                                                                           </w:t>
    </w:r>
    <w:r>
      <w:rPr>
        <w:rFonts w:ascii="Times New Roman" w:hAnsi="Times New Roman"/>
        <w:i/>
        <w:color w:val="0000FF"/>
        <w:sz w:val="16"/>
        <w:szCs w:val="16"/>
      </w:rPr>
      <w:t xml:space="preserve">                            2019/2020</w:t>
    </w:r>
  </w:p>
  <w:p w14:paraId="514196E8" w14:textId="77777777" w:rsidR="00A022E6" w:rsidRPr="00E515E8" w:rsidRDefault="00A022E6" w:rsidP="00777386">
    <w:pPr>
      <w:pStyle w:val="Zhlav"/>
      <w:tabs>
        <w:tab w:val="clear" w:pos="9072"/>
        <w:tab w:val="right" w:pos="8647"/>
      </w:tabs>
      <w:ind w:hanging="142"/>
      <w:rPr>
        <w:rFonts w:ascii="Times New Roman" w:hAnsi="Times New Roman"/>
        <w:i/>
        <w:color w:val="0000FF"/>
        <w:sz w:val="16"/>
        <w:szCs w:val="16"/>
      </w:rPr>
    </w:pPr>
  </w:p>
  <w:p w14:paraId="5C47124E" w14:textId="77777777" w:rsidR="00A022E6" w:rsidRPr="008E4323" w:rsidRDefault="00A022E6" w:rsidP="00A60294">
    <w:pPr>
      <w:pStyle w:val="Zhlav"/>
      <w:ind w:right="-284" w:hanging="142"/>
      <w:rPr>
        <w:rFonts w:ascii="Times New Roman" w:hAnsi="Times New Roman"/>
        <w:color w:val="0000FF"/>
        <w:sz w:val="16"/>
        <w:szCs w:val="16"/>
      </w:rPr>
    </w:pPr>
    <w:r w:rsidRPr="008E4323">
      <w:rPr>
        <w:rFonts w:ascii="Times New Roman" w:hAnsi="Times New Roman"/>
        <w:color w:val="0000FF"/>
        <w:sz w:val="16"/>
        <w:szCs w:val="16"/>
      </w:rPr>
      <w:t>______________________________________</w:t>
    </w:r>
    <w:r>
      <w:rPr>
        <w:rFonts w:ascii="Times New Roman" w:hAnsi="Times New Roman"/>
        <w:color w:val="0000FF"/>
        <w:sz w:val="16"/>
        <w:szCs w:val="16"/>
      </w:rPr>
      <w:t>___</w:t>
    </w:r>
    <w:r w:rsidRPr="008E4323">
      <w:rPr>
        <w:rFonts w:ascii="Times New Roman" w:hAnsi="Times New Roman"/>
        <w:color w:val="0000FF"/>
        <w:sz w:val="16"/>
        <w:szCs w:val="16"/>
      </w:rPr>
      <w:t>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10CEE" w14:textId="6AF31B12" w:rsidR="00A022E6" w:rsidRPr="00E515E8" w:rsidRDefault="00A022E6" w:rsidP="00983E3C">
    <w:pPr>
      <w:pStyle w:val="Zhlav"/>
      <w:ind w:right="-284" w:hanging="142"/>
      <w:rPr>
        <w:rFonts w:ascii="Times New Roman" w:hAnsi="Times New Roman"/>
        <w:i/>
        <w:color w:val="0000FF"/>
        <w:sz w:val="16"/>
        <w:szCs w:val="16"/>
      </w:rPr>
    </w:pPr>
    <w:r>
      <w:rPr>
        <w:rFonts w:ascii="Times New Roman" w:hAnsi="Times New Roman"/>
        <w:i/>
        <w:noProof/>
        <w:color w:val="0000FF"/>
        <w:sz w:val="16"/>
        <w:szCs w:val="16"/>
      </w:rPr>
      <w:pict w14:anchorId="1DFDF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3949" o:spid="_x0000_s2049" type="#_x0000_t75" style="position:absolute;margin-left:0;margin-top:0;width:1150.2pt;height:1533.6pt;z-index:-251659776;mso-position-horizontal:center;mso-position-horizontal-relative:margin;mso-position-vertical:center;mso-position-vertical-relative:margin" o:allowincell="f">
          <v:imagedata r:id="rId1" o:title="ŠABLONA_pracovní_1"/>
          <w10:wrap anchorx="margin" anchory="margin"/>
        </v:shape>
      </w:pict>
    </w:r>
    <w:r w:rsidRPr="00E515E8">
      <w:rPr>
        <w:rFonts w:ascii="Times New Roman" w:hAnsi="Times New Roman"/>
        <w:i/>
        <w:color w:val="0000FF"/>
        <w:sz w:val="16"/>
        <w:szCs w:val="16"/>
      </w:rPr>
      <w:t>Výroční zpráva V</w:t>
    </w:r>
    <w:r>
      <w:rPr>
        <w:rFonts w:ascii="Times New Roman" w:hAnsi="Times New Roman"/>
        <w:i/>
        <w:color w:val="0000FF"/>
        <w:sz w:val="16"/>
        <w:szCs w:val="16"/>
      </w:rPr>
      <w:t>O</w:t>
    </w:r>
    <w:r w:rsidRPr="00E515E8">
      <w:rPr>
        <w:rFonts w:ascii="Times New Roman" w:hAnsi="Times New Roman"/>
        <w:i/>
        <w:color w:val="0000FF"/>
        <w:sz w:val="16"/>
        <w:szCs w:val="16"/>
      </w:rPr>
      <w:t xml:space="preserve">ŠP a SPŠM Kroměříž                                                                                                           </w:t>
    </w:r>
    <w:r>
      <w:rPr>
        <w:rFonts w:ascii="Times New Roman" w:hAnsi="Times New Roman"/>
        <w:i/>
        <w:color w:val="0000FF"/>
        <w:sz w:val="16"/>
        <w:szCs w:val="16"/>
      </w:rPr>
      <w:t xml:space="preserve">                        2019/2020</w:t>
    </w:r>
  </w:p>
  <w:p w14:paraId="7E39E04C" w14:textId="77777777" w:rsidR="00A022E6" w:rsidRPr="008E4323" w:rsidRDefault="00A022E6" w:rsidP="00983E3C">
    <w:pPr>
      <w:pStyle w:val="Zhlav"/>
      <w:ind w:right="-284" w:hanging="142"/>
      <w:rPr>
        <w:rFonts w:ascii="Times New Roman" w:hAnsi="Times New Roman"/>
        <w:color w:val="0000FF"/>
        <w:sz w:val="16"/>
        <w:szCs w:val="16"/>
      </w:rPr>
    </w:pPr>
    <w:r w:rsidRPr="008E4323">
      <w:rPr>
        <w:rFonts w:ascii="Times New Roman" w:hAnsi="Times New Roman"/>
        <w:color w:val="0000FF"/>
        <w:sz w:val="16"/>
        <w:szCs w:val="16"/>
      </w:rPr>
      <w:t>______________________________________</w:t>
    </w:r>
    <w:r>
      <w:rPr>
        <w:rFonts w:ascii="Times New Roman" w:hAnsi="Times New Roman"/>
        <w:color w:val="0000FF"/>
        <w:sz w:val="16"/>
        <w:szCs w:val="16"/>
      </w:rPr>
      <w:t>___</w:t>
    </w:r>
    <w:r w:rsidRPr="008E4323">
      <w:rPr>
        <w:rFonts w:ascii="Times New Roman" w:hAnsi="Times New Roman"/>
        <w:color w:val="0000FF"/>
        <w:sz w:val="16"/>
        <w:szCs w:val="16"/>
      </w:rPr>
      <w:t>____________________________________________________________________</w:t>
    </w:r>
  </w:p>
  <w:p w14:paraId="0D5EBBA6" w14:textId="77777777" w:rsidR="00A022E6" w:rsidRPr="00983E3C" w:rsidRDefault="00A022E6" w:rsidP="00983E3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1.25pt;height:11.25pt" o:bullet="t">
        <v:imagedata r:id="rId1" o:title="mso60"/>
      </v:shape>
    </w:pict>
  </w:numPicBullet>
  <w:abstractNum w:abstractNumId="0" w15:restartNumberingAfterBreak="0">
    <w:nsid w:val="00E8617A"/>
    <w:multiLevelType w:val="hybridMultilevel"/>
    <w:tmpl w:val="D130DF48"/>
    <w:lvl w:ilvl="0" w:tplc="04050001">
      <w:start w:val="1"/>
      <w:numFmt w:val="bullet"/>
      <w:lvlText w:val=""/>
      <w:lvlJc w:val="left"/>
      <w:pPr>
        <w:ind w:left="720" w:hanging="360"/>
      </w:pPr>
      <w:rPr>
        <w:rFonts w:ascii="Symbol" w:hAnsi="Symbol" w:hint="default"/>
      </w:rPr>
    </w:lvl>
    <w:lvl w:ilvl="1" w:tplc="9168B944">
      <w:numFmt w:val="bullet"/>
      <w:lvlText w:val="•"/>
      <w:lvlJc w:val="left"/>
      <w:pPr>
        <w:ind w:left="1800" w:hanging="720"/>
      </w:pPr>
      <w:rPr>
        <w:rFonts w:ascii="MS Mincho" w:eastAsia="MS Mincho" w:hAnsi="MS Mincho" w:cs="Times New Roman" w:hint="eastAsia"/>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6F913FD"/>
    <w:multiLevelType w:val="hybridMultilevel"/>
    <w:tmpl w:val="A50074E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D382E68"/>
    <w:multiLevelType w:val="hybridMultilevel"/>
    <w:tmpl w:val="31CA6B02"/>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EF71F44"/>
    <w:multiLevelType w:val="hybridMultilevel"/>
    <w:tmpl w:val="910E6EAA"/>
    <w:lvl w:ilvl="0" w:tplc="8558EEB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41742F4"/>
    <w:multiLevelType w:val="hybridMultilevel"/>
    <w:tmpl w:val="7C60E16A"/>
    <w:lvl w:ilvl="0" w:tplc="04050003">
      <w:start w:val="1"/>
      <w:numFmt w:val="bullet"/>
      <w:lvlText w:val="o"/>
      <w:lvlJc w:val="left"/>
      <w:pPr>
        <w:tabs>
          <w:tab w:val="num" w:pos="720"/>
        </w:tabs>
        <w:ind w:left="720" w:hanging="360"/>
      </w:pPr>
      <w:rPr>
        <w:rFonts w:ascii="Courier New" w:hAnsi="Courier New" w:cs="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504E56"/>
    <w:multiLevelType w:val="hybridMultilevel"/>
    <w:tmpl w:val="4D38F1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6717C74"/>
    <w:multiLevelType w:val="hybridMultilevel"/>
    <w:tmpl w:val="990CD85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6FA725D"/>
    <w:multiLevelType w:val="hybridMultilevel"/>
    <w:tmpl w:val="B9C409C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2B18677C"/>
    <w:multiLevelType w:val="hybridMultilevel"/>
    <w:tmpl w:val="B6E615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30E69A4"/>
    <w:multiLevelType w:val="hybridMultilevel"/>
    <w:tmpl w:val="EC5068C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DAD3A61"/>
    <w:multiLevelType w:val="hybridMultilevel"/>
    <w:tmpl w:val="D9A885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05419A"/>
    <w:multiLevelType w:val="hybridMultilevel"/>
    <w:tmpl w:val="C106BF2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15:restartNumberingAfterBreak="0">
    <w:nsid w:val="61D61348"/>
    <w:multiLevelType w:val="hybridMultilevel"/>
    <w:tmpl w:val="C8969A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7370379"/>
    <w:multiLevelType w:val="hybridMultilevel"/>
    <w:tmpl w:val="26EEF6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7C42334"/>
    <w:multiLevelType w:val="hybridMultilevel"/>
    <w:tmpl w:val="6FA8ED3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6B667EE5"/>
    <w:multiLevelType w:val="hybridMultilevel"/>
    <w:tmpl w:val="C5304F6E"/>
    <w:lvl w:ilvl="0" w:tplc="04050001">
      <w:start w:val="1"/>
      <w:numFmt w:val="bullet"/>
      <w:lvlText w:val=""/>
      <w:lvlJc w:val="left"/>
      <w:pPr>
        <w:ind w:left="720" w:hanging="360"/>
      </w:pPr>
      <w:rPr>
        <w:rFonts w:ascii="Symbol" w:hAnsi="Symbol" w:hint="default"/>
      </w:rPr>
    </w:lvl>
    <w:lvl w:ilvl="1" w:tplc="4FC8165C">
      <w:numFmt w:val="bullet"/>
      <w:lvlText w:val="•"/>
      <w:lvlJc w:val="left"/>
      <w:pPr>
        <w:ind w:left="1800" w:hanging="720"/>
      </w:pPr>
      <w:rPr>
        <w:rFonts w:ascii="MS Mincho" w:eastAsia="MS Mincho" w:hAnsi="MS Mincho" w:cs="Times New Roman" w:hint="eastAsia"/>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1C44A3E"/>
    <w:multiLevelType w:val="hybridMultilevel"/>
    <w:tmpl w:val="EE12C8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428034D"/>
    <w:multiLevelType w:val="hybridMultilevel"/>
    <w:tmpl w:val="1C683428"/>
    <w:lvl w:ilvl="0" w:tplc="5796664E">
      <w:start w:val="1"/>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7647565B"/>
    <w:multiLevelType w:val="hybridMultilevel"/>
    <w:tmpl w:val="55BEBA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74145CA"/>
    <w:multiLevelType w:val="hybridMultilevel"/>
    <w:tmpl w:val="333041BA"/>
    <w:lvl w:ilvl="0" w:tplc="04050003">
      <w:start w:val="1"/>
      <w:numFmt w:val="bullet"/>
      <w:lvlText w:val="o"/>
      <w:lvlJc w:val="left"/>
      <w:pPr>
        <w:ind w:left="502"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0"/>
  </w:num>
  <w:num w:numId="4">
    <w:abstractNumId w:val="12"/>
  </w:num>
  <w:num w:numId="5">
    <w:abstractNumId w:val="11"/>
  </w:num>
  <w:num w:numId="6">
    <w:abstractNumId w:val="10"/>
  </w:num>
  <w:num w:numId="7">
    <w:abstractNumId w:val="6"/>
  </w:num>
  <w:num w:numId="8">
    <w:abstractNumId w:val="4"/>
  </w:num>
  <w:num w:numId="9">
    <w:abstractNumId w:val="3"/>
  </w:num>
  <w:num w:numId="10">
    <w:abstractNumId w:val="17"/>
  </w:num>
  <w:num w:numId="11">
    <w:abstractNumId w:val="9"/>
  </w:num>
  <w:num w:numId="12">
    <w:abstractNumId w:val="13"/>
  </w:num>
  <w:num w:numId="13">
    <w:abstractNumId w:val="15"/>
  </w:num>
  <w:num w:numId="14">
    <w:abstractNumId w:val="1"/>
  </w:num>
  <w:num w:numId="15">
    <w:abstractNumId w:val="8"/>
  </w:num>
  <w:num w:numId="16">
    <w:abstractNumId w:val="5"/>
  </w:num>
  <w:num w:numId="17">
    <w:abstractNumId w:val="14"/>
  </w:num>
  <w:num w:numId="18">
    <w:abstractNumId w:val="18"/>
  </w:num>
  <w:num w:numId="19">
    <w:abstractNumId w:val="7"/>
  </w:num>
  <w:num w:numId="2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C51"/>
    <w:rsid w:val="000018F0"/>
    <w:rsid w:val="0000209B"/>
    <w:rsid w:val="00003244"/>
    <w:rsid w:val="000032C6"/>
    <w:rsid w:val="00003CB0"/>
    <w:rsid w:val="00004CFD"/>
    <w:rsid w:val="00006098"/>
    <w:rsid w:val="00007A8D"/>
    <w:rsid w:val="00010A68"/>
    <w:rsid w:val="0001121B"/>
    <w:rsid w:val="000114AD"/>
    <w:rsid w:val="00012106"/>
    <w:rsid w:val="000129A7"/>
    <w:rsid w:val="00012C1C"/>
    <w:rsid w:val="00012DD6"/>
    <w:rsid w:val="0001467A"/>
    <w:rsid w:val="00016C5C"/>
    <w:rsid w:val="000178D5"/>
    <w:rsid w:val="000219AB"/>
    <w:rsid w:val="00021BD6"/>
    <w:rsid w:val="000257C8"/>
    <w:rsid w:val="000258AB"/>
    <w:rsid w:val="0002642A"/>
    <w:rsid w:val="00027527"/>
    <w:rsid w:val="00027C91"/>
    <w:rsid w:val="000320E4"/>
    <w:rsid w:val="00034212"/>
    <w:rsid w:val="0003575C"/>
    <w:rsid w:val="00035B15"/>
    <w:rsid w:val="00037317"/>
    <w:rsid w:val="00037B62"/>
    <w:rsid w:val="000419BC"/>
    <w:rsid w:val="00041CA7"/>
    <w:rsid w:val="0004250C"/>
    <w:rsid w:val="00042C89"/>
    <w:rsid w:val="0004320E"/>
    <w:rsid w:val="00043B5E"/>
    <w:rsid w:val="0004407C"/>
    <w:rsid w:val="000440DA"/>
    <w:rsid w:val="000449D7"/>
    <w:rsid w:val="000465CD"/>
    <w:rsid w:val="00046C4F"/>
    <w:rsid w:val="00050030"/>
    <w:rsid w:val="00050F57"/>
    <w:rsid w:val="00053029"/>
    <w:rsid w:val="00053FA1"/>
    <w:rsid w:val="00054D09"/>
    <w:rsid w:val="00055B91"/>
    <w:rsid w:val="00055D15"/>
    <w:rsid w:val="000560A3"/>
    <w:rsid w:val="0005610F"/>
    <w:rsid w:val="0005619F"/>
    <w:rsid w:val="00057327"/>
    <w:rsid w:val="000579AA"/>
    <w:rsid w:val="00057AB9"/>
    <w:rsid w:val="00057E76"/>
    <w:rsid w:val="000602F1"/>
    <w:rsid w:val="00061355"/>
    <w:rsid w:val="00061809"/>
    <w:rsid w:val="00061D2E"/>
    <w:rsid w:val="00061E78"/>
    <w:rsid w:val="00062B8A"/>
    <w:rsid w:val="000633DB"/>
    <w:rsid w:val="000634C7"/>
    <w:rsid w:val="00063BB0"/>
    <w:rsid w:val="00065BE3"/>
    <w:rsid w:val="00066818"/>
    <w:rsid w:val="00067510"/>
    <w:rsid w:val="000700AD"/>
    <w:rsid w:val="00070288"/>
    <w:rsid w:val="00070A53"/>
    <w:rsid w:val="00070ECF"/>
    <w:rsid w:val="0007128E"/>
    <w:rsid w:val="00071B2F"/>
    <w:rsid w:val="00073A26"/>
    <w:rsid w:val="00075204"/>
    <w:rsid w:val="000755D6"/>
    <w:rsid w:val="00075FFA"/>
    <w:rsid w:val="000765C6"/>
    <w:rsid w:val="000768E8"/>
    <w:rsid w:val="000775CD"/>
    <w:rsid w:val="00077F57"/>
    <w:rsid w:val="000807FD"/>
    <w:rsid w:val="00082AB4"/>
    <w:rsid w:val="00082C4D"/>
    <w:rsid w:val="00083B26"/>
    <w:rsid w:val="00084080"/>
    <w:rsid w:val="00084AD9"/>
    <w:rsid w:val="00084E07"/>
    <w:rsid w:val="00085CE3"/>
    <w:rsid w:val="00086442"/>
    <w:rsid w:val="00086A5A"/>
    <w:rsid w:val="00086B08"/>
    <w:rsid w:val="00087D5E"/>
    <w:rsid w:val="000911D4"/>
    <w:rsid w:val="000918F7"/>
    <w:rsid w:val="000955D1"/>
    <w:rsid w:val="00095715"/>
    <w:rsid w:val="000969B5"/>
    <w:rsid w:val="000969D9"/>
    <w:rsid w:val="00097735"/>
    <w:rsid w:val="00097AF6"/>
    <w:rsid w:val="000A129C"/>
    <w:rsid w:val="000A1576"/>
    <w:rsid w:val="000A1684"/>
    <w:rsid w:val="000A19C9"/>
    <w:rsid w:val="000A1ACB"/>
    <w:rsid w:val="000A1D6E"/>
    <w:rsid w:val="000A3308"/>
    <w:rsid w:val="000A5239"/>
    <w:rsid w:val="000A5FAE"/>
    <w:rsid w:val="000B3B01"/>
    <w:rsid w:val="000B3C2E"/>
    <w:rsid w:val="000B4A20"/>
    <w:rsid w:val="000B5843"/>
    <w:rsid w:val="000B5FE1"/>
    <w:rsid w:val="000B6895"/>
    <w:rsid w:val="000B7E7D"/>
    <w:rsid w:val="000C0041"/>
    <w:rsid w:val="000C0CD5"/>
    <w:rsid w:val="000C1D58"/>
    <w:rsid w:val="000C229B"/>
    <w:rsid w:val="000C2695"/>
    <w:rsid w:val="000C3D66"/>
    <w:rsid w:val="000C57B0"/>
    <w:rsid w:val="000C61FD"/>
    <w:rsid w:val="000C72D3"/>
    <w:rsid w:val="000C7BE1"/>
    <w:rsid w:val="000C7F88"/>
    <w:rsid w:val="000D1237"/>
    <w:rsid w:val="000D24AF"/>
    <w:rsid w:val="000D3677"/>
    <w:rsid w:val="000D55D5"/>
    <w:rsid w:val="000D59A7"/>
    <w:rsid w:val="000D5C11"/>
    <w:rsid w:val="000D77D2"/>
    <w:rsid w:val="000E1627"/>
    <w:rsid w:val="000E1A3C"/>
    <w:rsid w:val="000E4824"/>
    <w:rsid w:val="000E5139"/>
    <w:rsid w:val="000E5F5F"/>
    <w:rsid w:val="000E7771"/>
    <w:rsid w:val="000E7CAA"/>
    <w:rsid w:val="000F0BB8"/>
    <w:rsid w:val="000F2200"/>
    <w:rsid w:val="000F257D"/>
    <w:rsid w:val="000F2F5C"/>
    <w:rsid w:val="000F308B"/>
    <w:rsid w:val="000F323C"/>
    <w:rsid w:val="000F4350"/>
    <w:rsid w:val="000F46DE"/>
    <w:rsid w:val="000F73F7"/>
    <w:rsid w:val="00101309"/>
    <w:rsid w:val="00101D37"/>
    <w:rsid w:val="00102E85"/>
    <w:rsid w:val="001037EF"/>
    <w:rsid w:val="00103F5A"/>
    <w:rsid w:val="00104B3B"/>
    <w:rsid w:val="00104D5D"/>
    <w:rsid w:val="001055EE"/>
    <w:rsid w:val="00107263"/>
    <w:rsid w:val="001104F0"/>
    <w:rsid w:val="001143A1"/>
    <w:rsid w:val="001163D8"/>
    <w:rsid w:val="0011644A"/>
    <w:rsid w:val="001164C7"/>
    <w:rsid w:val="00116973"/>
    <w:rsid w:val="0011733D"/>
    <w:rsid w:val="0011790C"/>
    <w:rsid w:val="00121791"/>
    <w:rsid w:val="0012268F"/>
    <w:rsid w:val="00123DEC"/>
    <w:rsid w:val="001254BE"/>
    <w:rsid w:val="00125CDF"/>
    <w:rsid w:val="001279DF"/>
    <w:rsid w:val="0013125F"/>
    <w:rsid w:val="00132080"/>
    <w:rsid w:val="001340BA"/>
    <w:rsid w:val="00135F24"/>
    <w:rsid w:val="00136FB9"/>
    <w:rsid w:val="001412A5"/>
    <w:rsid w:val="001415DA"/>
    <w:rsid w:val="00141AB7"/>
    <w:rsid w:val="00142010"/>
    <w:rsid w:val="0014224C"/>
    <w:rsid w:val="001426ED"/>
    <w:rsid w:val="001436E2"/>
    <w:rsid w:val="00144C4E"/>
    <w:rsid w:val="00146EBF"/>
    <w:rsid w:val="001477F9"/>
    <w:rsid w:val="00150442"/>
    <w:rsid w:val="00150905"/>
    <w:rsid w:val="00150F3A"/>
    <w:rsid w:val="00152F04"/>
    <w:rsid w:val="00153188"/>
    <w:rsid w:val="0015440C"/>
    <w:rsid w:val="00156802"/>
    <w:rsid w:val="00156CE0"/>
    <w:rsid w:val="00156DE4"/>
    <w:rsid w:val="001577D9"/>
    <w:rsid w:val="001603E9"/>
    <w:rsid w:val="00160521"/>
    <w:rsid w:val="00161D05"/>
    <w:rsid w:val="00162203"/>
    <w:rsid w:val="001637BA"/>
    <w:rsid w:val="0016644F"/>
    <w:rsid w:val="0016661A"/>
    <w:rsid w:val="00170033"/>
    <w:rsid w:val="00172586"/>
    <w:rsid w:val="001725A0"/>
    <w:rsid w:val="001733FD"/>
    <w:rsid w:val="001743CF"/>
    <w:rsid w:val="00174ADA"/>
    <w:rsid w:val="0017574E"/>
    <w:rsid w:val="00175E82"/>
    <w:rsid w:val="00176F9D"/>
    <w:rsid w:val="00180F58"/>
    <w:rsid w:val="0018171C"/>
    <w:rsid w:val="0018272D"/>
    <w:rsid w:val="00182E7D"/>
    <w:rsid w:val="001860B0"/>
    <w:rsid w:val="001867A3"/>
    <w:rsid w:val="0019009C"/>
    <w:rsid w:val="00190245"/>
    <w:rsid w:val="0019028B"/>
    <w:rsid w:val="0019084A"/>
    <w:rsid w:val="00190EC8"/>
    <w:rsid w:val="0019130C"/>
    <w:rsid w:val="00192BA3"/>
    <w:rsid w:val="001934D5"/>
    <w:rsid w:val="00194082"/>
    <w:rsid w:val="001945A7"/>
    <w:rsid w:val="00195C68"/>
    <w:rsid w:val="001976EA"/>
    <w:rsid w:val="00197824"/>
    <w:rsid w:val="001A0AAB"/>
    <w:rsid w:val="001A217E"/>
    <w:rsid w:val="001A37D4"/>
    <w:rsid w:val="001A3CD0"/>
    <w:rsid w:val="001A4046"/>
    <w:rsid w:val="001A4A42"/>
    <w:rsid w:val="001A6542"/>
    <w:rsid w:val="001B1A3F"/>
    <w:rsid w:val="001B3084"/>
    <w:rsid w:val="001B41BA"/>
    <w:rsid w:val="001B5DBF"/>
    <w:rsid w:val="001B60DF"/>
    <w:rsid w:val="001B7423"/>
    <w:rsid w:val="001C28CA"/>
    <w:rsid w:val="001C2BA2"/>
    <w:rsid w:val="001C4446"/>
    <w:rsid w:val="001C5E2A"/>
    <w:rsid w:val="001C6D29"/>
    <w:rsid w:val="001C745E"/>
    <w:rsid w:val="001C7945"/>
    <w:rsid w:val="001D013A"/>
    <w:rsid w:val="001D013E"/>
    <w:rsid w:val="001D02ED"/>
    <w:rsid w:val="001D227C"/>
    <w:rsid w:val="001D250D"/>
    <w:rsid w:val="001D29B4"/>
    <w:rsid w:val="001D3434"/>
    <w:rsid w:val="001D36D9"/>
    <w:rsid w:val="001D3F58"/>
    <w:rsid w:val="001D3FC8"/>
    <w:rsid w:val="001D4117"/>
    <w:rsid w:val="001D47DA"/>
    <w:rsid w:val="001D4C1B"/>
    <w:rsid w:val="001D4F13"/>
    <w:rsid w:val="001D56C5"/>
    <w:rsid w:val="001D5A20"/>
    <w:rsid w:val="001D5DF7"/>
    <w:rsid w:val="001E18E0"/>
    <w:rsid w:val="001E1D6E"/>
    <w:rsid w:val="001E3202"/>
    <w:rsid w:val="001E3715"/>
    <w:rsid w:val="001E3DFC"/>
    <w:rsid w:val="001E4E89"/>
    <w:rsid w:val="001E5896"/>
    <w:rsid w:val="001E592E"/>
    <w:rsid w:val="001E76D5"/>
    <w:rsid w:val="001E77C0"/>
    <w:rsid w:val="001E7822"/>
    <w:rsid w:val="001E7E6C"/>
    <w:rsid w:val="001F0D90"/>
    <w:rsid w:val="001F0E5D"/>
    <w:rsid w:val="001F1094"/>
    <w:rsid w:val="001F1CA2"/>
    <w:rsid w:val="001F20BC"/>
    <w:rsid w:val="001F24A1"/>
    <w:rsid w:val="001F3B74"/>
    <w:rsid w:val="001F55CA"/>
    <w:rsid w:val="00200901"/>
    <w:rsid w:val="00201E89"/>
    <w:rsid w:val="0020470B"/>
    <w:rsid w:val="002051FC"/>
    <w:rsid w:val="0020605E"/>
    <w:rsid w:val="0020606C"/>
    <w:rsid w:val="002069A3"/>
    <w:rsid w:val="00210553"/>
    <w:rsid w:val="00212207"/>
    <w:rsid w:val="00212DB4"/>
    <w:rsid w:val="0021318A"/>
    <w:rsid w:val="00213719"/>
    <w:rsid w:val="002154A3"/>
    <w:rsid w:val="00215BF3"/>
    <w:rsid w:val="0021621A"/>
    <w:rsid w:val="00217647"/>
    <w:rsid w:val="00223944"/>
    <w:rsid w:val="00223E0F"/>
    <w:rsid w:val="00224077"/>
    <w:rsid w:val="00224B25"/>
    <w:rsid w:val="002253D3"/>
    <w:rsid w:val="0022570B"/>
    <w:rsid w:val="00226566"/>
    <w:rsid w:val="002279F9"/>
    <w:rsid w:val="00232115"/>
    <w:rsid w:val="0023352E"/>
    <w:rsid w:val="0023448C"/>
    <w:rsid w:val="00234A14"/>
    <w:rsid w:val="00235286"/>
    <w:rsid w:val="00236C55"/>
    <w:rsid w:val="00237753"/>
    <w:rsid w:val="00240EFE"/>
    <w:rsid w:val="002412E1"/>
    <w:rsid w:val="00241862"/>
    <w:rsid w:val="00242DA5"/>
    <w:rsid w:val="002444B1"/>
    <w:rsid w:val="0024455A"/>
    <w:rsid w:val="00244D57"/>
    <w:rsid w:val="00245772"/>
    <w:rsid w:val="0024723F"/>
    <w:rsid w:val="0025224D"/>
    <w:rsid w:val="00252921"/>
    <w:rsid w:val="00252E68"/>
    <w:rsid w:val="00257F8A"/>
    <w:rsid w:val="00260875"/>
    <w:rsid w:val="00260E50"/>
    <w:rsid w:val="002610B7"/>
    <w:rsid w:val="00262FDA"/>
    <w:rsid w:val="00263372"/>
    <w:rsid w:val="0026426B"/>
    <w:rsid w:val="00266706"/>
    <w:rsid w:val="00266957"/>
    <w:rsid w:val="002676D5"/>
    <w:rsid w:val="00267FE0"/>
    <w:rsid w:val="00271CCB"/>
    <w:rsid w:val="00272237"/>
    <w:rsid w:val="002722EE"/>
    <w:rsid w:val="00272B51"/>
    <w:rsid w:val="002732C2"/>
    <w:rsid w:val="002736FF"/>
    <w:rsid w:val="002737E2"/>
    <w:rsid w:val="0027467C"/>
    <w:rsid w:val="002747E2"/>
    <w:rsid w:val="00275343"/>
    <w:rsid w:val="00275B4B"/>
    <w:rsid w:val="00275BEF"/>
    <w:rsid w:val="00281231"/>
    <w:rsid w:val="0028231A"/>
    <w:rsid w:val="002851AE"/>
    <w:rsid w:val="00286E27"/>
    <w:rsid w:val="002877A1"/>
    <w:rsid w:val="00290698"/>
    <w:rsid w:val="0029313C"/>
    <w:rsid w:val="00293530"/>
    <w:rsid w:val="00295543"/>
    <w:rsid w:val="002961E0"/>
    <w:rsid w:val="00297CA0"/>
    <w:rsid w:val="002A0387"/>
    <w:rsid w:val="002A0794"/>
    <w:rsid w:val="002A0EA0"/>
    <w:rsid w:val="002A1232"/>
    <w:rsid w:val="002A180D"/>
    <w:rsid w:val="002A38DD"/>
    <w:rsid w:val="002A3A2F"/>
    <w:rsid w:val="002A3D68"/>
    <w:rsid w:val="002A5509"/>
    <w:rsid w:val="002A6277"/>
    <w:rsid w:val="002A62D4"/>
    <w:rsid w:val="002A6561"/>
    <w:rsid w:val="002A7827"/>
    <w:rsid w:val="002A7A33"/>
    <w:rsid w:val="002B0647"/>
    <w:rsid w:val="002B09CF"/>
    <w:rsid w:val="002B21F0"/>
    <w:rsid w:val="002B4722"/>
    <w:rsid w:val="002B4BE2"/>
    <w:rsid w:val="002B6873"/>
    <w:rsid w:val="002B7056"/>
    <w:rsid w:val="002C136A"/>
    <w:rsid w:val="002C28D4"/>
    <w:rsid w:val="002C2934"/>
    <w:rsid w:val="002C2D58"/>
    <w:rsid w:val="002C4BEA"/>
    <w:rsid w:val="002C5B22"/>
    <w:rsid w:val="002C60DD"/>
    <w:rsid w:val="002C6FA6"/>
    <w:rsid w:val="002D0A97"/>
    <w:rsid w:val="002D0B8F"/>
    <w:rsid w:val="002D0D7C"/>
    <w:rsid w:val="002D19E9"/>
    <w:rsid w:val="002D2698"/>
    <w:rsid w:val="002D6172"/>
    <w:rsid w:val="002D73CC"/>
    <w:rsid w:val="002E0273"/>
    <w:rsid w:val="002E197B"/>
    <w:rsid w:val="002E246E"/>
    <w:rsid w:val="002E280E"/>
    <w:rsid w:val="002E60A0"/>
    <w:rsid w:val="002E671F"/>
    <w:rsid w:val="002E7AAB"/>
    <w:rsid w:val="002E7D1A"/>
    <w:rsid w:val="002E7D1D"/>
    <w:rsid w:val="002F00B8"/>
    <w:rsid w:val="002F0276"/>
    <w:rsid w:val="002F0F3D"/>
    <w:rsid w:val="002F1774"/>
    <w:rsid w:val="002F1DAC"/>
    <w:rsid w:val="002F1E7A"/>
    <w:rsid w:val="002F3211"/>
    <w:rsid w:val="002F3FFE"/>
    <w:rsid w:val="002F5ABF"/>
    <w:rsid w:val="002F7C43"/>
    <w:rsid w:val="00300628"/>
    <w:rsid w:val="00300886"/>
    <w:rsid w:val="00303539"/>
    <w:rsid w:val="003037D3"/>
    <w:rsid w:val="00303B84"/>
    <w:rsid w:val="0030411A"/>
    <w:rsid w:val="00304546"/>
    <w:rsid w:val="00304CBA"/>
    <w:rsid w:val="003054DB"/>
    <w:rsid w:val="003057CE"/>
    <w:rsid w:val="00306786"/>
    <w:rsid w:val="00310F6D"/>
    <w:rsid w:val="003123D8"/>
    <w:rsid w:val="0031327C"/>
    <w:rsid w:val="0031400E"/>
    <w:rsid w:val="003147B8"/>
    <w:rsid w:val="00314CCB"/>
    <w:rsid w:val="00315FAF"/>
    <w:rsid w:val="00316F8E"/>
    <w:rsid w:val="00317483"/>
    <w:rsid w:val="00317742"/>
    <w:rsid w:val="00320245"/>
    <w:rsid w:val="00321361"/>
    <w:rsid w:val="0032206A"/>
    <w:rsid w:val="00322494"/>
    <w:rsid w:val="0032457F"/>
    <w:rsid w:val="00325994"/>
    <w:rsid w:val="00326484"/>
    <w:rsid w:val="0032664F"/>
    <w:rsid w:val="00331483"/>
    <w:rsid w:val="00331CE6"/>
    <w:rsid w:val="00331D8D"/>
    <w:rsid w:val="0033473A"/>
    <w:rsid w:val="00336F74"/>
    <w:rsid w:val="00337BDE"/>
    <w:rsid w:val="00341DE8"/>
    <w:rsid w:val="00342197"/>
    <w:rsid w:val="00344120"/>
    <w:rsid w:val="003462E8"/>
    <w:rsid w:val="003506FB"/>
    <w:rsid w:val="00350785"/>
    <w:rsid w:val="00351031"/>
    <w:rsid w:val="00351F4D"/>
    <w:rsid w:val="0035230E"/>
    <w:rsid w:val="00353E46"/>
    <w:rsid w:val="003546A0"/>
    <w:rsid w:val="00354DBC"/>
    <w:rsid w:val="003559E7"/>
    <w:rsid w:val="00356846"/>
    <w:rsid w:val="00360FF1"/>
    <w:rsid w:val="003611B8"/>
    <w:rsid w:val="0036172F"/>
    <w:rsid w:val="003621D9"/>
    <w:rsid w:val="00362B08"/>
    <w:rsid w:val="0036312A"/>
    <w:rsid w:val="003631FE"/>
    <w:rsid w:val="00363747"/>
    <w:rsid w:val="003643D3"/>
    <w:rsid w:val="0036440A"/>
    <w:rsid w:val="003648A0"/>
    <w:rsid w:val="00364A39"/>
    <w:rsid w:val="0036577E"/>
    <w:rsid w:val="00365C2C"/>
    <w:rsid w:val="00365DA0"/>
    <w:rsid w:val="003664E4"/>
    <w:rsid w:val="00366EBC"/>
    <w:rsid w:val="0037238E"/>
    <w:rsid w:val="003723E5"/>
    <w:rsid w:val="0037279C"/>
    <w:rsid w:val="00373354"/>
    <w:rsid w:val="0037469E"/>
    <w:rsid w:val="0037528B"/>
    <w:rsid w:val="00376315"/>
    <w:rsid w:val="00377944"/>
    <w:rsid w:val="0038335B"/>
    <w:rsid w:val="0038453C"/>
    <w:rsid w:val="0038611E"/>
    <w:rsid w:val="003874DB"/>
    <w:rsid w:val="00390E7F"/>
    <w:rsid w:val="00391AB5"/>
    <w:rsid w:val="00394894"/>
    <w:rsid w:val="003975C9"/>
    <w:rsid w:val="00397AFB"/>
    <w:rsid w:val="003A000B"/>
    <w:rsid w:val="003A022C"/>
    <w:rsid w:val="003A1C10"/>
    <w:rsid w:val="003A1C6D"/>
    <w:rsid w:val="003A315D"/>
    <w:rsid w:val="003A3DC9"/>
    <w:rsid w:val="003A44B7"/>
    <w:rsid w:val="003A464F"/>
    <w:rsid w:val="003A5225"/>
    <w:rsid w:val="003A6CBC"/>
    <w:rsid w:val="003A6D7B"/>
    <w:rsid w:val="003A7B47"/>
    <w:rsid w:val="003B025A"/>
    <w:rsid w:val="003B0875"/>
    <w:rsid w:val="003B2DF2"/>
    <w:rsid w:val="003B3EE6"/>
    <w:rsid w:val="003B4E71"/>
    <w:rsid w:val="003B77E9"/>
    <w:rsid w:val="003B78C3"/>
    <w:rsid w:val="003C0BA1"/>
    <w:rsid w:val="003C0E65"/>
    <w:rsid w:val="003C17D4"/>
    <w:rsid w:val="003C311B"/>
    <w:rsid w:val="003C33BA"/>
    <w:rsid w:val="003C3468"/>
    <w:rsid w:val="003C3ACD"/>
    <w:rsid w:val="003C4D7A"/>
    <w:rsid w:val="003C4E59"/>
    <w:rsid w:val="003C66FB"/>
    <w:rsid w:val="003C6AA7"/>
    <w:rsid w:val="003C7594"/>
    <w:rsid w:val="003D2734"/>
    <w:rsid w:val="003D4359"/>
    <w:rsid w:val="003D4B0C"/>
    <w:rsid w:val="003D6D2B"/>
    <w:rsid w:val="003E0B22"/>
    <w:rsid w:val="003E4A23"/>
    <w:rsid w:val="003E54D0"/>
    <w:rsid w:val="003E659D"/>
    <w:rsid w:val="003E7AF0"/>
    <w:rsid w:val="003F293A"/>
    <w:rsid w:val="003F30E3"/>
    <w:rsid w:val="003F3454"/>
    <w:rsid w:val="003F3E3A"/>
    <w:rsid w:val="003F498F"/>
    <w:rsid w:val="003F5021"/>
    <w:rsid w:val="003F63AD"/>
    <w:rsid w:val="003F7AFC"/>
    <w:rsid w:val="00400781"/>
    <w:rsid w:val="00401582"/>
    <w:rsid w:val="00401D68"/>
    <w:rsid w:val="0040254E"/>
    <w:rsid w:val="00402999"/>
    <w:rsid w:val="0040381D"/>
    <w:rsid w:val="0040393B"/>
    <w:rsid w:val="00403F2D"/>
    <w:rsid w:val="00410621"/>
    <w:rsid w:val="00412152"/>
    <w:rsid w:val="00414676"/>
    <w:rsid w:val="0041479A"/>
    <w:rsid w:val="004147AB"/>
    <w:rsid w:val="00415B68"/>
    <w:rsid w:val="004163AA"/>
    <w:rsid w:val="00417438"/>
    <w:rsid w:val="00417571"/>
    <w:rsid w:val="00417719"/>
    <w:rsid w:val="004218E6"/>
    <w:rsid w:val="004226DB"/>
    <w:rsid w:val="004239C2"/>
    <w:rsid w:val="004244F7"/>
    <w:rsid w:val="004247C6"/>
    <w:rsid w:val="004257D0"/>
    <w:rsid w:val="00426554"/>
    <w:rsid w:val="0043117D"/>
    <w:rsid w:val="00431189"/>
    <w:rsid w:val="0043182B"/>
    <w:rsid w:val="00431EDF"/>
    <w:rsid w:val="004325D0"/>
    <w:rsid w:val="00432B75"/>
    <w:rsid w:val="00432DA4"/>
    <w:rsid w:val="0043382E"/>
    <w:rsid w:val="0043561D"/>
    <w:rsid w:val="0043656F"/>
    <w:rsid w:val="0044218C"/>
    <w:rsid w:val="0044295B"/>
    <w:rsid w:val="00443DAE"/>
    <w:rsid w:val="00445E88"/>
    <w:rsid w:val="00446B3B"/>
    <w:rsid w:val="0044788D"/>
    <w:rsid w:val="0045164F"/>
    <w:rsid w:val="00453775"/>
    <w:rsid w:val="004559FE"/>
    <w:rsid w:val="004574B3"/>
    <w:rsid w:val="00457CC3"/>
    <w:rsid w:val="004612A7"/>
    <w:rsid w:val="00462334"/>
    <w:rsid w:val="0046322E"/>
    <w:rsid w:val="00463938"/>
    <w:rsid w:val="0046491E"/>
    <w:rsid w:val="00464AB8"/>
    <w:rsid w:val="00470425"/>
    <w:rsid w:val="0047060C"/>
    <w:rsid w:val="004721CE"/>
    <w:rsid w:val="00472DDA"/>
    <w:rsid w:val="004762FE"/>
    <w:rsid w:val="00476E4F"/>
    <w:rsid w:val="004777BB"/>
    <w:rsid w:val="004779C2"/>
    <w:rsid w:val="004821F2"/>
    <w:rsid w:val="00482C6E"/>
    <w:rsid w:val="00484289"/>
    <w:rsid w:val="00486F7A"/>
    <w:rsid w:val="004876F3"/>
    <w:rsid w:val="00487A07"/>
    <w:rsid w:val="004907A8"/>
    <w:rsid w:val="00490D4C"/>
    <w:rsid w:val="004914A9"/>
    <w:rsid w:val="00492316"/>
    <w:rsid w:val="004924E1"/>
    <w:rsid w:val="0049388C"/>
    <w:rsid w:val="004947CE"/>
    <w:rsid w:val="004971AF"/>
    <w:rsid w:val="00497626"/>
    <w:rsid w:val="004A2860"/>
    <w:rsid w:val="004A2C7C"/>
    <w:rsid w:val="004A3661"/>
    <w:rsid w:val="004A3728"/>
    <w:rsid w:val="004A408B"/>
    <w:rsid w:val="004A4745"/>
    <w:rsid w:val="004A47D3"/>
    <w:rsid w:val="004A4B8D"/>
    <w:rsid w:val="004A7026"/>
    <w:rsid w:val="004A7084"/>
    <w:rsid w:val="004B0F13"/>
    <w:rsid w:val="004B2128"/>
    <w:rsid w:val="004B34DD"/>
    <w:rsid w:val="004B3797"/>
    <w:rsid w:val="004B37C9"/>
    <w:rsid w:val="004B3D04"/>
    <w:rsid w:val="004B519C"/>
    <w:rsid w:val="004B539F"/>
    <w:rsid w:val="004B5A43"/>
    <w:rsid w:val="004B5D76"/>
    <w:rsid w:val="004B6BF8"/>
    <w:rsid w:val="004B70D1"/>
    <w:rsid w:val="004C00B8"/>
    <w:rsid w:val="004C066E"/>
    <w:rsid w:val="004C2F11"/>
    <w:rsid w:val="004C3B8E"/>
    <w:rsid w:val="004C5EC2"/>
    <w:rsid w:val="004C6484"/>
    <w:rsid w:val="004D091F"/>
    <w:rsid w:val="004D10A3"/>
    <w:rsid w:val="004D251C"/>
    <w:rsid w:val="004D414B"/>
    <w:rsid w:val="004D5190"/>
    <w:rsid w:val="004D6A31"/>
    <w:rsid w:val="004D734B"/>
    <w:rsid w:val="004E0436"/>
    <w:rsid w:val="004E0C13"/>
    <w:rsid w:val="004E107A"/>
    <w:rsid w:val="004E2516"/>
    <w:rsid w:val="004E4278"/>
    <w:rsid w:val="004E443F"/>
    <w:rsid w:val="004E5945"/>
    <w:rsid w:val="004E5DCB"/>
    <w:rsid w:val="004E62AD"/>
    <w:rsid w:val="004E67F5"/>
    <w:rsid w:val="004E7C2A"/>
    <w:rsid w:val="004F0D3A"/>
    <w:rsid w:val="004F3CF8"/>
    <w:rsid w:val="004F551A"/>
    <w:rsid w:val="004F55BA"/>
    <w:rsid w:val="004F595F"/>
    <w:rsid w:val="004F5D5C"/>
    <w:rsid w:val="00502640"/>
    <w:rsid w:val="005031A3"/>
    <w:rsid w:val="00505184"/>
    <w:rsid w:val="005053AA"/>
    <w:rsid w:val="0050615A"/>
    <w:rsid w:val="00507D9B"/>
    <w:rsid w:val="00510A28"/>
    <w:rsid w:val="00510DD1"/>
    <w:rsid w:val="00511159"/>
    <w:rsid w:val="00511838"/>
    <w:rsid w:val="0051220E"/>
    <w:rsid w:val="0051351B"/>
    <w:rsid w:val="00514A0F"/>
    <w:rsid w:val="005207F3"/>
    <w:rsid w:val="00521183"/>
    <w:rsid w:val="00523854"/>
    <w:rsid w:val="005238C8"/>
    <w:rsid w:val="00527583"/>
    <w:rsid w:val="00527BDE"/>
    <w:rsid w:val="00527C47"/>
    <w:rsid w:val="00530A95"/>
    <w:rsid w:val="00530EC0"/>
    <w:rsid w:val="005313F6"/>
    <w:rsid w:val="00531B27"/>
    <w:rsid w:val="00533147"/>
    <w:rsid w:val="00533649"/>
    <w:rsid w:val="005360C7"/>
    <w:rsid w:val="00540A64"/>
    <w:rsid w:val="00540C0C"/>
    <w:rsid w:val="00541C52"/>
    <w:rsid w:val="00542861"/>
    <w:rsid w:val="005428B3"/>
    <w:rsid w:val="00543320"/>
    <w:rsid w:val="005441E4"/>
    <w:rsid w:val="00544D7E"/>
    <w:rsid w:val="005455FB"/>
    <w:rsid w:val="005460F5"/>
    <w:rsid w:val="005465DA"/>
    <w:rsid w:val="005465F0"/>
    <w:rsid w:val="00546721"/>
    <w:rsid w:val="00546A2E"/>
    <w:rsid w:val="00546CBC"/>
    <w:rsid w:val="0054714A"/>
    <w:rsid w:val="0054779B"/>
    <w:rsid w:val="00547975"/>
    <w:rsid w:val="00547CCB"/>
    <w:rsid w:val="00547FED"/>
    <w:rsid w:val="005515CD"/>
    <w:rsid w:val="00551D10"/>
    <w:rsid w:val="00552CA5"/>
    <w:rsid w:val="00553959"/>
    <w:rsid w:val="00553DA9"/>
    <w:rsid w:val="005554AE"/>
    <w:rsid w:val="00556336"/>
    <w:rsid w:val="00560EEA"/>
    <w:rsid w:val="00561FC1"/>
    <w:rsid w:val="00562885"/>
    <w:rsid w:val="00570547"/>
    <w:rsid w:val="00570AB7"/>
    <w:rsid w:val="00571347"/>
    <w:rsid w:val="00572717"/>
    <w:rsid w:val="0057406D"/>
    <w:rsid w:val="005759CD"/>
    <w:rsid w:val="00575B55"/>
    <w:rsid w:val="005765F8"/>
    <w:rsid w:val="00577353"/>
    <w:rsid w:val="005773A6"/>
    <w:rsid w:val="005778AD"/>
    <w:rsid w:val="00580AF8"/>
    <w:rsid w:val="0058301F"/>
    <w:rsid w:val="00583419"/>
    <w:rsid w:val="00583633"/>
    <w:rsid w:val="00583B4D"/>
    <w:rsid w:val="00584096"/>
    <w:rsid w:val="005861E6"/>
    <w:rsid w:val="005876DF"/>
    <w:rsid w:val="00594062"/>
    <w:rsid w:val="0059476A"/>
    <w:rsid w:val="0059682E"/>
    <w:rsid w:val="00596ED3"/>
    <w:rsid w:val="005974EF"/>
    <w:rsid w:val="005977BE"/>
    <w:rsid w:val="005A0741"/>
    <w:rsid w:val="005A0EC1"/>
    <w:rsid w:val="005A11E8"/>
    <w:rsid w:val="005A1438"/>
    <w:rsid w:val="005A1C4B"/>
    <w:rsid w:val="005A2947"/>
    <w:rsid w:val="005A2EE2"/>
    <w:rsid w:val="005A3F99"/>
    <w:rsid w:val="005A4D70"/>
    <w:rsid w:val="005A5CA0"/>
    <w:rsid w:val="005A6E7A"/>
    <w:rsid w:val="005A78D5"/>
    <w:rsid w:val="005B040A"/>
    <w:rsid w:val="005B4DD5"/>
    <w:rsid w:val="005B60A7"/>
    <w:rsid w:val="005B642F"/>
    <w:rsid w:val="005B750E"/>
    <w:rsid w:val="005B756E"/>
    <w:rsid w:val="005C28E5"/>
    <w:rsid w:val="005C2E7B"/>
    <w:rsid w:val="005C3BE5"/>
    <w:rsid w:val="005C52E8"/>
    <w:rsid w:val="005C5A8E"/>
    <w:rsid w:val="005C5E6B"/>
    <w:rsid w:val="005C7556"/>
    <w:rsid w:val="005C7E0D"/>
    <w:rsid w:val="005D1791"/>
    <w:rsid w:val="005D2564"/>
    <w:rsid w:val="005D2F30"/>
    <w:rsid w:val="005D3673"/>
    <w:rsid w:val="005D3D3E"/>
    <w:rsid w:val="005D5A81"/>
    <w:rsid w:val="005D64AB"/>
    <w:rsid w:val="005D667D"/>
    <w:rsid w:val="005D6EFE"/>
    <w:rsid w:val="005D6FF9"/>
    <w:rsid w:val="005D7CE3"/>
    <w:rsid w:val="005D7DEA"/>
    <w:rsid w:val="005E2393"/>
    <w:rsid w:val="005E25F8"/>
    <w:rsid w:val="005E3249"/>
    <w:rsid w:val="005E34B0"/>
    <w:rsid w:val="005E5321"/>
    <w:rsid w:val="005E5696"/>
    <w:rsid w:val="005E683B"/>
    <w:rsid w:val="005E7027"/>
    <w:rsid w:val="005F337C"/>
    <w:rsid w:val="005F35AA"/>
    <w:rsid w:val="005F386C"/>
    <w:rsid w:val="005F4150"/>
    <w:rsid w:val="005F5E69"/>
    <w:rsid w:val="005F61A5"/>
    <w:rsid w:val="005F6409"/>
    <w:rsid w:val="005F6AD3"/>
    <w:rsid w:val="005F6E11"/>
    <w:rsid w:val="005F7A80"/>
    <w:rsid w:val="00601AE9"/>
    <w:rsid w:val="00601CD7"/>
    <w:rsid w:val="006030ED"/>
    <w:rsid w:val="006032C7"/>
    <w:rsid w:val="006045C1"/>
    <w:rsid w:val="00604A2B"/>
    <w:rsid w:val="00604FF7"/>
    <w:rsid w:val="006065E8"/>
    <w:rsid w:val="00612138"/>
    <w:rsid w:val="006123CA"/>
    <w:rsid w:val="006124A7"/>
    <w:rsid w:val="00613413"/>
    <w:rsid w:val="006157E7"/>
    <w:rsid w:val="00616996"/>
    <w:rsid w:val="00617F40"/>
    <w:rsid w:val="00620479"/>
    <w:rsid w:val="00621F40"/>
    <w:rsid w:val="0062235E"/>
    <w:rsid w:val="00622980"/>
    <w:rsid w:val="00622B83"/>
    <w:rsid w:val="00623853"/>
    <w:rsid w:val="00624CD5"/>
    <w:rsid w:val="00627913"/>
    <w:rsid w:val="00630048"/>
    <w:rsid w:val="0063155A"/>
    <w:rsid w:val="00631B33"/>
    <w:rsid w:val="006333A1"/>
    <w:rsid w:val="0063432D"/>
    <w:rsid w:val="00635EC3"/>
    <w:rsid w:val="00636617"/>
    <w:rsid w:val="00637252"/>
    <w:rsid w:val="0063754A"/>
    <w:rsid w:val="0064446A"/>
    <w:rsid w:val="00645C05"/>
    <w:rsid w:val="00646F08"/>
    <w:rsid w:val="0064774D"/>
    <w:rsid w:val="006503D9"/>
    <w:rsid w:val="006507A3"/>
    <w:rsid w:val="0065095B"/>
    <w:rsid w:val="00651773"/>
    <w:rsid w:val="00652410"/>
    <w:rsid w:val="00652554"/>
    <w:rsid w:val="00652E8B"/>
    <w:rsid w:val="006537BA"/>
    <w:rsid w:val="006556B0"/>
    <w:rsid w:val="0065683A"/>
    <w:rsid w:val="00660C72"/>
    <w:rsid w:val="006610D3"/>
    <w:rsid w:val="00661C46"/>
    <w:rsid w:val="00662270"/>
    <w:rsid w:val="0066389E"/>
    <w:rsid w:val="006644D4"/>
    <w:rsid w:val="00664714"/>
    <w:rsid w:val="00664EF2"/>
    <w:rsid w:val="0066656A"/>
    <w:rsid w:val="00666D2B"/>
    <w:rsid w:val="006702B9"/>
    <w:rsid w:val="006707DD"/>
    <w:rsid w:val="00672FD1"/>
    <w:rsid w:val="006733E6"/>
    <w:rsid w:val="00673B2F"/>
    <w:rsid w:val="00675958"/>
    <w:rsid w:val="00676294"/>
    <w:rsid w:val="00676BD3"/>
    <w:rsid w:val="00676CDC"/>
    <w:rsid w:val="00677565"/>
    <w:rsid w:val="00683DA8"/>
    <w:rsid w:val="00683DCF"/>
    <w:rsid w:val="00684356"/>
    <w:rsid w:val="0068574D"/>
    <w:rsid w:val="0068635C"/>
    <w:rsid w:val="00687078"/>
    <w:rsid w:val="00690B46"/>
    <w:rsid w:val="00691B53"/>
    <w:rsid w:val="006933A8"/>
    <w:rsid w:val="00693A94"/>
    <w:rsid w:val="00695BE5"/>
    <w:rsid w:val="00697AAF"/>
    <w:rsid w:val="006A151A"/>
    <w:rsid w:val="006A1823"/>
    <w:rsid w:val="006A18CA"/>
    <w:rsid w:val="006A2955"/>
    <w:rsid w:val="006A3904"/>
    <w:rsid w:val="006A3AD1"/>
    <w:rsid w:val="006A3AF4"/>
    <w:rsid w:val="006A4A61"/>
    <w:rsid w:val="006A5DAB"/>
    <w:rsid w:val="006B0807"/>
    <w:rsid w:val="006B1420"/>
    <w:rsid w:val="006B191E"/>
    <w:rsid w:val="006B359F"/>
    <w:rsid w:val="006B3797"/>
    <w:rsid w:val="006C1B4E"/>
    <w:rsid w:val="006C2659"/>
    <w:rsid w:val="006C53AB"/>
    <w:rsid w:val="006C5E1F"/>
    <w:rsid w:val="006C75AE"/>
    <w:rsid w:val="006D16B3"/>
    <w:rsid w:val="006D2BD8"/>
    <w:rsid w:val="006D2C40"/>
    <w:rsid w:val="006D458C"/>
    <w:rsid w:val="006D5610"/>
    <w:rsid w:val="006D63C8"/>
    <w:rsid w:val="006D6411"/>
    <w:rsid w:val="006D68D6"/>
    <w:rsid w:val="006D7F94"/>
    <w:rsid w:val="006E0463"/>
    <w:rsid w:val="006E04FD"/>
    <w:rsid w:val="006E0A3B"/>
    <w:rsid w:val="006E1D1D"/>
    <w:rsid w:val="006E2498"/>
    <w:rsid w:val="006E285A"/>
    <w:rsid w:val="006E3ED2"/>
    <w:rsid w:val="006E4C6D"/>
    <w:rsid w:val="006E4E72"/>
    <w:rsid w:val="006E5757"/>
    <w:rsid w:val="006E6589"/>
    <w:rsid w:val="006E6EFE"/>
    <w:rsid w:val="006F1EE1"/>
    <w:rsid w:val="006F27A5"/>
    <w:rsid w:val="006F3A43"/>
    <w:rsid w:val="006F4375"/>
    <w:rsid w:val="006F4636"/>
    <w:rsid w:val="006F59B3"/>
    <w:rsid w:val="006F62DD"/>
    <w:rsid w:val="006F7014"/>
    <w:rsid w:val="006F7E4D"/>
    <w:rsid w:val="00701992"/>
    <w:rsid w:val="00702EF3"/>
    <w:rsid w:val="0070370C"/>
    <w:rsid w:val="007037EE"/>
    <w:rsid w:val="00707E5B"/>
    <w:rsid w:val="007100BB"/>
    <w:rsid w:val="00710ACE"/>
    <w:rsid w:val="00711C3B"/>
    <w:rsid w:val="007140F9"/>
    <w:rsid w:val="007145AE"/>
    <w:rsid w:val="007147A9"/>
    <w:rsid w:val="0071630B"/>
    <w:rsid w:val="007163E6"/>
    <w:rsid w:val="00716659"/>
    <w:rsid w:val="007168CE"/>
    <w:rsid w:val="007200EF"/>
    <w:rsid w:val="00720948"/>
    <w:rsid w:val="00720C26"/>
    <w:rsid w:val="00720C5E"/>
    <w:rsid w:val="00723DD0"/>
    <w:rsid w:val="00724AC9"/>
    <w:rsid w:val="00725B79"/>
    <w:rsid w:val="00725CB1"/>
    <w:rsid w:val="007261C2"/>
    <w:rsid w:val="00726EB1"/>
    <w:rsid w:val="007279D7"/>
    <w:rsid w:val="00730BDB"/>
    <w:rsid w:val="00730C59"/>
    <w:rsid w:val="0073182B"/>
    <w:rsid w:val="00731940"/>
    <w:rsid w:val="007345C4"/>
    <w:rsid w:val="0073542D"/>
    <w:rsid w:val="0073598C"/>
    <w:rsid w:val="007372B2"/>
    <w:rsid w:val="00737EB0"/>
    <w:rsid w:val="00740F23"/>
    <w:rsid w:val="007414FC"/>
    <w:rsid w:val="00742218"/>
    <w:rsid w:val="00742B34"/>
    <w:rsid w:val="00742E2A"/>
    <w:rsid w:val="007449C9"/>
    <w:rsid w:val="00744D34"/>
    <w:rsid w:val="0074680F"/>
    <w:rsid w:val="007477CA"/>
    <w:rsid w:val="00747CB9"/>
    <w:rsid w:val="00747F43"/>
    <w:rsid w:val="00750123"/>
    <w:rsid w:val="00750722"/>
    <w:rsid w:val="00750C75"/>
    <w:rsid w:val="00750FEE"/>
    <w:rsid w:val="00751173"/>
    <w:rsid w:val="007514DC"/>
    <w:rsid w:val="0075168D"/>
    <w:rsid w:val="00751802"/>
    <w:rsid w:val="007523FE"/>
    <w:rsid w:val="00752CD9"/>
    <w:rsid w:val="007546D1"/>
    <w:rsid w:val="00754D97"/>
    <w:rsid w:val="00755634"/>
    <w:rsid w:val="0075600D"/>
    <w:rsid w:val="00756FAF"/>
    <w:rsid w:val="00760920"/>
    <w:rsid w:val="00760AC8"/>
    <w:rsid w:val="00761BBE"/>
    <w:rsid w:val="0076263B"/>
    <w:rsid w:val="00763219"/>
    <w:rsid w:val="00763305"/>
    <w:rsid w:val="00763ED4"/>
    <w:rsid w:val="0076490B"/>
    <w:rsid w:val="00764BE9"/>
    <w:rsid w:val="007650A1"/>
    <w:rsid w:val="00765531"/>
    <w:rsid w:val="007705DC"/>
    <w:rsid w:val="007707FA"/>
    <w:rsid w:val="007708A3"/>
    <w:rsid w:val="007712B6"/>
    <w:rsid w:val="00771EB5"/>
    <w:rsid w:val="00773B70"/>
    <w:rsid w:val="007740A4"/>
    <w:rsid w:val="007743C5"/>
    <w:rsid w:val="00774BE1"/>
    <w:rsid w:val="00775303"/>
    <w:rsid w:val="00775AD1"/>
    <w:rsid w:val="0077647A"/>
    <w:rsid w:val="0077655E"/>
    <w:rsid w:val="007768DE"/>
    <w:rsid w:val="00777386"/>
    <w:rsid w:val="00777A6C"/>
    <w:rsid w:val="00777E64"/>
    <w:rsid w:val="00780C92"/>
    <w:rsid w:val="00781C9F"/>
    <w:rsid w:val="00781FEC"/>
    <w:rsid w:val="00783B1B"/>
    <w:rsid w:val="00783C57"/>
    <w:rsid w:val="00784323"/>
    <w:rsid w:val="007853D7"/>
    <w:rsid w:val="00786225"/>
    <w:rsid w:val="007867BD"/>
    <w:rsid w:val="00786B2E"/>
    <w:rsid w:val="00786E64"/>
    <w:rsid w:val="007878B7"/>
    <w:rsid w:val="00787E18"/>
    <w:rsid w:val="00790518"/>
    <w:rsid w:val="007909DF"/>
    <w:rsid w:val="007922CB"/>
    <w:rsid w:val="00792ABB"/>
    <w:rsid w:val="00793359"/>
    <w:rsid w:val="00793EB5"/>
    <w:rsid w:val="00796358"/>
    <w:rsid w:val="007966A2"/>
    <w:rsid w:val="00796B6E"/>
    <w:rsid w:val="00796E11"/>
    <w:rsid w:val="007A211F"/>
    <w:rsid w:val="007A253F"/>
    <w:rsid w:val="007A2A86"/>
    <w:rsid w:val="007A3B71"/>
    <w:rsid w:val="007A3D92"/>
    <w:rsid w:val="007A581E"/>
    <w:rsid w:val="007A5A5E"/>
    <w:rsid w:val="007A5A84"/>
    <w:rsid w:val="007A5FA4"/>
    <w:rsid w:val="007A6DA5"/>
    <w:rsid w:val="007A6F03"/>
    <w:rsid w:val="007A73B9"/>
    <w:rsid w:val="007A7E4F"/>
    <w:rsid w:val="007B0A02"/>
    <w:rsid w:val="007B1496"/>
    <w:rsid w:val="007B271D"/>
    <w:rsid w:val="007B2F7F"/>
    <w:rsid w:val="007B39FF"/>
    <w:rsid w:val="007B49F7"/>
    <w:rsid w:val="007B6214"/>
    <w:rsid w:val="007C0401"/>
    <w:rsid w:val="007C0585"/>
    <w:rsid w:val="007C1480"/>
    <w:rsid w:val="007C2C1D"/>
    <w:rsid w:val="007C427D"/>
    <w:rsid w:val="007C4C2A"/>
    <w:rsid w:val="007C5661"/>
    <w:rsid w:val="007C6BF0"/>
    <w:rsid w:val="007D0268"/>
    <w:rsid w:val="007D04ED"/>
    <w:rsid w:val="007D2C35"/>
    <w:rsid w:val="007D3E46"/>
    <w:rsid w:val="007D651F"/>
    <w:rsid w:val="007D73C2"/>
    <w:rsid w:val="007D747C"/>
    <w:rsid w:val="007E1CE9"/>
    <w:rsid w:val="007E29DA"/>
    <w:rsid w:val="007E3725"/>
    <w:rsid w:val="007E5FD4"/>
    <w:rsid w:val="007E6451"/>
    <w:rsid w:val="007E729B"/>
    <w:rsid w:val="007F2FB1"/>
    <w:rsid w:val="007F3CC3"/>
    <w:rsid w:val="007F3E18"/>
    <w:rsid w:val="008007ED"/>
    <w:rsid w:val="00800B20"/>
    <w:rsid w:val="00801116"/>
    <w:rsid w:val="008016FB"/>
    <w:rsid w:val="008022C4"/>
    <w:rsid w:val="008024D1"/>
    <w:rsid w:val="00802BDF"/>
    <w:rsid w:val="00802EE3"/>
    <w:rsid w:val="0080379D"/>
    <w:rsid w:val="00804430"/>
    <w:rsid w:val="00806123"/>
    <w:rsid w:val="0080668A"/>
    <w:rsid w:val="00807346"/>
    <w:rsid w:val="00807AD5"/>
    <w:rsid w:val="00807ED3"/>
    <w:rsid w:val="0081129A"/>
    <w:rsid w:val="00811651"/>
    <w:rsid w:val="008118EC"/>
    <w:rsid w:val="00811AD4"/>
    <w:rsid w:val="00811D2A"/>
    <w:rsid w:val="008132C2"/>
    <w:rsid w:val="00815513"/>
    <w:rsid w:val="008161C0"/>
    <w:rsid w:val="00817229"/>
    <w:rsid w:val="00817ADA"/>
    <w:rsid w:val="008206F8"/>
    <w:rsid w:val="0082318C"/>
    <w:rsid w:val="008244FF"/>
    <w:rsid w:val="0082518D"/>
    <w:rsid w:val="00825C3F"/>
    <w:rsid w:val="008269F2"/>
    <w:rsid w:val="00827ABC"/>
    <w:rsid w:val="00827D67"/>
    <w:rsid w:val="00830EAE"/>
    <w:rsid w:val="00830FEB"/>
    <w:rsid w:val="00832CED"/>
    <w:rsid w:val="00834D07"/>
    <w:rsid w:val="00835D81"/>
    <w:rsid w:val="00836DBF"/>
    <w:rsid w:val="008375E1"/>
    <w:rsid w:val="008377D4"/>
    <w:rsid w:val="00840491"/>
    <w:rsid w:val="00840A81"/>
    <w:rsid w:val="00841A7A"/>
    <w:rsid w:val="00842C6F"/>
    <w:rsid w:val="0084355B"/>
    <w:rsid w:val="00844375"/>
    <w:rsid w:val="008455CB"/>
    <w:rsid w:val="00845894"/>
    <w:rsid w:val="00847A08"/>
    <w:rsid w:val="00850211"/>
    <w:rsid w:val="00855C93"/>
    <w:rsid w:val="008565C6"/>
    <w:rsid w:val="0085758C"/>
    <w:rsid w:val="00857E25"/>
    <w:rsid w:val="00860237"/>
    <w:rsid w:val="008608B3"/>
    <w:rsid w:val="00860AB4"/>
    <w:rsid w:val="00860DCE"/>
    <w:rsid w:val="00862DA9"/>
    <w:rsid w:val="008633DB"/>
    <w:rsid w:val="00870D6F"/>
    <w:rsid w:val="00871F0B"/>
    <w:rsid w:val="00871F64"/>
    <w:rsid w:val="008732A3"/>
    <w:rsid w:val="0087347F"/>
    <w:rsid w:val="008736C3"/>
    <w:rsid w:val="00874C12"/>
    <w:rsid w:val="00875F43"/>
    <w:rsid w:val="00876DEE"/>
    <w:rsid w:val="008772CE"/>
    <w:rsid w:val="00880472"/>
    <w:rsid w:val="00880D52"/>
    <w:rsid w:val="00882BF4"/>
    <w:rsid w:val="00882F74"/>
    <w:rsid w:val="00883359"/>
    <w:rsid w:val="00883BB7"/>
    <w:rsid w:val="00884091"/>
    <w:rsid w:val="00884551"/>
    <w:rsid w:val="008850D6"/>
    <w:rsid w:val="00886261"/>
    <w:rsid w:val="008878F8"/>
    <w:rsid w:val="00887DF1"/>
    <w:rsid w:val="0089091B"/>
    <w:rsid w:val="00891268"/>
    <w:rsid w:val="00891A31"/>
    <w:rsid w:val="00892824"/>
    <w:rsid w:val="00892CB2"/>
    <w:rsid w:val="00892CB8"/>
    <w:rsid w:val="00893070"/>
    <w:rsid w:val="008932B4"/>
    <w:rsid w:val="00895EA9"/>
    <w:rsid w:val="00896430"/>
    <w:rsid w:val="0089654B"/>
    <w:rsid w:val="00896855"/>
    <w:rsid w:val="00896E0A"/>
    <w:rsid w:val="008A0273"/>
    <w:rsid w:val="008A0852"/>
    <w:rsid w:val="008A09BD"/>
    <w:rsid w:val="008A2738"/>
    <w:rsid w:val="008A3604"/>
    <w:rsid w:val="008A4E2C"/>
    <w:rsid w:val="008A54F4"/>
    <w:rsid w:val="008A5C51"/>
    <w:rsid w:val="008A5E60"/>
    <w:rsid w:val="008A6DDE"/>
    <w:rsid w:val="008B1B39"/>
    <w:rsid w:val="008B1FDE"/>
    <w:rsid w:val="008B25E5"/>
    <w:rsid w:val="008B36B2"/>
    <w:rsid w:val="008B5959"/>
    <w:rsid w:val="008B60B0"/>
    <w:rsid w:val="008B694A"/>
    <w:rsid w:val="008B6D54"/>
    <w:rsid w:val="008B70B3"/>
    <w:rsid w:val="008C1262"/>
    <w:rsid w:val="008C1396"/>
    <w:rsid w:val="008C1490"/>
    <w:rsid w:val="008C1C9D"/>
    <w:rsid w:val="008C2A45"/>
    <w:rsid w:val="008C2EFC"/>
    <w:rsid w:val="008C412C"/>
    <w:rsid w:val="008C6114"/>
    <w:rsid w:val="008C639D"/>
    <w:rsid w:val="008D0D8B"/>
    <w:rsid w:val="008D417A"/>
    <w:rsid w:val="008D49AA"/>
    <w:rsid w:val="008D4EEB"/>
    <w:rsid w:val="008D6CD9"/>
    <w:rsid w:val="008E012E"/>
    <w:rsid w:val="008E377F"/>
    <w:rsid w:val="008E3851"/>
    <w:rsid w:val="008E4323"/>
    <w:rsid w:val="008E5B03"/>
    <w:rsid w:val="008F0F20"/>
    <w:rsid w:val="008F16A2"/>
    <w:rsid w:val="008F25BA"/>
    <w:rsid w:val="008F26FD"/>
    <w:rsid w:val="008F33DA"/>
    <w:rsid w:val="008F3749"/>
    <w:rsid w:val="008F383D"/>
    <w:rsid w:val="008F3DA8"/>
    <w:rsid w:val="008F4099"/>
    <w:rsid w:val="008F771C"/>
    <w:rsid w:val="008F7A30"/>
    <w:rsid w:val="00901B46"/>
    <w:rsid w:val="00904AD7"/>
    <w:rsid w:val="00906539"/>
    <w:rsid w:val="00906E2E"/>
    <w:rsid w:val="00912D0D"/>
    <w:rsid w:val="00914C2C"/>
    <w:rsid w:val="00915048"/>
    <w:rsid w:val="009158D3"/>
    <w:rsid w:val="009160B8"/>
    <w:rsid w:val="00920D9D"/>
    <w:rsid w:val="009218DB"/>
    <w:rsid w:val="00921AB6"/>
    <w:rsid w:val="00922093"/>
    <w:rsid w:val="00922B17"/>
    <w:rsid w:val="0092441C"/>
    <w:rsid w:val="0092445D"/>
    <w:rsid w:val="00924563"/>
    <w:rsid w:val="00925B30"/>
    <w:rsid w:val="0092608B"/>
    <w:rsid w:val="009263C8"/>
    <w:rsid w:val="00931339"/>
    <w:rsid w:val="009319E6"/>
    <w:rsid w:val="0093244E"/>
    <w:rsid w:val="00932E9F"/>
    <w:rsid w:val="0093386B"/>
    <w:rsid w:val="009343EB"/>
    <w:rsid w:val="00934741"/>
    <w:rsid w:val="00934E00"/>
    <w:rsid w:val="00935923"/>
    <w:rsid w:val="009367A4"/>
    <w:rsid w:val="00937224"/>
    <w:rsid w:val="00940B08"/>
    <w:rsid w:val="00941DE2"/>
    <w:rsid w:val="0094235B"/>
    <w:rsid w:val="00945313"/>
    <w:rsid w:val="009467EC"/>
    <w:rsid w:val="00947410"/>
    <w:rsid w:val="0094752D"/>
    <w:rsid w:val="009514B8"/>
    <w:rsid w:val="00951AD6"/>
    <w:rsid w:val="00952547"/>
    <w:rsid w:val="00952D59"/>
    <w:rsid w:val="00953EBC"/>
    <w:rsid w:val="00955AF5"/>
    <w:rsid w:val="00956522"/>
    <w:rsid w:val="009607C3"/>
    <w:rsid w:val="00961974"/>
    <w:rsid w:val="0096277A"/>
    <w:rsid w:val="00962BA2"/>
    <w:rsid w:val="00962F77"/>
    <w:rsid w:val="0096319B"/>
    <w:rsid w:val="009638DC"/>
    <w:rsid w:val="00964C50"/>
    <w:rsid w:val="00965C39"/>
    <w:rsid w:val="00965CDC"/>
    <w:rsid w:val="0097031F"/>
    <w:rsid w:val="009716FD"/>
    <w:rsid w:val="009729DD"/>
    <w:rsid w:val="00974EE7"/>
    <w:rsid w:val="0097654B"/>
    <w:rsid w:val="009769FB"/>
    <w:rsid w:val="00977023"/>
    <w:rsid w:val="00977B37"/>
    <w:rsid w:val="009806BE"/>
    <w:rsid w:val="009817CD"/>
    <w:rsid w:val="00981ABF"/>
    <w:rsid w:val="009822EC"/>
    <w:rsid w:val="00982956"/>
    <w:rsid w:val="00983E3C"/>
    <w:rsid w:val="009845D7"/>
    <w:rsid w:val="00984E91"/>
    <w:rsid w:val="00985AC6"/>
    <w:rsid w:val="00985FEF"/>
    <w:rsid w:val="00986053"/>
    <w:rsid w:val="009860AE"/>
    <w:rsid w:val="009860C3"/>
    <w:rsid w:val="00986C76"/>
    <w:rsid w:val="00987341"/>
    <w:rsid w:val="00987515"/>
    <w:rsid w:val="00987E40"/>
    <w:rsid w:val="009908F2"/>
    <w:rsid w:val="009919CE"/>
    <w:rsid w:val="00992277"/>
    <w:rsid w:val="0099459A"/>
    <w:rsid w:val="00997EE2"/>
    <w:rsid w:val="009A11DC"/>
    <w:rsid w:val="009A1CB7"/>
    <w:rsid w:val="009A1EF9"/>
    <w:rsid w:val="009A3C0F"/>
    <w:rsid w:val="009A3D31"/>
    <w:rsid w:val="009A45A2"/>
    <w:rsid w:val="009A47F2"/>
    <w:rsid w:val="009A6D06"/>
    <w:rsid w:val="009A6FED"/>
    <w:rsid w:val="009A75FA"/>
    <w:rsid w:val="009B07E2"/>
    <w:rsid w:val="009B0E9F"/>
    <w:rsid w:val="009B1257"/>
    <w:rsid w:val="009B2106"/>
    <w:rsid w:val="009B2A2A"/>
    <w:rsid w:val="009B51D3"/>
    <w:rsid w:val="009B6BF0"/>
    <w:rsid w:val="009B6C03"/>
    <w:rsid w:val="009C3158"/>
    <w:rsid w:val="009C55A1"/>
    <w:rsid w:val="009C5785"/>
    <w:rsid w:val="009C799A"/>
    <w:rsid w:val="009C7D9F"/>
    <w:rsid w:val="009D1201"/>
    <w:rsid w:val="009D1DC1"/>
    <w:rsid w:val="009D2B36"/>
    <w:rsid w:val="009D2FEC"/>
    <w:rsid w:val="009D5211"/>
    <w:rsid w:val="009D603E"/>
    <w:rsid w:val="009D6607"/>
    <w:rsid w:val="009D7BF9"/>
    <w:rsid w:val="009E0534"/>
    <w:rsid w:val="009E0785"/>
    <w:rsid w:val="009E2DE2"/>
    <w:rsid w:val="009E316E"/>
    <w:rsid w:val="009E415D"/>
    <w:rsid w:val="009E50B6"/>
    <w:rsid w:val="009E5343"/>
    <w:rsid w:val="009E7DF1"/>
    <w:rsid w:val="009F13A3"/>
    <w:rsid w:val="009F2DE1"/>
    <w:rsid w:val="009F4AB7"/>
    <w:rsid w:val="009F5FCC"/>
    <w:rsid w:val="009F6573"/>
    <w:rsid w:val="009F6BFD"/>
    <w:rsid w:val="009F6DE5"/>
    <w:rsid w:val="009F73FD"/>
    <w:rsid w:val="00A00C15"/>
    <w:rsid w:val="00A01047"/>
    <w:rsid w:val="00A011E4"/>
    <w:rsid w:val="00A01DCE"/>
    <w:rsid w:val="00A022E6"/>
    <w:rsid w:val="00A0271A"/>
    <w:rsid w:val="00A0411E"/>
    <w:rsid w:val="00A043A5"/>
    <w:rsid w:val="00A04771"/>
    <w:rsid w:val="00A0570C"/>
    <w:rsid w:val="00A05ED2"/>
    <w:rsid w:val="00A07632"/>
    <w:rsid w:val="00A079FD"/>
    <w:rsid w:val="00A07AAD"/>
    <w:rsid w:val="00A07BE3"/>
    <w:rsid w:val="00A1058E"/>
    <w:rsid w:val="00A11267"/>
    <w:rsid w:val="00A11888"/>
    <w:rsid w:val="00A11985"/>
    <w:rsid w:val="00A12CB3"/>
    <w:rsid w:val="00A12D4A"/>
    <w:rsid w:val="00A12F5C"/>
    <w:rsid w:val="00A14F61"/>
    <w:rsid w:val="00A15D8D"/>
    <w:rsid w:val="00A16316"/>
    <w:rsid w:val="00A169DA"/>
    <w:rsid w:val="00A172CE"/>
    <w:rsid w:val="00A20F17"/>
    <w:rsid w:val="00A2281E"/>
    <w:rsid w:val="00A25091"/>
    <w:rsid w:val="00A25500"/>
    <w:rsid w:val="00A27EDD"/>
    <w:rsid w:val="00A30EAB"/>
    <w:rsid w:val="00A31A45"/>
    <w:rsid w:val="00A4168D"/>
    <w:rsid w:val="00A41ADF"/>
    <w:rsid w:val="00A43802"/>
    <w:rsid w:val="00A4396A"/>
    <w:rsid w:val="00A45AF2"/>
    <w:rsid w:val="00A4608F"/>
    <w:rsid w:val="00A4675C"/>
    <w:rsid w:val="00A50B64"/>
    <w:rsid w:val="00A50D15"/>
    <w:rsid w:val="00A5686B"/>
    <w:rsid w:val="00A5717F"/>
    <w:rsid w:val="00A601E1"/>
    <w:rsid w:val="00A60294"/>
    <w:rsid w:val="00A61096"/>
    <w:rsid w:val="00A61250"/>
    <w:rsid w:val="00A61FA6"/>
    <w:rsid w:val="00A628F3"/>
    <w:rsid w:val="00A63426"/>
    <w:rsid w:val="00A64268"/>
    <w:rsid w:val="00A66B58"/>
    <w:rsid w:val="00A66C36"/>
    <w:rsid w:val="00A679CF"/>
    <w:rsid w:val="00A67F91"/>
    <w:rsid w:val="00A70A24"/>
    <w:rsid w:val="00A713F7"/>
    <w:rsid w:val="00A74FEA"/>
    <w:rsid w:val="00A76349"/>
    <w:rsid w:val="00A76EE8"/>
    <w:rsid w:val="00A77FD6"/>
    <w:rsid w:val="00A80B1E"/>
    <w:rsid w:val="00A848E8"/>
    <w:rsid w:val="00A85482"/>
    <w:rsid w:val="00A85A8D"/>
    <w:rsid w:val="00A85EFA"/>
    <w:rsid w:val="00A86170"/>
    <w:rsid w:val="00A86520"/>
    <w:rsid w:val="00A8738A"/>
    <w:rsid w:val="00A87769"/>
    <w:rsid w:val="00A87F3F"/>
    <w:rsid w:val="00A922FD"/>
    <w:rsid w:val="00A92567"/>
    <w:rsid w:val="00A92E82"/>
    <w:rsid w:val="00A93484"/>
    <w:rsid w:val="00A955B4"/>
    <w:rsid w:val="00A955D5"/>
    <w:rsid w:val="00A97CBB"/>
    <w:rsid w:val="00AA01E9"/>
    <w:rsid w:val="00AA1725"/>
    <w:rsid w:val="00AA3EBA"/>
    <w:rsid w:val="00AA530C"/>
    <w:rsid w:val="00AA5B63"/>
    <w:rsid w:val="00AA6617"/>
    <w:rsid w:val="00AA7065"/>
    <w:rsid w:val="00AB03E8"/>
    <w:rsid w:val="00AB049D"/>
    <w:rsid w:val="00AB0DF4"/>
    <w:rsid w:val="00AB0E3D"/>
    <w:rsid w:val="00AB1D98"/>
    <w:rsid w:val="00AB272E"/>
    <w:rsid w:val="00AB2EA0"/>
    <w:rsid w:val="00AB34F0"/>
    <w:rsid w:val="00AB688B"/>
    <w:rsid w:val="00AB6BE8"/>
    <w:rsid w:val="00AB6EBA"/>
    <w:rsid w:val="00AB6FD5"/>
    <w:rsid w:val="00AB7B4D"/>
    <w:rsid w:val="00AC0E6D"/>
    <w:rsid w:val="00AC2FE7"/>
    <w:rsid w:val="00AC33C5"/>
    <w:rsid w:val="00AC4237"/>
    <w:rsid w:val="00AC441A"/>
    <w:rsid w:val="00AC5F53"/>
    <w:rsid w:val="00AC6386"/>
    <w:rsid w:val="00AD2089"/>
    <w:rsid w:val="00AD3185"/>
    <w:rsid w:val="00AD329E"/>
    <w:rsid w:val="00AD3788"/>
    <w:rsid w:val="00AD3C84"/>
    <w:rsid w:val="00AE1327"/>
    <w:rsid w:val="00AE29BC"/>
    <w:rsid w:val="00AE3570"/>
    <w:rsid w:val="00AE3BC5"/>
    <w:rsid w:val="00AE4FC4"/>
    <w:rsid w:val="00AE6AE2"/>
    <w:rsid w:val="00AE7E3A"/>
    <w:rsid w:val="00AF05C2"/>
    <w:rsid w:val="00AF12DB"/>
    <w:rsid w:val="00AF19FC"/>
    <w:rsid w:val="00AF3590"/>
    <w:rsid w:val="00AF3F67"/>
    <w:rsid w:val="00B0145C"/>
    <w:rsid w:val="00B021F8"/>
    <w:rsid w:val="00B02721"/>
    <w:rsid w:val="00B03B28"/>
    <w:rsid w:val="00B045FC"/>
    <w:rsid w:val="00B05400"/>
    <w:rsid w:val="00B05F2E"/>
    <w:rsid w:val="00B077C3"/>
    <w:rsid w:val="00B07D61"/>
    <w:rsid w:val="00B104B9"/>
    <w:rsid w:val="00B12408"/>
    <w:rsid w:val="00B15A58"/>
    <w:rsid w:val="00B17437"/>
    <w:rsid w:val="00B2014E"/>
    <w:rsid w:val="00B202AC"/>
    <w:rsid w:val="00B223F7"/>
    <w:rsid w:val="00B22CCC"/>
    <w:rsid w:val="00B23DAD"/>
    <w:rsid w:val="00B3004A"/>
    <w:rsid w:val="00B30473"/>
    <w:rsid w:val="00B3078D"/>
    <w:rsid w:val="00B30F37"/>
    <w:rsid w:val="00B319C9"/>
    <w:rsid w:val="00B32CD8"/>
    <w:rsid w:val="00B34DB5"/>
    <w:rsid w:val="00B361BB"/>
    <w:rsid w:val="00B369E6"/>
    <w:rsid w:val="00B40612"/>
    <w:rsid w:val="00B407FA"/>
    <w:rsid w:val="00B40D5B"/>
    <w:rsid w:val="00B41116"/>
    <w:rsid w:val="00B42BB0"/>
    <w:rsid w:val="00B43139"/>
    <w:rsid w:val="00B43526"/>
    <w:rsid w:val="00B443CA"/>
    <w:rsid w:val="00B44591"/>
    <w:rsid w:val="00B44732"/>
    <w:rsid w:val="00B47D83"/>
    <w:rsid w:val="00B47EDC"/>
    <w:rsid w:val="00B50BE8"/>
    <w:rsid w:val="00B549AA"/>
    <w:rsid w:val="00B54E4B"/>
    <w:rsid w:val="00B551A0"/>
    <w:rsid w:val="00B55391"/>
    <w:rsid w:val="00B55803"/>
    <w:rsid w:val="00B56A58"/>
    <w:rsid w:val="00B57156"/>
    <w:rsid w:val="00B60D3A"/>
    <w:rsid w:val="00B61340"/>
    <w:rsid w:val="00B63B09"/>
    <w:rsid w:val="00B63B2C"/>
    <w:rsid w:val="00B65C5A"/>
    <w:rsid w:val="00B6758E"/>
    <w:rsid w:val="00B6782D"/>
    <w:rsid w:val="00B704B8"/>
    <w:rsid w:val="00B70E95"/>
    <w:rsid w:val="00B71E74"/>
    <w:rsid w:val="00B721B0"/>
    <w:rsid w:val="00B72CB5"/>
    <w:rsid w:val="00B73F6D"/>
    <w:rsid w:val="00B7477E"/>
    <w:rsid w:val="00B74B58"/>
    <w:rsid w:val="00B750DC"/>
    <w:rsid w:val="00B75C9D"/>
    <w:rsid w:val="00B75E40"/>
    <w:rsid w:val="00B76DAC"/>
    <w:rsid w:val="00B8091E"/>
    <w:rsid w:val="00B80E37"/>
    <w:rsid w:val="00B8144F"/>
    <w:rsid w:val="00B81953"/>
    <w:rsid w:val="00B8259A"/>
    <w:rsid w:val="00B82D84"/>
    <w:rsid w:val="00B82EFA"/>
    <w:rsid w:val="00B84146"/>
    <w:rsid w:val="00B84D36"/>
    <w:rsid w:val="00B854E1"/>
    <w:rsid w:val="00B85A89"/>
    <w:rsid w:val="00B86D8D"/>
    <w:rsid w:val="00B90CA8"/>
    <w:rsid w:val="00B91193"/>
    <w:rsid w:val="00B922D9"/>
    <w:rsid w:val="00B92388"/>
    <w:rsid w:val="00B92F27"/>
    <w:rsid w:val="00B94CDC"/>
    <w:rsid w:val="00BA0F52"/>
    <w:rsid w:val="00BA2F5D"/>
    <w:rsid w:val="00BA30D6"/>
    <w:rsid w:val="00BA3799"/>
    <w:rsid w:val="00BA4968"/>
    <w:rsid w:val="00BA5A68"/>
    <w:rsid w:val="00BA5C7F"/>
    <w:rsid w:val="00BA6591"/>
    <w:rsid w:val="00BB0068"/>
    <w:rsid w:val="00BB0098"/>
    <w:rsid w:val="00BB0467"/>
    <w:rsid w:val="00BB4A3B"/>
    <w:rsid w:val="00BB4B98"/>
    <w:rsid w:val="00BB61EC"/>
    <w:rsid w:val="00BB627C"/>
    <w:rsid w:val="00BB7198"/>
    <w:rsid w:val="00BB7BE4"/>
    <w:rsid w:val="00BC0A85"/>
    <w:rsid w:val="00BC1BB1"/>
    <w:rsid w:val="00BC1C59"/>
    <w:rsid w:val="00BC2295"/>
    <w:rsid w:val="00BC2E67"/>
    <w:rsid w:val="00BC3715"/>
    <w:rsid w:val="00BC3DA4"/>
    <w:rsid w:val="00BC538E"/>
    <w:rsid w:val="00BC578D"/>
    <w:rsid w:val="00BC642F"/>
    <w:rsid w:val="00BC6E16"/>
    <w:rsid w:val="00BC6F2F"/>
    <w:rsid w:val="00BD0A8D"/>
    <w:rsid w:val="00BD108B"/>
    <w:rsid w:val="00BD163A"/>
    <w:rsid w:val="00BD1917"/>
    <w:rsid w:val="00BD1DDB"/>
    <w:rsid w:val="00BD20F0"/>
    <w:rsid w:val="00BD2627"/>
    <w:rsid w:val="00BD2717"/>
    <w:rsid w:val="00BD3042"/>
    <w:rsid w:val="00BD3E74"/>
    <w:rsid w:val="00BD4BB0"/>
    <w:rsid w:val="00BD4C8B"/>
    <w:rsid w:val="00BD50C1"/>
    <w:rsid w:val="00BD6541"/>
    <w:rsid w:val="00BD704D"/>
    <w:rsid w:val="00BD75B8"/>
    <w:rsid w:val="00BE0B13"/>
    <w:rsid w:val="00BE1B39"/>
    <w:rsid w:val="00BE37AA"/>
    <w:rsid w:val="00BE4896"/>
    <w:rsid w:val="00BE5DAA"/>
    <w:rsid w:val="00BE6B66"/>
    <w:rsid w:val="00BE7629"/>
    <w:rsid w:val="00BE7AD4"/>
    <w:rsid w:val="00BF1943"/>
    <w:rsid w:val="00BF1999"/>
    <w:rsid w:val="00BF21E6"/>
    <w:rsid w:val="00BF35AB"/>
    <w:rsid w:val="00BF39A4"/>
    <w:rsid w:val="00BF6900"/>
    <w:rsid w:val="00BF7E8B"/>
    <w:rsid w:val="00C00B24"/>
    <w:rsid w:val="00C0165E"/>
    <w:rsid w:val="00C02B7A"/>
    <w:rsid w:val="00C02DDD"/>
    <w:rsid w:val="00C0684E"/>
    <w:rsid w:val="00C06DF7"/>
    <w:rsid w:val="00C07479"/>
    <w:rsid w:val="00C10FEB"/>
    <w:rsid w:val="00C110FD"/>
    <w:rsid w:val="00C119F9"/>
    <w:rsid w:val="00C13506"/>
    <w:rsid w:val="00C14217"/>
    <w:rsid w:val="00C143B7"/>
    <w:rsid w:val="00C14CB9"/>
    <w:rsid w:val="00C157D6"/>
    <w:rsid w:val="00C164B7"/>
    <w:rsid w:val="00C16CEF"/>
    <w:rsid w:val="00C16D77"/>
    <w:rsid w:val="00C2193D"/>
    <w:rsid w:val="00C224F3"/>
    <w:rsid w:val="00C22DCB"/>
    <w:rsid w:val="00C23742"/>
    <w:rsid w:val="00C23FD3"/>
    <w:rsid w:val="00C24DAB"/>
    <w:rsid w:val="00C262A9"/>
    <w:rsid w:val="00C32D54"/>
    <w:rsid w:val="00C331FF"/>
    <w:rsid w:val="00C34233"/>
    <w:rsid w:val="00C35167"/>
    <w:rsid w:val="00C36865"/>
    <w:rsid w:val="00C37234"/>
    <w:rsid w:val="00C37E62"/>
    <w:rsid w:val="00C37F61"/>
    <w:rsid w:val="00C41DC5"/>
    <w:rsid w:val="00C42305"/>
    <w:rsid w:val="00C42C9B"/>
    <w:rsid w:val="00C42D27"/>
    <w:rsid w:val="00C42D8A"/>
    <w:rsid w:val="00C449D4"/>
    <w:rsid w:val="00C4576E"/>
    <w:rsid w:val="00C457F4"/>
    <w:rsid w:val="00C45D06"/>
    <w:rsid w:val="00C47B84"/>
    <w:rsid w:val="00C50247"/>
    <w:rsid w:val="00C50798"/>
    <w:rsid w:val="00C535DB"/>
    <w:rsid w:val="00C53C27"/>
    <w:rsid w:val="00C547EA"/>
    <w:rsid w:val="00C54912"/>
    <w:rsid w:val="00C54E40"/>
    <w:rsid w:val="00C562C3"/>
    <w:rsid w:val="00C569B0"/>
    <w:rsid w:val="00C56B7D"/>
    <w:rsid w:val="00C56EB6"/>
    <w:rsid w:val="00C60B79"/>
    <w:rsid w:val="00C610EE"/>
    <w:rsid w:val="00C61ECC"/>
    <w:rsid w:val="00C62A23"/>
    <w:rsid w:val="00C636C4"/>
    <w:rsid w:val="00C65360"/>
    <w:rsid w:val="00C662CA"/>
    <w:rsid w:val="00C66A30"/>
    <w:rsid w:val="00C676D0"/>
    <w:rsid w:val="00C70138"/>
    <w:rsid w:val="00C70253"/>
    <w:rsid w:val="00C709AF"/>
    <w:rsid w:val="00C70A2D"/>
    <w:rsid w:val="00C710E9"/>
    <w:rsid w:val="00C722A8"/>
    <w:rsid w:val="00C72362"/>
    <w:rsid w:val="00C724EB"/>
    <w:rsid w:val="00C72A64"/>
    <w:rsid w:val="00C74EA3"/>
    <w:rsid w:val="00C75BC9"/>
    <w:rsid w:val="00C84558"/>
    <w:rsid w:val="00C84FCF"/>
    <w:rsid w:val="00C85E9E"/>
    <w:rsid w:val="00C86E8C"/>
    <w:rsid w:val="00C86F88"/>
    <w:rsid w:val="00C876D7"/>
    <w:rsid w:val="00C91FD6"/>
    <w:rsid w:val="00C929B1"/>
    <w:rsid w:val="00C9439B"/>
    <w:rsid w:val="00C94AF8"/>
    <w:rsid w:val="00C9602C"/>
    <w:rsid w:val="00C96211"/>
    <w:rsid w:val="00C963E8"/>
    <w:rsid w:val="00C9666E"/>
    <w:rsid w:val="00C979E5"/>
    <w:rsid w:val="00CA271C"/>
    <w:rsid w:val="00CA4DC6"/>
    <w:rsid w:val="00CA5574"/>
    <w:rsid w:val="00CA744D"/>
    <w:rsid w:val="00CB0168"/>
    <w:rsid w:val="00CB0F89"/>
    <w:rsid w:val="00CB1638"/>
    <w:rsid w:val="00CB255B"/>
    <w:rsid w:val="00CB2F76"/>
    <w:rsid w:val="00CB3D5D"/>
    <w:rsid w:val="00CB5A42"/>
    <w:rsid w:val="00CB5F74"/>
    <w:rsid w:val="00CB6401"/>
    <w:rsid w:val="00CC3B60"/>
    <w:rsid w:val="00CC4890"/>
    <w:rsid w:val="00CC600A"/>
    <w:rsid w:val="00CC6080"/>
    <w:rsid w:val="00CC6A20"/>
    <w:rsid w:val="00CC7AED"/>
    <w:rsid w:val="00CD04BC"/>
    <w:rsid w:val="00CD08B3"/>
    <w:rsid w:val="00CD0CA2"/>
    <w:rsid w:val="00CD1899"/>
    <w:rsid w:val="00CD1AFC"/>
    <w:rsid w:val="00CD25E8"/>
    <w:rsid w:val="00CD5697"/>
    <w:rsid w:val="00CD5A53"/>
    <w:rsid w:val="00CD64C7"/>
    <w:rsid w:val="00CD6CFD"/>
    <w:rsid w:val="00CE0B76"/>
    <w:rsid w:val="00CE0B9B"/>
    <w:rsid w:val="00CE4CBD"/>
    <w:rsid w:val="00CE566E"/>
    <w:rsid w:val="00CE5AE8"/>
    <w:rsid w:val="00CE65AB"/>
    <w:rsid w:val="00CE6E3C"/>
    <w:rsid w:val="00CE73ED"/>
    <w:rsid w:val="00CE74EA"/>
    <w:rsid w:val="00CE7D80"/>
    <w:rsid w:val="00CF0310"/>
    <w:rsid w:val="00CF11AC"/>
    <w:rsid w:val="00CF19E2"/>
    <w:rsid w:val="00CF206F"/>
    <w:rsid w:val="00CF2DE4"/>
    <w:rsid w:val="00CF454B"/>
    <w:rsid w:val="00CF59C7"/>
    <w:rsid w:val="00D01040"/>
    <w:rsid w:val="00D01672"/>
    <w:rsid w:val="00D01F25"/>
    <w:rsid w:val="00D032AD"/>
    <w:rsid w:val="00D0392F"/>
    <w:rsid w:val="00D03E37"/>
    <w:rsid w:val="00D05A17"/>
    <w:rsid w:val="00D0692C"/>
    <w:rsid w:val="00D07776"/>
    <w:rsid w:val="00D10894"/>
    <w:rsid w:val="00D112D9"/>
    <w:rsid w:val="00D12BAC"/>
    <w:rsid w:val="00D13E6C"/>
    <w:rsid w:val="00D15982"/>
    <w:rsid w:val="00D162B9"/>
    <w:rsid w:val="00D16EA3"/>
    <w:rsid w:val="00D20F68"/>
    <w:rsid w:val="00D2107D"/>
    <w:rsid w:val="00D21351"/>
    <w:rsid w:val="00D21FA0"/>
    <w:rsid w:val="00D22289"/>
    <w:rsid w:val="00D25ED1"/>
    <w:rsid w:val="00D2628D"/>
    <w:rsid w:val="00D2699D"/>
    <w:rsid w:val="00D27113"/>
    <w:rsid w:val="00D27EAA"/>
    <w:rsid w:val="00D321C1"/>
    <w:rsid w:val="00D33072"/>
    <w:rsid w:val="00D351EA"/>
    <w:rsid w:val="00D3545B"/>
    <w:rsid w:val="00D355E9"/>
    <w:rsid w:val="00D410D1"/>
    <w:rsid w:val="00D426D6"/>
    <w:rsid w:val="00D42F2B"/>
    <w:rsid w:val="00D44F0C"/>
    <w:rsid w:val="00D453DA"/>
    <w:rsid w:val="00D457A6"/>
    <w:rsid w:val="00D45BCE"/>
    <w:rsid w:val="00D45C67"/>
    <w:rsid w:val="00D45C70"/>
    <w:rsid w:val="00D461DB"/>
    <w:rsid w:val="00D46C04"/>
    <w:rsid w:val="00D47FEC"/>
    <w:rsid w:val="00D5179C"/>
    <w:rsid w:val="00D5179D"/>
    <w:rsid w:val="00D52AFD"/>
    <w:rsid w:val="00D53054"/>
    <w:rsid w:val="00D56A7F"/>
    <w:rsid w:val="00D5799B"/>
    <w:rsid w:val="00D601A6"/>
    <w:rsid w:val="00D60D18"/>
    <w:rsid w:val="00D61150"/>
    <w:rsid w:val="00D62508"/>
    <w:rsid w:val="00D62E4E"/>
    <w:rsid w:val="00D64EFB"/>
    <w:rsid w:val="00D6799E"/>
    <w:rsid w:val="00D72241"/>
    <w:rsid w:val="00D7227B"/>
    <w:rsid w:val="00D725FF"/>
    <w:rsid w:val="00D72F9F"/>
    <w:rsid w:val="00D733C2"/>
    <w:rsid w:val="00D738EC"/>
    <w:rsid w:val="00D741C3"/>
    <w:rsid w:val="00D744B6"/>
    <w:rsid w:val="00D75E18"/>
    <w:rsid w:val="00D77616"/>
    <w:rsid w:val="00D8018F"/>
    <w:rsid w:val="00D80689"/>
    <w:rsid w:val="00D81074"/>
    <w:rsid w:val="00D81D70"/>
    <w:rsid w:val="00D83CEB"/>
    <w:rsid w:val="00D84396"/>
    <w:rsid w:val="00D8621C"/>
    <w:rsid w:val="00D879A0"/>
    <w:rsid w:val="00D9029E"/>
    <w:rsid w:val="00D90589"/>
    <w:rsid w:val="00D91C55"/>
    <w:rsid w:val="00D92A18"/>
    <w:rsid w:val="00D93C62"/>
    <w:rsid w:val="00D94270"/>
    <w:rsid w:val="00D95414"/>
    <w:rsid w:val="00D95618"/>
    <w:rsid w:val="00D960E5"/>
    <w:rsid w:val="00D96534"/>
    <w:rsid w:val="00D9658B"/>
    <w:rsid w:val="00D96FAA"/>
    <w:rsid w:val="00DA00DF"/>
    <w:rsid w:val="00DA0AD5"/>
    <w:rsid w:val="00DA2C1F"/>
    <w:rsid w:val="00DA2D2C"/>
    <w:rsid w:val="00DA31B5"/>
    <w:rsid w:val="00DA3825"/>
    <w:rsid w:val="00DA50CC"/>
    <w:rsid w:val="00DA7396"/>
    <w:rsid w:val="00DA79DE"/>
    <w:rsid w:val="00DB296D"/>
    <w:rsid w:val="00DB2CDB"/>
    <w:rsid w:val="00DB4E1D"/>
    <w:rsid w:val="00DB644F"/>
    <w:rsid w:val="00DB76DE"/>
    <w:rsid w:val="00DB795F"/>
    <w:rsid w:val="00DC06F2"/>
    <w:rsid w:val="00DC0E28"/>
    <w:rsid w:val="00DC13AD"/>
    <w:rsid w:val="00DC1AC8"/>
    <w:rsid w:val="00DC1BC2"/>
    <w:rsid w:val="00DC4659"/>
    <w:rsid w:val="00DC54EB"/>
    <w:rsid w:val="00DC6ABA"/>
    <w:rsid w:val="00DC6C6F"/>
    <w:rsid w:val="00DC7020"/>
    <w:rsid w:val="00DC73D2"/>
    <w:rsid w:val="00DD09C2"/>
    <w:rsid w:val="00DD2F1C"/>
    <w:rsid w:val="00DD3922"/>
    <w:rsid w:val="00DD3C76"/>
    <w:rsid w:val="00DD3F78"/>
    <w:rsid w:val="00DD52F6"/>
    <w:rsid w:val="00DE0078"/>
    <w:rsid w:val="00DE0B80"/>
    <w:rsid w:val="00DE1042"/>
    <w:rsid w:val="00DE17B5"/>
    <w:rsid w:val="00DE18A4"/>
    <w:rsid w:val="00DE4908"/>
    <w:rsid w:val="00DE59E6"/>
    <w:rsid w:val="00DE6C41"/>
    <w:rsid w:val="00DE793E"/>
    <w:rsid w:val="00DE7E12"/>
    <w:rsid w:val="00DF0AC7"/>
    <w:rsid w:val="00DF28BF"/>
    <w:rsid w:val="00DF34A7"/>
    <w:rsid w:val="00DF4247"/>
    <w:rsid w:val="00DF5324"/>
    <w:rsid w:val="00DF6A76"/>
    <w:rsid w:val="00DF7548"/>
    <w:rsid w:val="00E0073D"/>
    <w:rsid w:val="00E01A15"/>
    <w:rsid w:val="00E01CB4"/>
    <w:rsid w:val="00E026A1"/>
    <w:rsid w:val="00E02709"/>
    <w:rsid w:val="00E028AF"/>
    <w:rsid w:val="00E04FD0"/>
    <w:rsid w:val="00E05B62"/>
    <w:rsid w:val="00E07D98"/>
    <w:rsid w:val="00E10662"/>
    <w:rsid w:val="00E11391"/>
    <w:rsid w:val="00E11C85"/>
    <w:rsid w:val="00E121E5"/>
    <w:rsid w:val="00E137E2"/>
    <w:rsid w:val="00E13CF4"/>
    <w:rsid w:val="00E13FAE"/>
    <w:rsid w:val="00E157A6"/>
    <w:rsid w:val="00E15AA3"/>
    <w:rsid w:val="00E16E23"/>
    <w:rsid w:val="00E2113B"/>
    <w:rsid w:val="00E2128F"/>
    <w:rsid w:val="00E22593"/>
    <w:rsid w:val="00E230D5"/>
    <w:rsid w:val="00E2364B"/>
    <w:rsid w:val="00E24499"/>
    <w:rsid w:val="00E2468C"/>
    <w:rsid w:val="00E257D9"/>
    <w:rsid w:val="00E2767E"/>
    <w:rsid w:val="00E278AB"/>
    <w:rsid w:val="00E311D0"/>
    <w:rsid w:val="00E32120"/>
    <w:rsid w:val="00E3323D"/>
    <w:rsid w:val="00E3460D"/>
    <w:rsid w:val="00E3485E"/>
    <w:rsid w:val="00E34B3F"/>
    <w:rsid w:val="00E34F39"/>
    <w:rsid w:val="00E361D6"/>
    <w:rsid w:val="00E37006"/>
    <w:rsid w:val="00E37766"/>
    <w:rsid w:val="00E40096"/>
    <w:rsid w:val="00E40471"/>
    <w:rsid w:val="00E416F3"/>
    <w:rsid w:val="00E41A74"/>
    <w:rsid w:val="00E45AD8"/>
    <w:rsid w:val="00E47A33"/>
    <w:rsid w:val="00E47EEB"/>
    <w:rsid w:val="00E5023A"/>
    <w:rsid w:val="00E503CD"/>
    <w:rsid w:val="00E50FC5"/>
    <w:rsid w:val="00E515E8"/>
    <w:rsid w:val="00E5377A"/>
    <w:rsid w:val="00E539AF"/>
    <w:rsid w:val="00E540C0"/>
    <w:rsid w:val="00E55691"/>
    <w:rsid w:val="00E55854"/>
    <w:rsid w:val="00E56197"/>
    <w:rsid w:val="00E577EE"/>
    <w:rsid w:val="00E57C68"/>
    <w:rsid w:val="00E57F80"/>
    <w:rsid w:val="00E60298"/>
    <w:rsid w:val="00E6042B"/>
    <w:rsid w:val="00E61854"/>
    <w:rsid w:val="00E63EC5"/>
    <w:rsid w:val="00E66E58"/>
    <w:rsid w:val="00E67AC9"/>
    <w:rsid w:val="00E70C98"/>
    <w:rsid w:val="00E71C4F"/>
    <w:rsid w:val="00E7237D"/>
    <w:rsid w:val="00E725FE"/>
    <w:rsid w:val="00E73087"/>
    <w:rsid w:val="00E73746"/>
    <w:rsid w:val="00E758DF"/>
    <w:rsid w:val="00E77A9A"/>
    <w:rsid w:val="00E77AAF"/>
    <w:rsid w:val="00E8085F"/>
    <w:rsid w:val="00E80AA9"/>
    <w:rsid w:val="00E81872"/>
    <w:rsid w:val="00E8213F"/>
    <w:rsid w:val="00E8260E"/>
    <w:rsid w:val="00E836EA"/>
    <w:rsid w:val="00E83A98"/>
    <w:rsid w:val="00E849AE"/>
    <w:rsid w:val="00E8778B"/>
    <w:rsid w:val="00E87E05"/>
    <w:rsid w:val="00E903EC"/>
    <w:rsid w:val="00E919ED"/>
    <w:rsid w:val="00E91E2F"/>
    <w:rsid w:val="00E951F6"/>
    <w:rsid w:val="00E9717D"/>
    <w:rsid w:val="00E97716"/>
    <w:rsid w:val="00EA08B9"/>
    <w:rsid w:val="00EA13EC"/>
    <w:rsid w:val="00EA2EB7"/>
    <w:rsid w:val="00EA3224"/>
    <w:rsid w:val="00EA40EE"/>
    <w:rsid w:val="00EA4B7D"/>
    <w:rsid w:val="00EA4D31"/>
    <w:rsid w:val="00EA5689"/>
    <w:rsid w:val="00EA62A9"/>
    <w:rsid w:val="00EA6FA7"/>
    <w:rsid w:val="00EB03A7"/>
    <w:rsid w:val="00EB1503"/>
    <w:rsid w:val="00EB1890"/>
    <w:rsid w:val="00EB368D"/>
    <w:rsid w:val="00EB433A"/>
    <w:rsid w:val="00EB5B52"/>
    <w:rsid w:val="00EC0033"/>
    <w:rsid w:val="00EC1042"/>
    <w:rsid w:val="00EC210F"/>
    <w:rsid w:val="00EC2262"/>
    <w:rsid w:val="00EC2AAC"/>
    <w:rsid w:val="00EC38FF"/>
    <w:rsid w:val="00EC407D"/>
    <w:rsid w:val="00EC489F"/>
    <w:rsid w:val="00EC4BEC"/>
    <w:rsid w:val="00EC554A"/>
    <w:rsid w:val="00EC5C85"/>
    <w:rsid w:val="00EC6E88"/>
    <w:rsid w:val="00EC732B"/>
    <w:rsid w:val="00EC7AA9"/>
    <w:rsid w:val="00ED08E8"/>
    <w:rsid w:val="00ED0A0C"/>
    <w:rsid w:val="00ED1414"/>
    <w:rsid w:val="00ED1429"/>
    <w:rsid w:val="00ED44A8"/>
    <w:rsid w:val="00ED44BD"/>
    <w:rsid w:val="00ED5281"/>
    <w:rsid w:val="00ED58F8"/>
    <w:rsid w:val="00ED6947"/>
    <w:rsid w:val="00ED72C2"/>
    <w:rsid w:val="00EE12C1"/>
    <w:rsid w:val="00EE20BE"/>
    <w:rsid w:val="00EE2803"/>
    <w:rsid w:val="00EE3AA2"/>
    <w:rsid w:val="00EE4E16"/>
    <w:rsid w:val="00EE51D1"/>
    <w:rsid w:val="00EE63F8"/>
    <w:rsid w:val="00EE669F"/>
    <w:rsid w:val="00EE69E4"/>
    <w:rsid w:val="00EE7C26"/>
    <w:rsid w:val="00EE7D9E"/>
    <w:rsid w:val="00EF0D52"/>
    <w:rsid w:val="00EF1A5D"/>
    <w:rsid w:val="00EF3E2A"/>
    <w:rsid w:val="00EF4B92"/>
    <w:rsid w:val="00EF4DD9"/>
    <w:rsid w:val="00EF50D6"/>
    <w:rsid w:val="00EF5BD5"/>
    <w:rsid w:val="00EF6D5F"/>
    <w:rsid w:val="00EF7732"/>
    <w:rsid w:val="00F00911"/>
    <w:rsid w:val="00F01646"/>
    <w:rsid w:val="00F01929"/>
    <w:rsid w:val="00F02282"/>
    <w:rsid w:val="00F029EC"/>
    <w:rsid w:val="00F04BA0"/>
    <w:rsid w:val="00F05A4A"/>
    <w:rsid w:val="00F0661C"/>
    <w:rsid w:val="00F06F48"/>
    <w:rsid w:val="00F07443"/>
    <w:rsid w:val="00F07F36"/>
    <w:rsid w:val="00F10BC2"/>
    <w:rsid w:val="00F11393"/>
    <w:rsid w:val="00F11AE7"/>
    <w:rsid w:val="00F12D43"/>
    <w:rsid w:val="00F137B9"/>
    <w:rsid w:val="00F140D3"/>
    <w:rsid w:val="00F14BBC"/>
    <w:rsid w:val="00F2141E"/>
    <w:rsid w:val="00F25D11"/>
    <w:rsid w:val="00F261FC"/>
    <w:rsid w:val="00F26AC7"/>
    <w:rsid w:val="00F26FBD"/>
    <w:rsid w:val="00F2780F"/>
    <w:rsid w:val="00F301B7"/>
    <w:rsid w:val="00F317B9"/>
    <w:rsid w:val="00F31CC3"/>
    <w:rsid w:val="00F33D72"/>
    <w:rsid w:val="00F352CA"/>
    <w:rsid w:val="00F3568B"/>
    <w:rsid w:val="00F36419"/>
    <w:rsid w:val="00F408E5"/>
    <w:rsid w:val="00F421C6"/>
    <w:rsid w:val="00F4318D"/>
    <w:rsid w:val="00F44467"/>
    <w:rsid w:val="00F4578B"/>
    <w:rsid w:val="00F476EF"/>
    <w:rsid w:val="00F47815"/>
    <w:rsid w:val="00F5100E"/>
    <w:rsid w:val="00F51A19"/>
    <w:rsid w:val="00F53875"/>
    <w:rsid w:val="00F53A36"/>
    <w:rsid w:val="00F53D58"/>
    <w:rsid w:val="00F5434A"/>
    <w:rsid w:val="00F54400"/>
    <w:rsid w:val="00F55954"/>
    <w:rsid w:val="00F578FA"/>
    <w:rsid w:val="00F602BF"/>
    <w:rsid w:val="00F60D06"/>
    <w:rsid w:val="00F612EB"/>
    <w:rsid w:val="00F6153F"/>
    <w:rsid w:val="00F62C9A"/>
    <w:rsid w:val="00F62FD6"/>
    <w:rsid w:val="00F654F8"/>
    <w:rsid w:val="00F70817"/>
    <w:rsid w:val="00F72907"/>
    <w:rsid w:val="00F72A9A"/>
    <w:rsid w:val="00F72F70"/>
    <w:rsid w:val="00F7520E"/>
    <w:rsid w:val="00F75C94"/>
    <w:rsid w:val="00F77546"/>
    <w:rsid w:val="00F775E7"/>
    <w:rsid w:val="00F80289"/>
    <w:rsid w:val="00F80872"/>
    <w:rsid w:val="00F83470"/>
    <w:rsid w:val="00F8543A"/>
    <w:rsid w:val="00F856E0"/>
    <w:rsid w:val="00F867D6"/>
    <w:rsid w:val="00F875B3"/>
    <w:rsid w:val="00F87DF3"/>
    <w:rsid w:val="00F91B78"/>
    <w:rsid w:val="00F921CF"/>
    <w:rsid w:val="00F939C7"/>
    <w:rsid w:val="00F94499"/>
    <w:rsid w:val="00F94555"/>
    <w:rsid w:val="00F971C4"/>
    <w:rsid w:val="00F974FB"/>
    <w:rsid w:val="00FA159F"/>
    <w:rsid w:val="00FA2FA9"/>
    <w:rsid w:val="00FA32D4"/>
    <w:rsid w:val="00FA37B2"/>
    <w:rsid w:val="00FA4C65"/>
    <w:rsid w:val="00FA5F7D"/>
    <w:rsid w:val="00FA6050"/>
    <w:rsid w:val="00FA7E33"/>
    <w:rsid w:val="00FB002A"/>
    <w:rsid w:val="00FB0938"/>
    <w:rsid w:val="00FB2CE9"/>
    <w:rsid w:val="00FB3B4C"/>
    <w:rsid w:val="00FB3C36"/>
    <w:rsid w:val="00FB48C3"/>
    <w:rsid w:val="00FB4B55"/>
    <w:rsid w:val="00FB5C03"/>
    <w:rsid w:val="00FB62AD"/>
    <w:rsid w:val="00FB7A0B"/>
    <w:rsid w:val="00FC039F"/>
    <w:rsid w:val="00FC19CB"/>
    <w:rsid w:val="00FC1A12"/>
    <w:rsid w:val="00FC1DF7"/>
    <w:rsid w:val="00FC28AC"/>
    <w:rsid w:val="00FC2B9E"/>
    <w:rsid w:val="00FC3D89"/>
    <w:rsid w:val="00FC5DF5"/>
    <w:rsid w:val="00FC615A"/>
    <w:rsid w:val="00FC65BE"/>
    <w:rsid w:val="00FC7294"/>
    <w:rsid w:val="00FD0DA4"/>
    <w:rsid w:val="00FD0E11"/>
    <w:rsid w:val="00FD2671"/>
    <w:rsid w:val="00FD2A0F"/>
    <w:rsid w:val="00FD5CFB"/>
    <w:rsid w:val="00FD6043"/>
    <w:rsid w:val="00FD6577"/>
    <w:rsid w:val="00FD6FA8"/>
    <w:rsid w:val="00FD778C"/>
    <w:rsid w:val="00FE0EF9"/>
    <w:rsid w:val="00FE13A8"/>
    <w:rsid w:val="00FE2021"/>
    <w:rsid w:val="00FE49D0"/>
    <w:rsid w:val="00FE4E32"/>
    <w:rsid w:val="00FF0F1C"/>
    <w:rsid w:val="00FF1564"/>
    <w:rsid w:val="00FF162B"/>
    <w:rsid w:val="00FF1B72"/>
    <w:rsid w:val="00FF28C3"/>
    <w:rsid w:val="00FF3455"/>
    <w:rsid w:val="00FF38C6"/>
    <w:rsid w:val="00FF5247"/>
    <w:rsid w:val="00FF6305"/>
    <w:rsid w:val="00FF64D3"/>
    <w:rsid w:val="00FF67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6E4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cs-CZ" w:eastAsia="cs-CZ"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Pr>
      <w:rFonts w:ascii="Geneva" w:eastAsia="Geneva" w:hAnsi="Geneva"/>
      <w:sz w:val="24"/>
    </w:rPr>
  </w:style>
  <w:style w:type="paragraph" w:styleId="Nadpis1">
    <w:name w:val="heading 1"/>
    <w:basedOn w:val="Normln"/>
    <w:next w:val="Normln"/>
    <w:link w:val="Nadpis1Char"/>
    <w:uiPriority w:val="9"/>
    <w:qFormat/>
    <w:pPr>
      <w:keepNext/>
      <w:tabs>
        <w:tab w:val="left" w:pos="560"/>
        <w:tab w:val="decimal" w:pos="8500"/>
      </w:tabs>
      <w:ind w:right="-240"/>
      <w:jc w:val="center"/>
      <w:outlineLvl w:val="0"/>
    </w:pPr>
    <w:rPr>
      <w:rFonts w:ascii="Times" w:hAnsi="Times"/>
      <w:b/>
      <w:sz w:val="84"/>
    </w:rPr>
  </w:style>
  <w:style w:type="paragraph" w:styleId="Nadpis2">
    <w:name w:val="heading 2"/>
    <w:basedOn w:val="Normln"/>
    <w:next w:val="Normln"/>
    <w:link w:val="Nadpis2Char"/>
    <w:uiPriority w:val="9"/>
    <w:qFormat/>
    <w:pPr>
      <w:keepNext/>
      <w:outlineLvl w:val="1"/>
    </w:pPr>
    <w:rPr>
      <w:rFonts w:ascii="Times New Roman" w:hAnsi="Times New Roman"/>
      <w:b/>
      <w:snapToGrid w:val="0"/>
      <w:color w:val="000000"/>
      <w:sz w:val="18"/>
    </w:rPr>
  </w:style>
  <w:style w:type="paragraph" w:styleId="Nadpis3">
    <w:name w:val="heading 3"/>
    <w:basedOn w:val="Normln"/>
    <w:next w:val="Normln"/>
    <w:link w:val="Nadpis3Char"/>
    <w:uiPriority w:val="9"/>
    <w:qFormat/>
    <w:pPr>
      <w:keepNext/>
      <w:tabs>
        <w:tab w:val="left" w:pos="737"/>
        <w:tab w:val="decimal" w:pos="8500"/>
      </w:tabs>
      <w:ind w:right="-240"/>
      <w:outlineLvl w:val="2"/>
    </w:pPr>
    <w:rPr>
      <w:rFonts w:ascii="Times New Roman" w:hAnsi="Times New Roman"/>
      <w:b/>
      <w:sz w:val="18"/>
    </w:rPr>
  </w:style>
  <w:style w:type="paragraph" w:styleId="Nadpis4">
    <w:name w:val="heading 4"/>
    <w:basedOn w:val="Normln"/>
    <w:next w:val="Normln"/>
    <w:link w:val="Nadpis4Char"/>
    <w:uiPriority w:val="9"/>
    <w:qFormat/>
    <w:pPr>
      <w:keepNext/>
      <w:tabs>
        <w:tab w:val="left" w:pos="360"/>
        <w:tab w:val="left" w:pos="2820"/>
        <w:tab w:val="left" w:pos="3080"/>
        <w:tab w:val="decimal" w:pos="8500"/>
      </w:tabs>
      <w:ind w:right="-240"/>
      <w:jc w:val="center"/>
      <w:outlineLvl w:val="3"/>
    </w:pPr>
    <w:rPr>
      <w:rFonts w:ascii="Times" w:hAnsi="Times"/>
      <w:b/>
    </w:rPr>
  </w:style>
  <w:style w:type="paragraph" w:styleId="Nadpis5">
    <w:name w:val="heading 5"/>
    <w:basedOn w:val="Normln"/>
    <w:next w:val="Normln"/>
    <w:link w:val="Nadpis5Char"/>
    <w:uiPriority w:val="9"/>
    <w:qFormat/>
    <w:pPr>
      <w:keepNext/>
      <w:tabs>
        <w:tab w:val="left" w:pos="737"/>
        <w:tab w:val="decimal" w:pos="8500"/>
      </w:tabs>
      <w:spacing w:line="320" w:lineRule="exact"/>
      <w:ind w:right="-240"/>
      <w:outlineLvl w:val="4"/>
    </w:pPr>
    <w:rPr>
      <w:rFonts w:ascii="Times" w:hAnsi="Times"/>
      <w:b/>
    </w:rPr>
  </w:style>
  <w:style w:type="paragraph" w:styleId="Nadpis6">
    <w:name w:val="heading 6"/>
    <w:basedOn w:val="Normln"/>
    <w:next w:val="Normln"/>
    <w:link w:val="Nadpis6Char"/>
    <w:uiPriority w:val="9"/>
    <w:qFormat/>
    <w:pPr>
      <w:keepNext/>
      <w:tabs>
        <w:tab w:val="left" w:pos="737"/>
        <w:tab w:val="decimal" w:pos="8500"/>
      </w:tabs>
      <w:spacing w:line="320" w:lineRule="exact"/>
      <w:ind w:right="-240"/>
      <w:outlineLvl w:val="5"/>
    </w:pPr>
    <w:rPr>
      <w:rFonts w:ascii="Times" w:hAnsi="Times"/>
      <w:b/>
      <w:sz w:val="26"/>
    </w:rPr>
  </w:style>
  <w:style w:type="paragraph" w:styleId="Nadpis7">
    <w:name w:val="heading 7"/>
    <w:basedOn w:val="Normln"/>
    <w:next w:val="Normln"/>
    <w:qFormat/>
    <w:pPr>
      <w:keepNext/>
      <w:tabs>
        <w:tab w:val="left" w:pos="360"/>
        <w:tab w:val="left" w:pos="2820"/>
        <w:tab w:val="left" w:pos="3080"/>
        <w:tab w:val="decimal" w:pos="8500"/>
      </w:tabs>
      <w:ind w:right="-240"/>
      <w:jc w:val="both"/>
      <w:outlineLvl w:val="6"/>
    </w:pPr>
    <w:rPr>
      <w:rFonts w:ascii="Times" w:hAnsi="Times"/>
      <w:b/>
    </w:rPr>
  </w:style>
  <w:style w:type="paragraph" w:styleId="Nadpis8">
    <w:name w:val="heading 8"/>
    <w:basedOn w:val="Normln"/>
    <w:next w:val="Normln"/>
    <w:qFormat/>
    <w:pPr>
      <w:keepNext/>
      <w:tabs>
        <w:tab w:val="left" w:pos="360"/>
        <w:tab w:val="left" w:pos="2820"/>
        <w:tab w:val="left" w:pos="3080"/>
        <w:tab w:val="decimal" w:pos="8500"/>
      </w:tabs>
      <w:ind w:right="-240"/>
      <w:jc w:val="center"/>
      <w:outlineLvl w:val="7"/>
    </w:pPr>
    <w:rPr>
      <w:rFonts w:ascii="Times" w:hAnsi="Times"/>
      <w:b/>
      <w:sz w:val="22"/>
    </w:rPr>
  </w:style>
  <w:style w:type="paragraph" w:styleId="Nadpis9">
    <w:name w:val="heading 9"/>
    <w:basedOn w:val="Normln"/>
    <w:next w:val="Normln"/>
    <w:qFormat/>
    <w:pPr>
      <w:keepNext/>
      <w:tabs>
        <w:tab w:val="left" w:pos="1980"/>
        <w:tab w:val="right" w:pos="4240"/>
      </w:tabs>
      <w:ind w:right="-240"/>
      <w:outlineLvl w:val="8"/>
    </w:pPr>
    <w:rPr>
      <w:rFonts w:ascii="Times" w:hAnsi="Times"/>
      <w:b/>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pPr>
      <w:tabs>
        <w:tab w:val="center" w:pos="3969"/>
        <w:tab w:val="right" w:pos="8504"/>
      </w:tabs>
    </w:pPr>
    <w:rPr>
      <w:rFonts w:ascii="New York" w:eastAsia="Times New Roman" w:hAnsi="New York"/>
      <w:lang w:val="en-US" w:eastAsia="en-US"/>
    </w:rPr>
  </w:style>
  <w:style w:type="character" w:styleId="Hypertextovodkaz">
    <w:name w:val="Hyperlink"/>
    <w:uiPriority w:val="99"/>
    <w:rPr>
      <w:color w:val="0000FF"/>
      <w:u w:val="single"/>
    </w:rPr>
  </w:style>
  <w:style w:type="paragraph" w:styleId="Textvbloku">
    <w:name w:val="Block Text"/>
    <w:basedOn w:val="Normln"/>
    <w:pPr>
      <w:tabs>
        <w:tab w:val="left" w:pos="360"/>
        <w:tab w:val="left" w:pos="2820"/>
        <w:tab w:val="left" w:pos="3080"/>
        <w:tab w:val="decimal" w:pos="8500"/>
      </w:tabs>
      <w:spacing w:line="260" w:lineRule="exact"/>
      <w:ind w:left="2818" w:right="-238"/>
      <w:jc w:val="both"/>
    </w:pPr>
    <w:rPr>
      <w:rFonts w:ascii="Times" w:hAnsi="Times"/>
    </w:rPr>
  </w:style>
  <w:style w:type="paragraph" w:styleId="Zkladntextodsazen">
    <w:name w:val="Body Text Indent"/>
    <w:basedOn w:val="Normln"/>
    <w:pPr>
      <w:tabs>
        <w:tab w:val="left" w:pos="160"/>
        <w:tab w:val="left" w:pos="3480"/>
        <w:tab w:val="left" w:pos="3600"/>
        <w:tab w:val="decimal" w:pos="8500"/>
      </w:tabs>
      <w:ind w:right="-240" w:firstLine="520"/>
      <w:jc w:val="both"/>
    </w:pPr>
    <w:rPr>
      <w:rFonts w:ascii="Times" w:hAnsi="Times"/>
    </w:rPr>
  </w:style>
  <w:style w:type="paragraph" w:styleId="Zkladntextodsazen2">
    <w:name w:val="Body Text Indent 2"/>
    <w:basedOn w:val="Normln"/>
    <w:pPr>
      <w:tabs>
        <w:tab w:val="left" w:pos="240"/>
        <w:tab w:val="left" w:pos="2800"/>
        <w:tab w:val="decimal" w:pos="8500"/>
      </w:tabs>
      <w:ind w:right="-240" w:firstLine="560"/>
      <w:jc w:val="both"/>
    </w:pPr>
    <w:rPr>
      <w:rFonts w:ascii="Times" w:hAnsi="Times"/>
      <w:position w:val="-4"/>
    </w:rPr>
  </w:style>
  <w:style w:type="paragraph" w:styleId="Zkladntext">
    <w:name w:val="Body Text"/>
    <w:basedOn w:val="Normln"/>
    <w:pPr>
      <w:jc w:val="both"/>
    </w:pPr>
    <w:rPr>
      <w:rFonts w:ascii="Times" w:hAnsi="Times"/>
    </w:rPr>
  </w:style>
  <w:style w:type="paragraph" w:styleId="Zkladntextodsazen3">
    <w:name w:val="Body Text Indent 3"/>
    <w:basedOn w:val="Normln"/>
    <w:pPr>
      <w:tabs>
        <w:tab w:val="decimal" w:pos="8500"/>
      </w:tabs>
      <w:ind w:right="-240" w:firstLine="851"/>
      <w:jc w:val="both"/>
    </w:pPr>
    <w:rPr>
      <w:rFonts w:ascii="Times" w:hAnsi="Times"/>
    </w:rPr>
  </w:style>
  <w:style w:type="paragraph" w:styleId="Zkladntext2">
    <w:name w:val="Body Text 2"/>
    <w:basedOn w:val="Normln"/>
    <w:pPr>
      <w:tabs>
        <w:tab w:val="left" w:pos="737"/>
        <w:tab w:val="decimal" w:pos="8500"/>
      </w:tabs>
      <w:spacing w:before="320" w:line="320" w:lineRule="exact"/>
      <w:ind w:right="-240"/>
      <w:jc w:val="both"/>
    </w:pPr>
    <w:rPr>
      <w:rFonts w:ascii="Times" w:hAnsi="Times"/>
    </w:rPr>
  </w:style>
  <w:style w:type="paragraph" w:styleId="Zhlav">
    <w:name w:val="header"/>
    <w:basedOn w:val="Normln"/>
    <w:pPr>
      <w:tabs>
        <w:tab w:val="center" w:pos="4536"/>
        <w:tab w:val="right" w:pos="9072"/>
      </w:tabs>
    </w:pPr>
  </w:style>
  <w:style w:type="paragraph" w:customStyle="1" w:styleId="A-Text">
    <w:name w:val="A-Text"/>
    <w:basedOn w:val="Normln"/>
    <w:rsid w:val="00156DE4"/>
    <w:pPr>
      <w:overflowPunct w:val="0"/>
      <w:autoSpaceDE w:val="0"/>
      <w:autoSpaceDN w:val="0"/>
      <w:adjustRightInd w:val="0"/>
      <w:spacing w:after="60"/>
      <w:jc w:val="both"/>
      <w:textAlignment w:val="baseline"/>
    </w:pPr>
    <w:rPr>
      <w:rFonts w:ascii="Times New Roman" w:eastAsia="Times New Roman" w:hAnsi="Times New Roman"/>
    </w:rPr>
  </w:style>
  <w:style w:type="paragraph" w:styleId="Normlnweb">
    <w:name w:val="Normal (Web)"/>
    <w:basedOn w:val="Normln"/>
    <w:uiPriority w:val="99"/>
    <w:rsid w:val="00F11393"/>
    <w:pPr>
      <w:spacing w:before="100" w:beforeAutospacing="1" w:after="100" w:afterAutospacing="1"/>
    </w:pPr>
    <w:rPr>
      <w:rFonts w:ascii="Times New Roman" w:eastAsia="Times New Roman" w:hAnsi="Times New Roman"/>
      <w:szCs w:val="24"/>
    </w:rPr>
  </w:style>
  <w:style w:type="table" w:styleId="Mkatabulky">
    <w:name w:val="Table Grid"/>
    <w:basedOn w:val="Normlntabulka"/>
    <w:uiPriority w:val="59"/>
    <w:rsid w:val="006702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mezer">
    <w:name w:val="No Spacing"/>
    <w:link w:val="BezmezerChar"/>
    <w:uiPriority w:val="1"/>
    <w:qFormat/>
    <w:rsid w:val="00A628F3"/>
    <w:rPr>
      <w:rFonts w:ascii="Calibri" w:eastAsia="Times New Roman" w:hAnsi="Calibri"/>
      <w:sz w:val="22"/>
      <w:szCs w:val="22"/>
      <w:lang w:eastAsia="en-US"/>
    </w:rPr>
  </w:style>
  <w:style w:type="character" w:customStyle="1" w:styleId="BezmezerChar">
    <w:name w:val="Bez mezer Char"/>
    <w:link w:val="Bezmezer"/>
    <w:uiPriority w:val="1"/>
    <w:rsid w:val="00A628F3"/>
    <w:rPr>
      <w:rFonts w:ascii="Calibri" w:eastAsia="Times New Roman" w:hAnsi="Calibri"/>
      <w:sz w:val="22"/>
      <w:szCs w:val="22"/>
      <w:lang w:val="cs-CZ" w:eastAsia="en-US" w:bidi="ar-SA"/>
    </w:rPr>
  </w:style>
  <w:style w:type="paragraph" w:styleId="Textbubliny">
    <w:name w:val="Balloon Text"/>
    <w:basedOn w:val="Normln"/>
    <w:link w:val="TextbublinyChar"/>
    <w:rsid w:val="00A628F3"/>
    <w:rPr>
      <w:rFonts w:ascii="Tahoma" w:hAnsi="Tahoma" w:cs="Tahoma"/>
      <w:sz w:val="16"/>
      <w:szCs w:val="16"/>
    </w:rPr>
  </w:style>
  <w:style w:type="character" w:customStyle="1" w:styleId="TextbublinyChar">
    <w:name w:val="Text bubliny Char"/>
    <w:link w:val="Textbubliny"/>
    <w:rsid w:val="00A628F3"/>
    <w:rPr>
      <w:rFonts w:ascii="Tahoma" w:eastAsia="Geneva" w:hAnsi="Tahoma" w:cs="Tahoma"/>
      <w:sz w:val="16"/>
      <w:szCs w:val="16"/>
    </w:rPr>
  </w:style>
  <w:style w:type="character" w:styleId="Siln">
    <w:name w:val="Strong"/>
    <w:uiPriority w:val="22"/>
    <w:qFormat/>
    <w:rsid w:val="00E13FAE"/>
    <w:rPr>
      <w:b/>
      <w:bCs/>
    </w:rPr>
  </w:style>
  <w:style w:type="paragraph" w:customStyle="1" w:styleId="text">
    <w:name w:val="text"/>
    <w:basedOn w:val="Normln"/>
    <w:uiPriority w:val="99"/>
    <w:rsid w:val="00EE7D9E"/>
    <w:pPr>
      <w:spacing w:before="100" w:beforeAutospacing="1" w:after="100" w:afterAutospacing="1"/>
    </w:pPr>
    <w:rPr>
      <w:rFonts w:ascii="Arial" w:eastAsia="Times New Roman" w:hAnsi="Arial" w:cs="Arial"/>
      <w:b/>
      <w:bCs/>
      <w:color w:val="333333"/>
      <w:sz w:val="18"/>
      <w:szCs w:val="18"/>
    </w:rPr>
  </w:style>
  <w:style w:type="paragraph" w:customStyle="1" w:styleId="Default">
    <w:name w:val="Default"/>
    <w:rsid w:val="00631B33"/>
    <w:pPr>
      <w:autoSpaceDE w:val="0"/>
      <w:autoSpaceDN w:val="0"/>
      <w:adjustRightInd w:val="0"/>
    </w:pPr>
    <w:rPr>
      <w:rFonts w:ascii="Arial" w:hAnsi="Arial" w:cs="Arial"/>
      <w:color w:val="000000"/>
      <w:sz w:val="24"/>
      <w:szCs w:val="24"/>
    </w:rPr>
  </w:style>
  <w:style w:type="paragraph" w:styleId="Odstavecseseznamem">
    <w:name w:val="List Paragraph"/>
    <w:basedOn w:val="Normln"/>
    <w:link w:val="OdstavecseseznamemChar"/>
    <w:uiPriority w:val="99"/>
    <w:qFormat/>
    <w:rsid w:val="002279F9"/>
    <w:pPr>
      <w:ind w:left="720"/>
      <w:contextualSpacing/>
    </w:pPr>
    <w:rPr>
      <w:rFonts w:ascii="Times New Roman" w:eastAsia="Times New Roman" w:hAnsi="Times New Roman"/>
      <w:szCs w:val="24"/>
    </w:rPr>
  </w:style>
  <w:style w:type="character" w:customStyle="1" w:styleId="OdstavecseseznamemChar">
    <w:name w:val="Odstavec se seznamem Char"/>
    <w:link w:val="Odstavecseseznamem"/>
    <w:uiPriority w:val="99"/>
    <w:locked/>
    <w:rsid w:val="002E7D1A"/>
    <w:rPr>
      <w:rFonts w:ascii="Times New Roman" w:eastAsia="Times New Roman" w:hAnsi="Times New Roman"/>
      <w:sz w:val="24"/>
      <w:szCs w:val="24"/>
    </w:rPr>
  </w:style>
  <w:style w:type="character" w:styleId="Zdraznn">
    <w:name w:val="Emphasis"/>
    <w:uiPriority w:val="20"/>
    <w:qFormat/>
    <w:rsid w:val="00376315"/>
    <w:rPr>
      <w:i/>
      <w:iCs/>
    </w:rPr>
  </w:style>
  <w:style w:type="character" w:customStyle="1" w:styleId="Nadpis1Char">
    <w:name w:val="Nadpis 1 Char"/>
    <w:link w:val="Nadpis1"/>
    <w:uiPriority w:val="9"/>
    <w:rsid w:val="008A6DDE"/>
    <w:rPr>
      <w:rFonts w:eastAsia="Geneva"/>
      <w:b/>
      <w:sz w:val="84"/>
    </w:rPr>
  </w:style>
  <w:style w:type="character" w:customStyle="1" w:styleId="Nadpis2Char">
    <w:name w:val="Nadpis 2 Char"/>
    <w:link w:val="Nadpis2"/>
    <w:uiPriority w:val="9"/>
    <w:rsid w:val="008A6DDE"/>
    <w:rPr>
      <w:rFonts w:ascii="Times New Roman" w:eastAsia="Geneva" w:hAnsi="Times New Roman"/>
      <w:b/>
      <w:snapToGrid w:val="0"/>
      <w:color w:val="000000"/>
      <w:sz w:val="18"/>
    </w:rPr>
  </w:style>
  <w:style w:type="character" w:customStyle="1" w:styleId="Nadpis3Char">
    <w:name w:val="Nadpis 3 Char"/>
    <w:link w:val="Nadpis3"/>
    <w:uiPriority w:val="9"/>
    <w:rsid w:val="008A6DDE"/>
    <w:rPr>
      <w:rFonts w:ascii="Times New Roman" w:eastAsia="Geneva" w:hAnsi="Times New Roman"/>
      <w:b/>
      <w:sz w:val="18"/>
    </w:rPr>
  </w:style>
  <w:style w:type="character" w:customStyle="1" w:styleId="Nadpis4Char">
    <w:name w:val="Nadpis 4 Char"/>
    <w:link w:val="Nadpis4"/>
    <w:uiPriority w:val="9"/>
    <w:rsid w:val="008A6DDE"/>
    <w:rPr>
      <w:rFonts w:eastAsia="Geneva"/>
      <w:b/>
      <w:sz w:val="24"/>
    </w:rPr>
  </w:style>
  <w:style w:type="character" w:customStyle="1" w:styleId="Nadpis5Char">
    <w:name w:val="Nadpis 5 Char"/>
    <w:link w:val="Nadpis5"/>
    <w:uiPriority w:val="9"/>
    <w:rsid w:val="008A6DDE"/>
    <w:rPr>
      <w:rFonts w:eastAsia="Geneva"/>
      <w:b/>
      <w:sz w:val="24"/>
    </w:rPr>
  </w:style>
  <w:style w:type="character" w:customStyle="1" w:styleId="Nadpis6Char">
    <w:name w:val="Nadpis 6 Char"/>
    <w:link w:val="Nadpis6"/>
    <w:uiPriority w:val="9"/>
    <w:rsid w:val="008A6DDE"/>
    <w:rPr>
      <w:rFonts w:eastAsia="Geneva"/>
      <w:b/>
      <w:sz w:val="26"/>
    </w:rPr>
  </w:style>
  <w:style w:type="character" w:styleId="Sledovanodkaz">
    <w:name w:val="FollowedHyperlink"/>
    <w:uiPriority w:val="99"/>
    <w:unhideWhenUsed/>
    <w:rsid w:val="008A6DDE"/>
    <w:rPr>
      <w:color w:val="645433"/>
      <w:u w:val="single"/>
    </w:rPr>
  </w:style>
  <w:style w:type="character" w:styleId="CittHTML">
    <w:name w:val="HTML Cite"/>
    <w:uiPriority w:val="99"/>
    <w:unhideWhenUsed/>
    <w:rsid w:val="008A6DDE"/>
    <w:rPr>
      <w:i/>
      <w:iCs/>
      <w:color w:val="666666"/>
    </w:rPr>
  </w:style>
  <w:style w:type="character" w:styleId="KdHTML">
    <w:name w:val="HTML Code"/>
    <w:uiPriority w:val="99"/>
    <w:unhideWhenUsed/>
    <w:rsid w:val="008A6DDE"/>
    <w:rPr>
      <w:rFonts w:ascii="Courier New" w:eastAsia="Times New Roman" w:hAnsi="Courier New" w:cs="Courier New" w:hint="default"/>
      <w:sz w:val="20"/>
      <w:szCs w:val="20"/>
    </w:rPr>
  </w:style>
  <w:style w:type="character" w:styleId="KlvesniceHTML">
    <w:name w:val="HTML Keyboard"/>
    <w:uiPriority w:val="99"/>
    <w:unhideWhenUsed/>
    <w:rsid w:val="008A6DDE"/>
    <w:rPr>
      <w:rFonts w:ascii="Courier New" w:eastAsia="Times New Roman" w:hAnsi="Courier New" w:cs="Courier New" w:hint="default"/>
      <w:sz w:val="20"/>
      <w:szCs w:val="20"/>
    </w:rPr>
  </w:style>
  <w:style w:type="paragraph" w:styleId="FormtovanvHTML">
    <w:name w:val="HTML Preformatted"/>
    <w:basedOn w:val="Normln"/>
    <w:link w:val="FormtovanvHTMLChar"/>
    <w:uiPriority w:val="99"/>
    <w:unhideWhenUsed/>
    <w:rsid w:val="008A6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Pr>
      <w:rFonts w:ascii="Courier New" w:eastAsia="Times New Roman" w:hAnsi="Courier New" w:cs="Courier New"/>
      <w:sz w:val="20"/>
    </w:rPr>
  </w:style>
  <w:style w:type="character" w:customStyle="1" w:styleId="FormtovanvHTMLChar">
    <w:name w:val="Formátovaný v HTML Char"/>
    <w:link w:val="FormtovanvHTML"/>
    <w:uiPriority w:val="99"/>
    <w:rsid w:val="008A6DDE"/>
    <w:rPr>
      <w:rFonts w:ascii="Courier New" w:eastAsia="Times New Roman" w:hAnsi="Courier New" w:cs="Courier New"/>
    </w:rPr>
  </w:style>
  <w:style w:type="character" w:styleId="PromnnHTML">
    <w:name w:val="HTML Variable"/>
    <w:uiPriority w:val="99"/>
    <w:unhideWhenUsed/>
    <w:rsid w:val="008A6DDE"/>
    <w:rPr>
      <w:i/>
      <w:iCs/>
      <w:color w:val="FF0000"/>
    </w:rPr>
  </w:style>
  <w:style w:type="paragraph" w:customStyle="1" w:styleId="foto">
    <w:name w:val="foto"/>
    <w:basedOn w:val="Normln"/>
    <w:rsid w:val="008A6DDE"/>
    <w:rPr>
      <w:rFonts w:ascii="Times New Roman" w:eastAsia="Times New Roman" w:hAnsi="Times New Roman"/>
      <w:szCs w:val="24"/>
    </w:rPr>
  </w:style>
  <w:style w:type="paragraph" w:customStyle="1" w:styleId="info">
    <w:name w:val="info"/>
    <w:basedOn w:val="Normln"/>
    <w:rsid w:val="008A6DDE"/>
    <w:rPr>
      <w:rFonts w:ascii="Times New Roman" w:eastAsia="Times New Roman" w:hAnsi="Times New Roman"/>
      <w:szCs w:val="24"/>
    </w:rPr>
  </w:style>
  <w:style w:type="paragraph" w:customStyle="1" w:styleId="price">
    <w:name w:val="price"/>
    <w:basedOn w:val="Normln"/>
    <w:rsid w:val="008A6DDE"/>
    <w:rPr>
      <w:rFonts w:ascii="Times New Roman" w:eastAsia="Times New Roman" w:hAnsi="Times New Roman"/>
      <w:szCs w:val="24"/>
    </w:rPr>
  </w:style>
  <w:style w:type="paragraph" w:customStyle="1" w:styleId="price-out">
    <w:name w:val="price-out"/>
    <w:basedOn w:val="Normln"/>
    <w:rsid w:val="008A6DDE"/>
    <w:rPr>
      <w:rFonts w:ascii="Times New Roman" w:eastAsia="Times New Roman" w:hAnsi="Times New Roman"/>
      <w:szCs w:val="24"/>
    </w:rPr>
  </w:style>
  <w:style w:type="paragraph" w:customStyle="1" w:styleId="code">
    <w:name w:val="code"/>
    <w:basedOn w:val="Normln"/>
    <w:rsid w:val="008A6DDE"/>
    <w:pPr>
      <w:pBdr>
        <w:top w:val="single" w:sz="6" w:space="0" w:color="757575"/>
        <w:left w:val="single" w:sz="6" w:space="4" w:color="757575"/>
        <w:bottom w:val="single" w:sz="6" w:space="0" w:color="757575"/>
        <w:right w:val="single" w:sz="6" w:space="4" w:color="757575"/>
      </w:pBdr>
      <w:shd w:val="clear" w:color="auto" w:fill="FFFFDE"/>
      <w:spacing w:before="120" w:after="120"/>
    </w:pPr>
    <w:rPr>
      <w:rFonts w:ascii="Courier New" w:eastAsia="Times New Roman" w:hAnsi="Courier New" w:cs="Courier New"/>
      <w:color w:val="FF0000"/>
      <w:szCs w:val="24"/>
    </w:rPr>
  </w:style>
  <w:style w:type="paragraph" w:customStyle="1" w:styleId="ins">
    <w:name w:val="ins"/>
    <w:basedOn w:val="Normln"/>
    <w:rsid w:val="008A6DDE"/>
    <w:pPr>
      <w:pBdr>
        <w:top w:val="dotted" w:sz="6" w:space="0" w:color="0000FF"/>
      </w:pBdr>
    </w:pPr>
    <w:rPr>
      <w:rFonts w:ascii="Times New Roman" w:eastAsia="Times New Roman" w:hAnsi="Times New Roman"/>
      <w:color w:val="0000FF"/>
      <w:szCs w:val="24"/>
    </w:rPr>
  </w:style>
  <w:style w:type="paragraph" w:customStyle="1" w:styleId="del">
    <w:name w:val="del"/>
    <w:basedOn w:val="Normln"/>
    <w:rsid w:val="008A6DDE"/>
    <w:rPr>
      <w:rFonts w:ascii="Times New Roman" w:eastAsia="Times New Roman" w:hAnsi="Times New Roman"/>
      <w:strike/>
      <w:color w:val="FF0000"/>
      <w:szCs w:val="24"/>
    </w:rPr>
  </w:style>
  <w:style w:type="paragraph" w:customStyle="1" w:styleId="cite">
    <w:name w:val="cite"/>
    <w:basedOn w:val="Normln"/>
    <w:rsid w:val="008A6DDE"/>
    <w:rPr>
      <w:rFonts w:ascii="Times New Roman" w:eastAsia="Times New Roman" w:hAnsi="Times New Roman"/>
      <w:i/>
      <w:iCs/>
      <w:color w:val="666666"/>
      <w:szCs w:val="24"/>
    </w:rPr>
  </w:style>
  <w:style w:type="paragraph" w:customStyle="1" w:styleId="clear">
    <w:name w:val="clear"/>
    <w:basedOn w:val="Normln"/>
    <w:rsid w:val="008A6DDE"/>
    <w:pPr>
      <w:spacing w:line="15" w:lineRule="atLeast"/>
    </w:pPr>
    <w:rPr>
      <w:rFonts w:ascii="Times New Roman" w:eastAsia="Times New Roman" w:hAnsi="Times New Roman"/>
      <w:sz w:val="2"/>
      <w:szCs w:val="2"/>
    </w:rPr>
  </w:style>
  <w:style w:type="paragraph" w:customStyle="1" w:styleId="nofloat">
    <w:name w:val="nofloat"/>
    <w:basedOn w:val="Normln"/>
    <w:rsid w:val="008A6DDE"/>
    <w:rPr>
      <w:rFonts w:ascii="Times New Roman" w:eastAsia="Times New Roman" w:hAnsi="Times New Roman"/>
      <w:szCs w:val="24"/>
    </w:rPr>
  </w:style>
  <w:style w:type="paragraph" w:customStyle="1" w:styleId="block-left">
    <w:name w:val="block-left"/>
    <w:basedOn w:val="Normln"/>
    <w:rsid w:val="008A6DDE"/>
    <w:rPr>
      <w:rFonts w:ascii="Times New Roman" w:eastAsia="Times New Roman" w:hAnsi="Times New Roman"/>
      <w:szCs w:val="24"/>
    </w:rPr>
  </w:style>
  <w:style w:type="paragraph" w:customStyle="1" w:styleId="block-right">
    <w:name w:val="block-right"/>
    <w:basedOn w:val="Normln"/>
    <w:rsid w:val="008A6DDE"/>
    <w:rPr>
      <w:rFonts w:ascii="Times New Roman" w:eastAsia="Times New Roman" w:hAnsi="Times New Roman"/>
      <w:szCs w:val="24"/>
    </w:rPr>
  </w:style>
  <w:style w:type="paragraph" w:customStyle="1" w:styleId="block-segreg">
    <w:name w:val="block-segreg"/>
    <w:basedOn w:val="Normln"/>
    <w:rsid w:val="008A6DDE"/>
    <w:rPr>
      <w:rFonts w:ascii="Times New Roman" w:eastAsia="Times New Roman" w:hAnsi="Times New Roman"/>
      <w:szCs w:val="24"/>
    </w:rPr>
  </w:style>
  <w:style w:type="paragraph" w:customStyle="1" w:styleId="segreg">
    <w:name w:val="segreg"/>
    <w:basedOn w:val="Normln"/>
    <w:rsid w:val="008A6DDE"/>
    <w:rPr>
      <w:rFonts w:ascii="Times New Roman" w:eastAsia="Times New Roman" w:hAnsi="Times New Roman"/>
      <w:szCs w:val="24"/>
    </w:rPr>
  </w:style>
  <w:style w:type="paragraph" w:customStyle="1" w:styleId="segreg-hr">
    <w:name w:val="segreg-hr"/>
    <w:basedOn w:val="Normln"/>
    <w:rsid w:val="008A6DDE"/>
    <w:rPr>
      <w:rFonts w:ascii="Times New Roman" w:eastAsia="Times New Roman" w:hAnsi="Times New Roman"/>
      <w:sz w:val="2"/>
      <w:szCs w:val="2"/>
    </w:rPr>
  </w:style>
  <w:style w:type="paragraph" w:customStyle="1" w:styleId="editorial">
    <w:name w:val="editorial"/>
    <w:basedOn w:val="Normln"/>
    <w:rsid w:val="008A6DDE"/>
    <w:rPr>
      <w:rFonts w:ascii="Arial" w:eastAsia="Times New Roman" w:hAnsi="Arial" w:cs="Arial"/>
      <w:sz w:val="36"/>
      <w:szCs w:val="36"/>
    </w:rPr>
  </w:style>
  <w:style w:type="paragraph" w:customStyle="1" w:styleId="frame">
    <w:name w:val="frame"/>
    <w:basedOn w:val="Normln"/>
    <w:rsid w:val="008A6DDE"/>
    <w:pPr>
      <w:shd w:val="clear" w:color="auto" w:fill="EEEEEE"/>
    </w:pPr>
    <w:rPr>
      <w:rFonts w:ascii="Times New Roman" w:eastAsia="Times New Roman" w:hAnsi="Times New Roman"/>
      <w:szCs w:val="24"/>
    </w:rPr>
  </w:style>
  <w:style w:type="paragraph" w:customStyle="1" w:styleId="author">
    <w:name w:val="author"/>
    <w:basedOn w:val="Normln"/>
    <w:rsid w:val="008A6DDE"/>
    <w:pPr>
      <w:spacing w:after="72"/>
    </w:pPr>
    <w:rPr>
      <w:rFonts w:ascii="Times New Roman" w:eastAsia="Times New Roman" w:hAnsi="Times New Roman"/>
      <w:color w:val="6C6C6C"/>
      <w:sz w:val="22"/>
      <w:szCs w:val="22"/>
    </w:rPr>
  </w:style>
  <w:style w:type="paragraph" w:customStyle="1" w:styleId="perex">
    <w:name w:val="perex"/>
    <w:basedOn w:val="Normln"/>
    <w:rsid w:val="008A6DDE"/>
    <w:pPr>
      <w:pBdr>
        <w:left w:val="dotted" w:sz="6" w:space="12" w:color="AAAAAA"/>
      </w:pBdr>
      <w:spacing w:before="240" w:after="240"/>
    </w:pPr>
    <w:rPr>
      <w:rFonts w:ascii="Times New Roman" w:eastAsia="Times New Roman" w:hAnsi="Times New Roman"/>
      <w:i/>
      <w:iCs/>
      <w:color w:val="757575"/>
      <w:szCs w:val="24"/>
    </w:rPr>
  </w:style>
  <w:style w:type="paragraph" w:customStyle="1" w:styleId="bold">
    <w:name w:val="bold"/>
    <w:basedOn w:val="Normln"/>
    <w:rsid w:val="008A6DDE"/>
    <w:rPr>
      <w:rFonts w:ascii="Times New Roman" w:eastAsia="Times New Roman" w:hAnsi="Times New Roman"/>
      <w:b/>
      <w:bCs/>
      <w:szCs w:val="24"/>
    </w:rPr>
  </w:style>
  <w:style w:type="paragraph" w:customStyle="1" w:styleId="italic">
    <w:name w:val="italic"/>
    <w:basedOn w:val="Normln"/>
    <w:rsid w:val="008A6DDE"/>
    <w:rPr>
      <w:rFonts w:ascii="Times New Roman" w:eastAsia="Times New Roman" w:hAnsi="Times New Roman"/>
      <w:i/>
      <w:iCs/>
      <w:szCs w:val="24"/>
    </w:rPr>
  </w:style>
  <w:style w:type="paragraph" w:customStyle="1" w:styleId="strike">
    <w:name w:val="strike"/>
    <w:basedOn w:val="Normln"/>
    <w:rsid w:val="008A6DDE"/>
    <w:rPr>
      <w:rFonts w:ascii="Times New Roman" w:eastAsia="Times New Roman" w:hAnsi="Times New Roman"/>
      <w:strike/>
      <w:szCs w:val="24"/>
    </w:rPr>
  </w:style>
  <w:style w:type="paragraph" w:customStyle="1" w:styleId="small-caps">
    <w:name w:val="small-caps"/>
    <w:basedOn w:val="Normln"/>
    <w:rsid w:val="008A6DDE"/>
    <w:rPr>
      <w:rFonts w:ascii="Times New Roman" w:eastAsia="Times New Roman" w:hAnsi="Times New Roman"/>
      <w:smallCaps/>
      <w:szCs w:val="24"/>
    </w:rPr>
  </w:style>
  <w:style w:type="paragraph" w:customStyle="1" w:styleId="justify">
    <w:name w:val="justify"/>
    <w:basedOn w:val="Normln"/>
    <w:rsid w:val="008A6DDE"/>
    <w:pPr>
      <w:jc w:val="both"/>
    </w:pPr>
    <w:rPr>
      <w:rFonts w:ascii="Times New Roman" w:eastAsia="Times New Roman" w:hAnsi="Times New Roman"/>
      <w:szCs w:val="24"/>
    </w:rPr>
  </w:style>
  <w:style w:type="paragraph" w:customStyle="1" w:styleId="center">
    <w:name w:val="center"/>
    <w:basedOn w:val="Normln"/>
    <w:rsid w:val="008A6DDE"/>
    <w:pPr>
      <w:jc w:val="center"/>
    </w:pPr>
    <w:rPr>
      <w:rFonts w:ascii="Times New Roman" w:eastAsia="Times New Roman" w:hAnsi="Times New Roman"/>
      <w:szCs w:val="24"/>
    </w:rPr>
  </w:style>
  <w:style w:type="paragraph" w:customStyle="1" w:styleId="right">
    <w:name w:val="right"/>
    <w:basedOn w:val="Normln"/>
    <w:rsid w:val="008A6DDE"/>
    <w:pPr>
      <w:jc w:val="right"/>
    </w:pPr>
    <w:rPr>
      <w:rFonts w:ascii="Times New Roman" w:eastAsia="Times New Roman" w:hAnsi="Times New Roman"/>
      <w:szCs w:val="24"/>
    </w:rPr>
  </w:style>
  <w:style w:type="paragraph" w:customStyle="1" w:styleId="text-valign">
    <w:name w:val="text-valign"/>
    <w:basedOn w:val="Normln"/>
    <w:rsid w:val="008A6DDE"/>
    <w:pPr>
      <w:pBdr>
        <w:top w:val="single" w:sz="6" w:space="0" w:color="000000"/>
        <w:left w:val="single" w:sz="6" w:space="15" w:color="000000"/>
        <w:bottom w:val="single" w:sz="6" w:space="0" w:color="000000"/>
        <w:right w:val="single" w:sz="6" w:space="15" w:color="000000"/>
      </w:pBdr>
      <w:spacing w:line="750" w:lineRule="atLeast"/>
      <w:jc w:val="center"/>
    </w:pPr>
    <w:rPr>
      <w:rFonts w:ascii="Times New Roman" w:eastAsia="Times New Roman" w:hAnsi="Times New Roman"/>
      <w:szCs w:val="24"/>
    </w:rPr>
  </w:style>
  <w:style w:type="paragraph" w:customStyle="1" w:styleId="hidden">
    <w:name w:val="hidden"/>
    <w:basedOn w:val="Normln"/>
    <w:rsid w:val="008A6DDE"/>
    <w:rPr>
      <w:rFonts w:ascii="Times New Roman" w:eastAsia="Times New Roman" w:hAnsi="Times New Roman"/>
      <w:vanish/>
      <w:szCs w:val="24"/>
    </w:rPr>
  </w:style>
  <w:style w:type="paragraph" w:customStyle="1" w:styleId="invisible">
    <w:name w:val="invisible"/>
    <w:basedOn w:val="Normln"/>
    <w:rsid w:val="008A6DDE"/>
    <w:rPr>
      <w:rFonts w:ascii="Times New Roman" w:eastAsia="Times New Roman" w:hAnsi="Times New Roman"/>
      <w:szCs w:val="24"/>
    </w:rPr>
  </w:style>
  <w:style w:type="paragraph" w:customStyle="1" w:styleId="param-active">
    <w:name w:val="param-active"/>
    <w:basedOn w:val="Normln"/>
    <w:rsid w:val="008A6DDE"/>
    <w:rPr>
      <w:rFonts w:ascii="Times New Roman" w:eastAsia="Times New Roman" w:hAnsi="Times New Roman"/>
      <w:color w:val="198B06"/>
      <w:sz w:val="31"/>
      <w:szCs w:val="31"/>
    </w:rPr>
  </w:style>
  <w:style w:type="paragraph" w:customStyle="1" w:styleId="param-inactive">
    <w:name w:val="param-inactive"/>
    <w:basedOn w:val="Normln"/>
    <w:rsid w:val="008A6DDE"/>
    <w:rPr>
      <w:rFonts w:ascii="Times New Roman" w:eastAsia="Times New Roman" w:hAnsi="Times New Roman"/>
      <w:color w:val="B30202"/>
      <w:sz w:val="31"/>
      <w:szCs w:val="31"/>
    </w:rPr>
  </w:style>
  <w:style w:type="paragraph" w:customStyle="1" w:styleId="imgl">
    <w:name w:val="imgl"/>
    <w:basedOn w:val="Normln"/>
    <w:rsid w:val="008A6DDE"/>
    <w:pPr>
      <w:spacing w:before="96" w:after="96"/>
      <w:ind w:right="360"/>
    </w:pPr>
    <w:rPr>
      <w:rFonts w:ascii="Times New Roman" w:eastAsia="Times New Roman" w:hAnsi="Times New Roman"/>
      <w:szCs w:val="24"/>
    </w:rPr>
  </w:style>
  <w:style w:type="paragraph" w:customStyle="1" w:styleId="imgr">
    <w:name w:val="imgr"/>
    <w:basedOn w:val="Normln"/>
    <w:rsid w:val="008A6DDE"/>
    <w:pPr>
      <w:spacing w:before="96" w:after="96"/>
      <w:ind w:left="360"/>
    </w:pPr>
    <w:rPr>
      <w:rFonts w:ascii="Times New Roman" w:eastAsia="Times New Roman" w:hAnsi="Times New Roman"/>
      <w:szCs w:val="24"/>
    </w:rPr>
  </w:style>
  <w:style w:type="paragraph" w:customStyle="1" w:styleId="imgc">
    <w:name w:val="imgc"/>
    <w:basedOn w:val="Normln"/>
    <w:rsid w:val="008A6DDE"/>
    <w:pPr>
      <w:spacing w:before="100" w:beforeAutospacing="1" w:after="100" w:afterAutospacing="1"/>
    </w:pPr>
    <w:rPr>
      <w:rFonts w:ascii="Times New Roman" w:eastAsia="Times New Roman" w:hAnsi="Times New Roman"/>
      <w:szCs w:val="24"/>
    </w:rPr>
  </w:style>
  <w:style w:type="paragraph" w:customStyle="1" w:styleId="c-imgc">
    <w:name w:val="c-imgc"/>
    <w:basedOn w:val="Normln"/>
    <w:rsid w:val="008A6DDE"/>
    <w:pPr>
      <w:jc w:val="center"/>
    </w:pPr>
    <w:rPr>
      <w:rFonts w:ascii="Times New Roman" w:eastAsia="Times New Roman" w:hAnsi="Times New Roman"/>
      <w:szCs w:val="24"/>
    </w:rPr>
  </w:style>
  <w:style w:type="paragraph" w:customStyle="1" w:styleId="required">
    <w:name w:val="required"/>
    <w:basedOn w:val="Normln"/>
    <w:rsid w:val="008A6DDE"/>
    <w:pPr>
      <w:shd w:val="clear" w:color="auto" w:fill="FFFFFF"/>
    </w:pPr>
    <w:rPr>
      <w:rFonts w:ascii="Times New Roman" w:eastAsia="Times New Roman" w:hAnsi="Times New Roman"/>
      <w:szCs w:val="24"/>
    </w:rPr>
  </w:style>
  <w:style w:type="paragraph" w:customStyle="1" w:styleId="optional">
    <w:name w:val="optional"/>
    <w:basedOn w:val="Normln"/>
    <w:rsid w:val="008A6DDE"/>
    <w:pPr>
      <w:shd w:val="clear" w:color="auto" w:fill="EFEFEF"/>
    </w:pPr>
    <w:rPr>
      <w:rFonts w:ascii="Times New Roman" w:eastAsia="Times New Roman" w:hAnsi="Times New Roman"/>
      <w:szCs w:val="24"/>
    </w:rPr>
  </w:style>
  <w:style w:type="paragraph" w:customStyle="1" w:styleId="invalid">
    <w:name w:val="invalid"/>
    <w:basedOn w:val="Normln"/>
    <w:rsid w:val="008A6DDE"/>
    <w:rPr>
      <w:rFonts w:ascii="Times New Roman" w:eastAsia="Times New Roman" w:hAnsi="Times New Roman"/>
      <w:color w:val="FF0000"/>
      <w:szCs w:val="24"/>
    </w:rPr>
  </w:style>
  <w:style w:type="paragraph" w:customStyle="1" w:styleId="clever-boxes-1">
    <w:name w:val="clever-boxes-1"/>
    <w:basedOn w:val="Normln"/>
    <w:rsid w:val="008A6DDE"/>
    <w:rPr>
      <w:rFonts w:ascii="Times New Roman" w:eastAsia="Times New Roman" w:hAnsi="Times New Roman"/>
      <w:szCs w:val="24"/>
    </w:rPr>
  </w:style>
  <w:style w:type="paragraph" w:customStyle="1" w:styleId="item">
    <w:name w:val="item"/>
    <w:basedOn w:val="Normln"/>
    <w:rsid w:val="008A6DDE"/>
    <w:pPr>
      <w:spacing w:after="150"/>
    </w:pPr>
    <w:rPr>
      <w:rFonts w:ascii="Times New Roman" w:eastAsia="Times New Roman" w:hAnsi="Times New Roman"/>
      <w:color w:val="264962"/>
      <w:sz w:val="22"/>
      <w:szCs w:val="22"/>
    </w:rPr>
  </w:style>
  <w:style w:type="paragraph" w:customStyle="1" w:styleId="item2">
    <w:name w:val="item2"/>
    <w:basedOn w:val="Normln"/>
    <w:rsid w:val="008A6DDE"/>
    <w:pPr>
      <w:ind w:left="150"/>
    </w:pPr>
    <w:rPr>
      <w:rFonts w:ascii="Times New Roman" w:eastAsia="Times New Roman" w:hAnsi="Times New Roman"/>
      <w:szCs w:val="24"/>
    </w:rPr>
  </w:style>
  <w:style w:type="paragraph" w:customStyle="1" w:styleId="item4">
    <w:name w:val="item4"/>
    <w:basedOn w:val="Normln"/>
    <w:rsid w:val="008A6DDE"/>
    <w:rPr>
      <w:rFonts w:ascii="Times New Roman" w:eastAsia="Times New Roman" w:hAnsi="Times New Roman"/>
      <w:szCs w:val="24"/>
    </w:rPr>
  </w:style>
  <w:style w:type="paragraph" w:customStyle="1" w:styleId="item5">
    <w:name w:val="item5"/>
    <w:basedOn w:val="Normln"/>
    <w:rsid w:val="008A6DDE"/>
    <w:rPr>
      <w:rFonts w:ascii="Times New Roman" w:eastAsia="Times New Roman" w:hAnsi="Times New Roman"/>
      <w:szCs w:val="24"/>
    </w:rPr>
  </w:style>
  <w:style w:type="paragraph" w:customStyle="1" w:styleId="item-img">
    <w:name w:val="item-img"/>
    <w:basedOn w:val="Normln"/>
    <w:rsid w:val="008A6DDE"/>
    <w:pPr>
      <w:shd w:val="clear" w:color="auto" w:fill="FFFFFF"/>
      <w:spacing w:after="75"/>
      <w:ind w:left="75" w:right="150"/>
    </w:pPr>
    <w:rPr>
      <w:rFonts w:ascii="Times New Roman" w:eastAsia="Times New Roman" w:hAnsi="Times New Roman"/>
      <w:szCs w:val="24"/>
    </w:rPr>
  </w:style>
  <w:style w:type="paragraph" w:customStyle="1" w:styleId="menu-top">
    <w:name w:val="menu-top"/>
    <w:basedOn w:val="Normln"/>
    <w:rsid w:val="008A6DDE"/>
    <w:rPr>
      <w:rFonts w:ascii="Times New Roman" w:eastAsia="Times New Roman" w:hAnsi="Times New Roman"/>
      <w:szCs w:val="24"/>
    </w:rPr>
  </w:style>
  <w:style w:type="paragraph" w:customStyle="1" w:styleId="table-cms">
    <w:name w:val="table-cms"/>
    <w:basedOn w:val="Normln"/>
    <w:rsid w:val="008A6DDE"/>
    <w:pPr>
      <w:pBdr>
        <w:top w:val="single" w:sz="2" w:space="0" w:color="000000"/>
        <w:left w:val="single" w:sz="2" w:space="0" w:color="000000"/>
        <w:bottom w:val="single" w:sz="2" w:space="0" w:color="000000"/>
        <w:right w:val="single" w:sz="2" w:space="0" w:color="000000"/>
      </w:pBdr>
    </w:pPr>
    <w:rPr>
      <w:rFonts w:ascii="Times New Roman" w:eastAsia="Times New Roman" w:hAnsi="Times New Roman"/>
      <w:szCs w:val="24"/>
    </w:rPr>
  </w:style>
  <w:style w:type="paragraph" w:customStyle="1" w:styleId="lineup">
    <w:name w:val="lineup"/>
    <w:basedOn w:val="Normln"/>
    <w:rsid w:val="008A6DDE"/>
    <w:pPr>
      <w:ind w:right="150"/>
    </w:pPr>
    <w:rPr>
      <w:rFonts w:ascii="Times New Roman" w:eastAsia="Times New Roman" w:hAnsi="Times New Roman"/>
      <w:szCs w:val="24"/>
    </w:rPr>
  </w:style>
  <w:style w:type="paragraph" w:customStyle="1" w:styleId="table-gallery">
    <w:name w:val="table-gallery"/>
    <w:basedOn w:val="Normln"/>
    <w:rsid w:val="008A6DDE"/>
    <w:pPr>
      <w:pBdr>
        <w:top w:val="single" w:sz="2" w:space="0" w:color="000000"/>
        <w:left w:val="single" w:sz="2" w:space="0" w:color="000000"/>
        <w:bottom w:val="single" w:sz="2" w:space="0" w:color="000000"/>
        <w:right w:val="single" w:sz="2" w:space="0" w:color="000000"/>
      </w:pBdr>
    </w:pPr>
    <w:rPr>
      <w:rFonts w:ascii="Times New Roman" w:eastAsia="Times New Roman" w:hAnsi="Times New Roman"/>
      <w:szCs w:val="24"/>
    </w:rPr>
  </w:style>
  <w:style w:type="paragraph" w:customStyle="1" w:styleId="inp-s">
    <w:name w:val="inp-s"/>
    <w:basedOn w:val="Normln"/>
    <w:rsid w:val="008A6DDE"/>
    <w:rPr>
      <w:rFonts w:ascii="Times New Roman" w:eastAsia="Times New Roman" w:hAnsi="Times New Roman"/>
      <w:szCs w:val="24"/>
    </w:rPr>
  </w:style>
  <w:style w:type="paragraph" w:customStyle="1" w:styleId="inp-m">
    <w:name w:val="inp-m"/>
    <w:basedOn w:val="Normln"/>
    <w:rsid w:val="008A6DDE"/>
    <w:rPr>
      <w:rFonts w:ascii="Times New Roman" w:eastAsia="Times New Roman" w:hAnsi="Times New Roman"/>
      <w:szCs w:val="24"/>
    </w:rPr>
  </w:style>
  <w:style w:type="paragraph" w:customStyle="1" w:styleId="inp-l">
    <w:name w:val="inp-l"/>
    <w:basedOn w:val="Normln"/>
    <w:rsid w:val="008A6DDE"/>
    <w:rPr>
      <w:rFonts w:ascii="Times New Roman" w:eastAsia="Times New Roman" w:hAnsi="Times New Roman"/>
      <w:szCs w:val="24"/>
    </w:rPr>
  </w:style>
  <w:style w:type="paragraph" w:customStyle="1" w:styleId="inp-xl">
    <w:name w:val="inp-xl"/>
    <w:basedOn w:val="Normln"/>
    <w:rsid w:val="008A6DDE"/>
    <w:rPr>
      <w:rFonts w:ascii="Times New Roman" w:eastAsia="Times New Roman" w:hAnsi="Times New Roman"/>
      <w:szCs w:val="24"/>
    </w:rPr>
  </w:style>
  <w:style w:type="paragraph" w:customStyle="1" w:styleId="inp-xxl">
    <w:name w:val="inp-xxl"/>
    <w:basedOn w:val="Normln"/>
    <w:rsid w:val="008A6DDE"/>
    <w:rPr>
      <w:rFonts w:ascii="Times New Roman" w:eastAsia="Times New Roman" w:hAnsi="Times New Roman"/>
      <w:szCs w:val="24"/>
    </w:rPr>
  </w:style>
  <w:style w:type="paragraph" w:customStyle="1" w:styleId="inp-s-p">
    <w:name w:val="inp-s-p"/>
    <w:basedOn w:val="Normln"/>
    <w:rsid w:val="008A6DDE"/>
    <w:rPr>
      <w:rFonts w:ascii="Times New Roman" w:eastAsia="Times New Roman" w:hAnsi="Times New Roman"/>
      <w:szCs w:val="24"/>
    </w:rPr>
  </w:style>
  <w:style w:type="paragraph" w:customStyle="1" w:styleId="inp-m-p">
    <w:name w:val="inp-m-p"/>
    <w:basedOn w:val="Normln"/>
    <w:rsid w:val="008A6DDE"/>
    <w:rPr>
      <w:rFonts w:ascii="Times New Roman" w:eastAsia="Times New Roman" w:hAnsi="Times New Roman"/>
      <w:szCs w:val="24"/>
    </w:rPr>
  </w:style>
  <w:style w:type="paragraph" w:customStyle="1" w:styleId="inp-l-p">
    <w:name w:val="inp-l-p"/>
    <w:basedOn w:val="Normln"/>
    <w:rsid w:val="008A6DDE"/>
    <w:rPr>
      <w:rFonts w:ascii="Times New Roman" w:eastAsia="Times New Roman" w:hAnsi="Times New Roman"/>
      <w:szCs w:val="24"/>
    </w:rPr>
  </w:style>
  <w:style w:type="paragraph" w:customStyle="1" w:styleId="frm-buttons">
    <w:name w:val="frm-buttons"/>
    <w:basedOn w:val="Normln"/>
    <w:rsid w:val="008A6DDE"/>
    <w:rPr>
      <w:rFonts w:ascii="Times New Roman" w:eastAsia="Times New Roman" w:hAnsi="Times New Roman"/>
      <w:szCs w:val="24"/>
    </w:rPr>
  </w:style>
  <w:style w:type="paragraph" w:customStyle="1" w:styleId="last-mod">
    <w:name w:val="last-mod"/>
    <w:basedOn w:val="Normln"/>
    <w:rsid w:val="008A6DDE"/>
    <w:pPr>
      <w:jc w:val="right"/>
    </w:pPr>
    <w:rPr>
      <w:rFonts w:ascii="Times New Roman" w:eastAsia="Times New Roman" w:hAnsi="Times New Roman"/>
      <w:color w:val="BBBBBB"/>
      <w:sz w:val="22"/>
      <w:szCs w:val="22"/>
    </w:rPr>
  </w:style>
  <w:style w:type="paragraph" w:customStyle="1" w:styleId="tbl-frm">
    <w:name w:val="tbl-frm"/>
    <w:basedOn w:val="Normln"/>
    <w:rsid w:val="008A6DDE"/>
    <w:rPr>
      <w:rFonts w:ascii="Times New Roman" w:eastAsia="Times New Roman" w:hAnsi="Times New Roman"/>
      <w:szCs w:val="24"/>
    </w:rPr>
  </w:style>
  <w:style w:type="paragraph" w:customStyle="1" w:styleId="unit-10">
    <w:name w:val="unit-10"/>
    <w:basedOn w:val="Normln"/>
    <w:rsid w:val="008A6DDE"/>
    <w:rPr>
      <w:rFonts w:ascii="Times New Roman" w:eastAsia="Times New Roman" w:hAnsi="Times New Roman"/>
      <w:szCs w:val="24"/>
    </w:rPr>
  </w:style>
  <w:style w:type="paragraph" w:customStyle="1" w:styleId="unit-20">
    <w:name w:val="unit-20"/>
    <w:basedOn w:val="Normln"/>
    <w:rsid w:val="008A6DDE"/>
    <w:rPr>
      <w:rFonts w:ascii="Times New Roman" w:eastAsia="Times New Roman" w:hAnsi="Times New Roman"/>
      <w:szCs w:val="24"/>
    </w:rPr>
  </w:style>
  <w:style w:type="paragraph" w:customStyle="1" w:styleId="unit-30">
    <w:name w:val="unit-30"/>
    <w:basedOn w:val="Normln"/>
    <w:rsid w:val="008A6DDE"/>
    <w:rPr>
      <w:rFonts w:ascii="Times New Roman" w:eastAsia="Times New Roman" w:hAnsi="Times New Roman"/>
      <w:szCs w:val="24"/>
    </w:rPr>
  </w:style>
  <w:style w:type="paragraph" w:customStyle="1" w:styleId="unit-40">
    <w:name w:val="unit-40"/>
    <w:basedOn w:val="Normln"/>
    <w:rsid w:val="008A6DDE"/>
    <w:rPr>
      <w:rFonts w:ascii="Times New Roman" w:eastAsia="Times New Roman" w:hAnsi="Times New Roman"/>
      <w:szCs w:val="24"/>
    </w:rPr>
  </w:style>
  <w:style w:type="paragraph" w:customStyle="1" w:styleId="unit-50">
    <w:name w:val="unit-50"/>
    <w:basedOn w:val="Normln"/>
    <w:rsid w:val="008A6DDE"/>
    <w:rPr>
      <w:rFonts w:ascii="Times New Roman" w:eastAsia="Times New Roman" w:hAnsi="Times New Roman"/>
      <w:szCs w:val="24"/>
    </w:rPr>
  </w:style>
  <w:style w:type="paragraph" w:customStyle="1" w:styleId="unit-60">
    <w:name w:val="unit-60"/>
    <w:basedOn w:val="Normln"/>
    <w:rsid w:val="008A6DDE"/>
    <w:rPr>
      <w:rFonts w:ascii="Times New Roman" w:eastAsia="Times New Roman" w:hAnsi="Times New Roman"/>
      <w:szCs w:val="24"/>
    </w:rPr>
  </w:style>
  <w:style w:type="paragraph" w:customStyle="1" w:styleId="unit-70">
    <w:name w:val="unit-70"/>
    <w:basedOn w:val="Normln"/>
    <w:rsid w:val="008A6DDE"/>
    <w:rPr>
      <w:rFonts w:ascii="Times New Roman" w:eastAsia="Times New Roman" w:hAnsi="Times New Roman"/>
      <w:szCs w:val="24"/>
    </w:rPr>
  </w:style>
  <w:style w:type="paragraph" w:customStyle="1" w:styleId="unit-80">
    <w:name w:val="unit-80"/>
    <w:basedOn w:val="Normln"/>
    <w:rsid w:val="008A6DDE"/>
    <w:rPr>
      <w:rFonts w:ascii="Times New Roman" w:eastAsia="Times New Roman" w:hAnsi="Times New Roman"/>
      <w:szCs w:val="24"/>
    </w:rPr>
  </w:style>
  <w:style w:type="paragraph" w:customStyle="1" w:styleId="unit-90">
    <w:name w:val="unit-90"/>
    <w:basedOn w:val="Normln"/>
    <w:rsid w:val="008A6DDE"/>
    <w:rPr>
      <w:rFonts w:ascii="Times New Roman" w:eastAsia="Times New Roman" w:hAnsi="Times New Roman"/>
      <w:szCs w:val="24"/>
    </w:rPr>
  </w:style>
  <w:style w:type="paragraph" w:customStyle="1" w:styleId="unit-100">
    <w:name w:val="unit-100"/>
    <w:basedOn w:val="Normln"/>
    <w:rsid w:val="008A6DDE"/>
    <w:rPr>
      <w:rFonts w:ascii="Times New Roman" w:eastAsia="Times New Roman" w:hAnsi="Times New Roman"/>
      <w:szCs w:val="24"/>
    </w:rPr>
  </w:style>
  <w:style w:type="paragraph" w:customStyle="1" w:styleId="percent-10">
    <w:name w:val="percent-10"/>
    <w:basedOn w:val="Normln"/>
    <w:rsid w:val="008A6DDE"/>
    <w:rPr>
      <w:rFonts w:ascii="Times New Roman" w:eastAsia="Times New Roman" w:hAnsi="Times New Roman"/>
      <w:szCs w:val="24"/>
    </w:rPr>
  </w:style>
  <w:style w:type="paragraph" w:customStyle="1" w:styleId="percent-15">
    <w:name w:val="percent-15"/>
    <w:basedOn w:val="Normln"/>
    <w:rsid w:val="008A6DDE"/>
    <w:rPr>
      <w:rFonts w:ascii="Times New Roman" w:eastAsia="Times New Roman" w:hAnsi="Times New Roman"/>
      <w:szCs w:val="24"/>
    </w:rPr>
  </w:style>
  <w:style w:type="paragraph" w:customStyle="1" w:styleId="percent-20">
    <w:name w:val="percent-20"/>
    <w:basedOn w:val="Normln"/>
    <w:rsid w:val="008A6DDE"/>
    <w:rPr>
      <w:rFonts w:ascii="Times New Roman" w:eastAsia="Times New Roman" w:hAnsi="Times New Roman"/>
      <w:szCs w:val="24"/>
    </w:rPr>
  </w:style>
  <w:style w:type="paragraph" w:customStyle="1" w:styleId="percent-25">
    <w:name w:val="percent-25"/>
    <w:basedOn w:val="Normln"/>
    <w:rsid w:val="008A6DDE"/>
    <w:rPr>
      <w:rFonts w:ascii="Times New Roman" w:eastAsia="Times New Roman" w:hAnsi="Times New Roman"/>
      <w:szCs w:val="24"/>
    </w:rPr>
  </w:style>
  <w:style w:type="paragraph" w:customStyle="1" w:styleId="percent-30">
    <w:name w:val="percent-30"/>
    <w:basedOn w:val="Normln"/>
    <w:rsid w:val="008A6DDE"/>
    <w:rPr>
      <w:rFonts w:ascii="Times New Roman" w:eastAsia="Times New Roman" w:hAnsi="Times New Roman"/>
      <w:szCs w:val="24"/>
    </w:rPr>
  </w:style>
  <w:style w:type="paragraph" w:customStyle="1" w:styleId="percent-35">
    <w:name w:val="percent-35"/>
    <w:basedOn w:val="Normln"/>
    <w:rsid w:val="008A6DDE"/>
    <w:rPr>
      <w:rFonts w:ascii="Times New Roman" w:eastAsia="Times New Roman" w:hAnsi="Times New Roman"/>
      <w:szCs w:val="24"/>
    </w:rPr>
  </w:style>
  <w:style w:type="paragraph" w:customStyle="1" w:styleId="percent-40">
    <w:name w:val="percent-40"/>
    <w:basedOn w:val="Normln"/>
    <w:rsid w:val="008A6DDE"/>
    <w:rPr>
      <w:rFonts w:ascii="Times New Roman" w:eastAsia="Times New Roman" w:hAnsi="Times New Roman"/>
      <w:szCs w:val="24"/>
    </w:rPr>
  </w:style>
  <w:style w:type="paragraph" w:customStyle="1" w:styleId="percent-45">
    <w:name w:val="percent-45"/>
    <w:basedOn w:val="Normln"/>
    <w:rsid w:val="008A6DDE"/>
    <w:rPr>
      <w:rFonts w:ascii="Times New Roman" w:eastAsia="Times New Roman" w:hAnsi="Times New Roman"/>
      <w:szCs w:val="24"/>
    </w:rPr>
  </w:style>
  <w:style w:type="paragraph" w:customStyle="1" w:styleId="percent-50">
    <w:name w:val="percent-50"/>
    <w:basedOn w:val="Normln"/>
    <w:rsid w:val="008A6DDE"/>
    <w:rPr>
      <w:rFonts w:ascii="Times New Roman" w:eastAsia="Times New Roman" w:hAnsi="Times New Roman"/>
      <w:szCs w:val="24"/>
    </w:rPr>
  </w:style>
  <w:style w:type="paragraph" w:customStyle="1" w:styleId="percent-55">
    <w:name w:val="percent-55"/>
    <w:basedOn w:val="Normln"/>
    <w:rsid w:val="008A6DDE"/>
    <w:rPr>
      <w:rFonts w:ascii="Times New Roman" w:eastAsia="Times New Roman" w:hAnsi="Times New Roman"/>
      <w:szCs w:val="24"/>
    </w:rPr>
  </w:style>
  <w:style w:type="paragraph" w:customStyle="1" w:styleId="percent-60">
    <w:name w:val="percent-60"/>
    <w:basedOn w:val="Normln"/>
    <w:rsid w:val="008A6DDE"/>
    <w:rPr>
      <w:rFonts w:ascii="Times New Roman" w:eastAsia="Times New Roman" w:hAnsi="Times New Roman"/>
      <w:szCs w:val="24"/>
    </w:rPr>
  </w:style>
  <w:style w:type="paragraph" w:customStyle="1" w:styleId="percent-65">
    <w:name w:val="percent-65"/>
    <w:basedOn w:val="Normln"/>
    <w:rsid w:val="008A6DDE"/>
    <w:rPr>
      <w:rFonts w:ascii="Times New Roman" w:eastAsia="Times New Roman" w:hAnsi="Times New Roman"/>
      <w:szCs w:val="24"/>
    </w:rPr>
  </w:style>
  <w:style w:type="paragraph" w:customStyle="1" w:styleId="percent-70">
    <w:name w:val="percent-70"/>
    <w:basedOn w:val="Normln"/>
    <w:rsid w:val="008A6DDE"/>
    <w:rPr>
      <w:rFonts w:ascii="Times New Roman" w:eastAsia="Times New Roman" w:hAnsi="Times New Roman"/>
      <w:szCs w:val="24"/>
    </w:rPr>
  </w:style>
  <w:style w:type="paragraph" w:customStyle="1" w:styleId="percent-75">
    <w:name w:val="percent-75"/>
    <w:basedOn w:val="Normln"/>
    <w:rsid w:val="008A6DDE"/>
    <w:rPr>
      <w:rFonts w:ascii="Times New Roman" w:eastAsia="Times New Roman" w:hAnsi="Times New Roman"/>
      <w:szCs w:val="24"/>
    </w:rPr>
  </w:style>
  <w:style w:type="paragraph" w:customStyle="1" w:styleId="percent-80">
    <w:name w:val="percent-80"/>
    <w:basedOn w:val="Normln"/>
    <w:rsid w:val="008A6DDE"/>
    <w:rPr>
      <w:rFonts w:ascii="Times New Roman" w:eastAsia="Times New Roman" w:hAnsi="Times New Roman"/>
      <w:szCs w:val="24"/>
    </w:rPr>
  </w:style>
  <w:style w:type="paragraph" w:customStyle="1" w:styleId="percent-85">
    <w:name w:val="percent-85"/>
    <w:basedOn w:val="Normln"/>
    <w:rsid w:val="008A6DDE"/>
    <w:rPr>
      <w:rFonts w:ascii="Times New Roman" w:eastAsia="Times New Roman" w:hAnsi="Times New Roman"/>
      <w:szCs w:val="24"/>
    </w:rPr>
  </w:style>
  <w:style w:type="paragraph" w:customStyle="1" w:styleId="percent-90">
    <w:name w:val="percent-90"/>
    <w:basedOn w:val="Normln"/>
    <w:rsid w:val="008A6DDE"/>
    <w:rPr>
      <w:rFonts w:ascii="Times New Roman" w:eastAsia="Times New Roman" w:hAnsi="Times New Roman"/>
      <w:szCs w:val="24"/>
    </w:rPr>
  </w:style>
  <w:style w:type="paragraph" w:customStyle="1" w:styleId="percent-95">
    <w:name w:val="percent-95"/>
    <w:basedOn w:val="Normln"/>
    <w:rsid w:val="008A6DDE"/>
    <w:rPr>
      <w:rFonts w:ascii="Times New Roman" w:eastAsia="Times New Roman" w:hAnsi="Times New Roman"/>
      <w:szCs w:val="24"/>
    </w:rPr>
  </w:style>
  <w:style w:type="paragraph" w:customStyle="1" w:styleId="percent-100">
    <w:name w:val="percent-100"/>
    <w:basedOn w:val="Normln"/>
    <w:rsid w:val="008A6DDE"/>
    <w:rPr>
      <w:rFonts w:ascii="Times New Roman" w:eastAsia="Times New Roman" w:hAnsi="Times New Roman"/>
      <w:szCs w:val="24"/>
    </w:rPr>
  </w:style>
  <w:style w:type="paragraph" w:customStyle="1" w:styleId="notice-manager-item">
    <w:name w:val="notice-manager-item"/>
    <w:basedOn w:val="Normln"/>
    <w:rsid w:val="008A6DDE"/>
    <w:rPr>
      <w:rFonts w:ascii="Times New Roman" w:eastAsia="Times New Roman" w:hAnsi="Times New Roman"/>
      <w:szCs w:val="24"/>
    </w:rPr>
  </w:style>
  <w:style w:type="paragraph" w:customStyle="1" w:styleId="tab-container">
    <w:name w:val="tab-container"/>
    <w:basedOn w:val="Normln"/>
    <w:rsid w:val="008A6DDE"/>
    <w:pPr>
      <w:pBdr>
        <w:left w:val="single" w:sz="6" w:space="0" w:color="DDDDDD"/>
        <w:bottom w:val="single" w:sz="6" w:space="0" w:color="DDDDDD"/>
        <w:right w:val="single" w:sz="6" w:space="0" w:color="DDDDDD"/>
      </w:pBdr>
      <w:shd w:val="clear" w:color="auto" w:fill="FFFFFF"/>
    </w:pPr>
    <w:rPr>
      <w:rFonts w:ascii="Times New Roman" w:eastAsia="Times New Roman" w:hAnsi="Times New Roman"/>
      <w:szCs w:val="24"/>
    </w:rPr>
  </w:style>
  <w:style w:type="paragraph" w:customStyle="1" w:styleId="tab-content">
    <w:name w:val="tab-content"/>
    <w:basedOn w:val="Normln"/>
    <w:rsid w:val="008A6DDE"/>
    <w:rPr>
      <w:rFonts w:ascii="Times New Roman" w:eastAsia="Times New Roman" w:hAnsi="Times New Roman"/>
      <w:szCs w:val="24"/>
    </w:rPr>
  </w:style>
  <w:style w:type="paragraph" w:customStyle="1" w:styleId="tabmenu2-content">
    <w:name w:val="tabmenu2-content"/>
    <w:basedOn w:val="Normln"/>
    <w:rsid w:val="008A6DDE"/>
    <w:pPr>
      <w:pBdr>
        <w:top w:val="single" w:sz="6" w:space="0" w:color="DAD3CA"/>
      </w:pBdr>
    </w:pPr>
    <w:rPr>
      <w:rFonts w:ascii="Times New Roman" w:eastAsia="Times New Roman" w:hAnsi="Times New Roman"/>
      <w:szCs w:val="24"/>
    </w:rPr>
  </w:style>
  <w:style w:type="paragraph" w:customStyle="1" w:styleId="tab-container3">
    <w:name w:val="tab-container3"/>
    <w:basedOn w:val="Normln"/>
    <w:rsid w:val="008A6DDE"/>
    <w:pPr>
      <w:pBdr>
        <w:left w:val="single" w:sz="6" w:space="0" w:color="DAD3CA"/>
        <w:bottom w:val="single" w:sz="6" w:space="0" w:color="DAD3CA"/>
        <w:right w:val="single" w:sz="6" w:space="0" w:color="DAD3CA"/>
      </w:pBdr>
      <w:shd w:val="clear" w:color="auto" w:fill="FFF0D6"/>
    </w:pPr>
    <w:rPr>
      <w:rFonts w:ascii="Times New Roman" w:eastAsia="Times New Roman" w:hAnsi="Times New Roman"/>
      <w:szCs w:val="24"/>
    </w:rPr>
  </w:style>
  <w:style w:type="paragraph" w:customStyle="1" w:styleId="ext-tools">
    <w:name w:val="ext-tools"/>
    <w:basedOn w:val="Normln"/>
    <w:rsid w:val="008A6DDE"/>
    <w:rPr>
      <w:rFonts w:ascii="Times New Roman" w:eastAsia="Times New Roman" w:hAnsi="Times New Roman"/>
      <w:szCs w:val="24"/>
    </w:rPr>
  </w:style>
  <w:style w:type="paragraph" w:customStyle="1" w:styleId="logged">
    <w:name w:val="logged"/>
    <w:basedOn w:val="Normln"/>
    <w:rsid w:val="008A6DDE"/>
    <w:rPr>
      <w:rFonts w:ascii="Times New Roman" w:eastAsia="Times New Roman" w:hAnsi="Times New Roman"/>
      <w:szCs w:val="24"/>
    </w:rPr>
  </w:style>
  <w:style w:type="paragraph" w:customStyle="1" w:styleId="info-box">
    <w:name w:val="info-box"/>
    <w:basedOn w:val="Normln"/>
    <w:rsid w:val="008A6DDE"/>
    <w:pPr>
      <w:pBdr>
        <w:top w:val="single" w:sz="6" w:space="11" w:color="DAD3CA"/>
        <w:left w:val="single" w:sz="6" w:space="31" w:color="DAD3CA"/>
        <w:bottom w:val="single" w:sz="6" w:space="11" w:color="DAD3CA"/>
        <w:right w:val="single" w:sz="6" w:space="15" w:color="DAD3CA"/>
      </w:pBdr>
      <w:shd w:val="clear" w:color="auto" w:fill="FFFFFF"/>
      <w:spacing w:after="450"/>
    </w:pPr>
    <w:rPr>
      <w:rFonts w:ascii="Times New Roman" w:eastAsia="Times New Roman" w:hAnsi="Times New Roman"/>
      <w:szCs w:val="24"/>
    </w:rPr>
  </w:style>
  <w:style w:type="paragraph" w:customStyle="1" w:styleId="setting-box">
    <w:name w:val="setting-box"/>
    <w:basedOn w:val="Normln"/>
    <w:rsid w:val="008A6DDE"/>
    <w:pPr>
      <w:pBdr>
        <w:top w:val="single" w:sz="6" w:space="4" w:color="DAD3CA"/>
        <w:left w:val="single" w:sz="6" w:space="15" w:color="DAD3CA"/>
        <w:bottom w:val="single" w:sz="6" w:space="4" w:color="DAD3CA"/>
        <w:right w:val="single" w:sz="6" w:space="15" w:color="DAD3CA"/>
      </w:pBdr>
      <w:shd w:val="clear" w:color="auto" w:fill="FFF0D6"/>
      <w:spacing w:before="225" w:after="225"/>
    </w:pPr>
    <w:rPr>
      <w:rFonts w:ascii="Times New Roman" w:eastAsia="Times New Roman" w:hAnsi="Times New Roman"/>
      <w:szCs w:val="24"/>
    </w:rPr>
  </w:style>
  <w:style w:type="paragraph" w:customStyle="1" w:styleId="section-block">
    <w:name w:val="section-block"/>
    <w:basedOn w:val="Normln"/>
    <w:rsid w:val="008A6DDE"/>
    <w:pPr>
      <w:pBdr>
        <w:top w:val="single" w:sz="6" w:space="15" w:color="DAD3CA"/>
        <w:left w:val="single" w:sz="6" w:space="31" w:color="DAD3CA"/>
        <w:bottom w:val="single" w:sz="6" w:space="15" w:color="DAD3CA"/>
        <w:right w:val="single" w:sz="6" w:space="23" w:color="DAD3CA"/>
      </w:pBdr>
      <w:shd w:val="clear" w:color="auto" w:fill="FFFFFF"/>
      <w:spacing w:after="225"/>
    </w:pPr>
    <w:rPr>
      <w:rFonts w:ascii="Times New Roman" w:eastAsia="Times New Roman" w:hAnsi="Times New Roman"/>
      <w:szCs w:val="24"/>
    </w:rPr>
  </w:style>
  <w:style w:type="paragraph" w:customStyle="1" w:styleId="section-block-2">
    <w:name w:val="section-block-2"/>
    <w:basedOn w:val="Normln"/>
    <w:rsid w:val="008A6DDE"/>
    <w:rPr>
      <w:rFonts w:ascii="Times New Roman" w:eastAsia="Times New Roman" w:hAnsi="Times New Roman"/>
      <w:szCs w:val="24"/>
    </w:rPr>
  </w:style>
  <w:style w:type="paragraph" w:customStyle="1" w:styleId="player">
    <w:name w:val="player"/>
    <w:basedOn w:val="Normln"/>
    <w:rsid w:val="008A6DDE"/>
    <w:pPr>
      <w:shd w:val="clear" w:color="auto" w:fill="000000"/>
    </w:pPr>
    <w:rPr>
      <w:rFonts w:ascii="Times New Roman" w:eastAsia="Times New Roman" w:hAnsi="Times New Roman"/>
      <w:szCs w:val="24"/>
    </w:rPr>
  </w:style>
  <w:style w:type="paragraph" w:customStyle="1" w:styleId="play">
    <w:name w:val="play"/>
    <w:basedOn w:val="Normln"/>
    <w:rsid w:val="008A6DDE"/>
    <w:rPr>
      <w:rFonts w:ascii="Times New Roman" w:eastAsia="Times New Roman" w:hAnsi="Times New Roman"/>
      <w:szCs w:val="24"/>
    </w:rPr>
  </w:style>
  <w:style w:type="paragraph" w:customStyle="1" w:styleId="translator">
    <w:name w:val="translator"/>
    <w:basedOn w:val="Normln"/>
    <w:rsid w:val="008A6DDE"/>
    <w:pPr>
      <w:shd w:val="clear" w:color="auto" w:fill="F2F2F2"/>
    </w:pPr>
    <w:rPr>
      <w:rFonts w:ascii="Times New Roman" w:eastAsia="Times New Roman" w:hAnsi="Times New Roman"/>
      <w:szCs w:val="24"/>
    </w:rPr>
  </w:style>
  <w:style w:type="paragraph" w:customStyle="1" w:styleId="clearb">
    <w:name w:val="clearb"/>
    <w:basedOn w:val="Normln"/>
    <w:rsid w:val="008A6DDE"/>
    <w:rPr>
      <w:rFonts w:ascii="Times New Roman" w:eastAsia="Times New Roman" w:hAnsi="Times New Roman"/>
      <w:szCs w:val="24"/>
    </w:rPr>
  </w:style>
  <w:style w:type="paragraph" w:customStyle="1" w:styleId="object">
    <w:name w:val="object"/>
    <w:basedOn w:val="Normln"/>
    <w:rsid w:val="008A6DDE"/>
    <w:rPr>
      <w:rFonts w:ascii="Times New Roman" w:eastAsia="Times New Roman" w:hAnsi="Times New Roman"/>
      <w:szCs w:val="24"/>
    </w:rPr>
  </w:style>
  <w:style w:type="paragraph" w:customStyle="1" w:styleId="object-holder">
    <w:name w:val="object-holder"/>
    <w:basedOn w:val="Normln"/>
    <w:rsid w:val="008A6DDE"/>
    <w:rPr>
      <w:rFonts w:ascii="Times New Roman" w:eastAsia="Times New Roman" w:hAnsi="Times New Roman"/>
      <w:szCs w:val="24"/>
    </w:rPr>
  </w:style>
  <w:style w:type="paragraph" w:customStyle="1" w:styleId="cbox">
    <w:name w:val="cbox"/>
    <w:basedOn w:val="Normln"/>
    <w:rsid w:val="008A6DDE"/>
    <w:rPr>
      <w:rFonts w:ascii="Times New Roman" w:eastAsia="Times New Roman" w:hAnsi="Times New Roman"/>
      <w:szCs w:val="24"/>
    </w:rPr>
  </w:style>
  <w:style w:type="paragraph" w:customStyle="1" w:styleId="cbox-2">
    <w:name w:val="cbox-2"/>
    <w:basedOn w:val="Normln"/>
    <w:rsid w:val="008A6DDE"/>
    <w:rPr>
      <w:rFonts w:ascii="Times New Roman" w:eastAsia="Times New Roman" w:hAnsi="Times New Roman"/>
      <w:szCs w:val="24"/>
    </w:rPr>
  </w:style>
  <w:style w:type="paragraph" w:customStyle="1" w:styleId="cbox-3">
    <w:name w:val="cbox-3"/>
    <w:basedOn w:val="Normln"/>
    <w:rsid w:val="008A6DDE"/>
    <w:rPr>
      <w:rFonts w:ascii="Times New Roman" w:eastAsia="Times New Roman" w:hAnsi="Times New Roman"/>
      <w:szCs w:val="24"/>
    </w:rPr>
  </w:style>
  <w:style w:type="paragraph" w:customStyle="1" w:styleId="cbox-4">
    <w:name w:val="cbox-4"/>
    <w:basedOn w:val="Normln"/>
    <w:rsid w:val="008A6DDE"/>
    <w:rPr>
      <w:rFonts w:ascii="Times New Roman" w:eastAsia="Times New Roman" w:hAnsi="Times New Roman"/>
      <w:szCs w:val="24"/>
    </w:rPr>
  </w:style>
  <w:style w:type="paragraph" w:customStyle="1" w:styleId="cbox-img">
    <w:name w:val="cbox-img"/>
    <w:basedOn w:val="Normln"/>
    <w:rsid w:val="008A6DDE"/>
    <w:rPr>
      <w:rFonts w:ascii="Times New Roman" w:eastAsia="Times New Roman" w:hAnsi="Times New Roman"/>
      <w:szCs w:val="24"/>
    </w:rPr>
  </w:style>
  <w:style w:type="paragraph" w:customStyle="1" w:styleId="file-details">
    <w:name w:val="file-details"/>
    <w:basedOn w:val="Normln"/>
    <w:rsid w:val="008A6DDE"/>
    <w:rPr>
      <w:rFonts w:ascii="Times New Roman" w:eastAsia="Times New Roman" w:hAnsi="Times New Roman"/>
      <w:szCs w:val="24"/>
    </w:rPr>
  </w:style>
  <w:style w:type="paragraph" w:customStyle="1" w:styleId="amap-box">
    <w:name w:val="amap-box"/>
    <w:basedOn w:val="Normln"/>
    <w:rsid w:val="008A6DDE"/>
    <w:rPr>
      <w:rFonts w:ascii="Times New Roman" w:eastAsia="Times New Roman" w:hAnsi="Times New Roman"/>
      <w:szCs w:val="24"/>
    </w:rPr>
  </w:style>
  <w:style w:type="paragraph" w:customStyle="1" w:styleId="exp">
    <w:name w:val="exp"/>
    <w:basedOn w:val="Normln"/>
    <w:rsid w:val="008A6DDE"/>
    <w:rPr>
      <w:rFonts w:ascii="Times New Roman" w:eastAsia="Times New Roman" w:hAnsi="Times New Roman"/>
      <w:szCs w:val="24"/>
    </w:rPr>
  </w:style>
  <w:style w:type="paragraph" w:customStyle="1" w:styleId="tooltip">
    <w:name w:val="tooltip"/>
    <w:basedOn w:val="Normln"/>
    <w:rsid w:val="008A6DDE"/>
    <w:rPr>
      <w:rFonts w:ascii="Times New Roman" w:eastAsia="Times New Roman" w:hAnsi="Times New Roman"/>
      <w:szCs w:val="24"/>
    </w:rPr>
  </w:style>
  <w:style w:type="paragraph" w:customStyle="1" w:styleId="tooltip2">
    <w:name w:val="tooltip2"/>
    <w:basedOn w:val="Normln"/>
    <w:rsid w:val="008A6DDE"/>
    <w:rPr>
      <w:rFonts w:ascii="Times New Roman" w:eastAsia="Times New Roman" w:hAnsi="Times New Roman"/>
      <w:szCs w:val="24"/>
    </w:rPr>
  </w:style>
  <w:style w:type="paragraph" w:customStyle="1" w:styleId="add">
    <w:name w:val="add"/>
    <w:basedOn w:val="Normln"/>
    <w:rsid w:val="008A6DDE"/>
    <w:rPr>
      <w:rFonts w:ascii="Times New Roman" w:eastAsia="Times New Roman" w:hAnsi="Times New Roman"/>
      <w:szCs w:val="24"/>
    </w:rPr>
  </w:style>
  <w:style w:type="paragraph" w:customStyle="1" w:styleId="delete">
    <w:name w:val="delete"/>
    <w:basedOn w:val="Normln"/>
    <w:rsid w:val="008A6DDE"/>
    <w:rPr>
      <w:rFonts w:ascii="Times New Roman" w:eastAsia="Times New Roman" w:hAnsi="Times New Roman"/>
      <w:szCs w:val="24"/>
    </w:rPr>
  </w:style>
  <w:style w:type="paragraph" w:customStyle="1" w:styleId="erase">
    <w:name w:val="erase"/>
    <w:basedOn w:val="Normln"/>
    <w:rsid w:val="008A6DDE"/>
    <w:rPr>
      <w:rFonts w:ascii="Times New Roman" w:eastAsia="Times New Roman" w:hAnsi="Times New Roman"/>
      <w:szCs w:val="24"/>
    </w:rPr>
  </w:style>
  <w:style w:type="paragraph" w:customStyle="1" w:styleId="alert">
    <w:name w:val="alert"/>
    <w:basedOn w:val="Normln"/>
    <w:rsid w:val="008A6DDE"/>
    <w:rPr>
      <w:rFonts w:ascii="Times New Roman" w:eastAsia="Times New Roman" w:hAnsi="Times New Roman"/>
      <w:szCs w:val="24"/>
    </w:rPr>
  </w:style>
  <w:style w:type="paragraph" w:customStyle="1" w:styleId="download">
    <w:name w:val="download"/>
    <w:basedOn w:val="Normln"/>
    <w:rsid w:val="008A6DDE"/>
    <w:rPr>
      <w:rFonts w:ascii="Times New Roman" w:eastAsia="Times New Roman" w:hAnsi="Times New Roman"/>
      <w:szCs w:val="24"/>
    </w:rPr>
  </w:style>
  <w:style w:type="paragraph" w:customStyle="1" w:styleId="find">
    <w:name w:val="find"/>
    <w:basedOn w:val="Normln"/>
    <w:rsid w:val="008A6DDE"/>
    <w:rPr>
      <w:rFonts w:ascii="Times New Roman" w:eastAsia="Times New Roman" w:hAnsi="Times New Roman"/>
      <w:szCs w:val="24"/>
    </w:rPr>
  </w:style>
  <w:style w:type="paragraph" w:customStyle="1" w:styleId="hr">
    <w:name w:val="hr"/>
    <w:basedOn w:val="Normln"/>
    <w:rsid w:val="008A6DDE"/>
    <w:rPr>
      <w:rFonts w:ascii="Times New Roman" w:eastAsia="Times New Roman" w:hAnsi="Times New Roman"/>
      <w:szCs w:val="24"/>
    </w:rPr>
  </w:style>
  <w:style w:type="paragraph" w:customStyle="1" w:styleId="item1">
    <w:name w:val="item1"/>
    <w:basedOn w:val="Normln"/>
    <w:rsid w:val="008A6DDE"/>
    <w:rPr>
      <w:rFonts w:ascii="Times New Roman" w:eastAsia="Times New Roman" w:hAnsi="Times New Roman"/>
      <w:szCs w:val="24"/>
    </w:rPr>
  </w:style>
  <w:style w:type="paragraph" w:customStyle="1" w:styleId="item3">
    <w:name w:val="item3"/>
    <w:basedOn w:val="Normln"/>
    <w:rsid w:val="008A6DDE"/>
    <w:rPr>
      <w:rFonts w:ascii="Times New Roman" w:eastAsia="Times New Roman" w:hAnsi="Times New Roman"/>
      <w:szCs w:val="24"/>
    </w:rPr>
  </w:style>
  <w:style w:type="paragraph" w:customStyle="1" w:styleId="section-pages">
    <w:name w:val="section-pages"/>
    <w:basedOn w:val="Normln"/>
    <w:rsid w:val="008A6DDE"/>
    <w:rPr>
      <w:rFonts w:ascii="Times New Roman" w:eastAsia="Times New Roman" w:hAnsi="Times New Roman"/>
      <w:szCs w:val="24"/>
    </w:rPr>
  </w:style>
  <w:style w:type="paragraph" w:customStyle="1" w:styleId="section-cblocks">
    <w:name w:val="section-cblocks"/>
    <w:basedOn w:val="Normln"/>
    <w:rsid w:val="008A6DDE"/>
    <w:rPr>
      <w:rFonts w:ascii="Times New Roman" w:eastAsia="Times New Roman" w:hAnsi="Times New Roman"/>
      <w:szCs w:val="24"/>
    </w:rPr>
  </w:style>
  <w:style w:type="paragraph" w:customStyle="1" w:styleId="section-navigation">
    <w:name w:val="section-navigation"/>
    <w:basedOn w:val="Normln"/>
    <w:rsid w:val="008A6DDE"/>
    <w:rPr>
      <w:rFonts w:ascii="Times New Roman" w:eastAsia="Times New Roman" w:hAnsi="Times New Roman"/>
      <w:szCs w:val="24"/>
    </w:rPr>
  </w:style>
  <w:style w:type="paragraph" w:customStyle="1" w:styleId="section-filemanager">
    <w:name w:val="section-filemanager"/>
    <w:basedOn w:val="Normln"/>
    <w:rsid w:val="008A6DDE"/>
    <w:rPr>
      <w:rFonts w:ascii="Times New Roman" w:eastAsia="Times New Roman" w:hAnsi="Times New Roman"/>
      <w:szCs w:val="24"/>
    </w:rPr>
  </w:style>
  <w:style w:type="paragraph" w:customStyle="1" w:styleId="section-codemanager">
    <w:name w:val="section-codemanager"/>
    <w:basedOn w:val="Normln"/>
    <w:rsid w:val="008A6DDE"/>
    <w:rPr>
      <w:rFonts w:ascii="Times New Roman" w:eastAsia="Times New Roman" w:hAnsi="Times New Roman"/>
      <w:szCs w:val="24"/>
    </w:rPr>
  </w:style>
  <w:style w:type="paragraph" w:customStyle="1" w:styleId="section-article">
    <w:name w:val="section-article"/>
    <w:basedOn w:val="Normln"/>
    <w:rsid w:val="008A6DDE"/>
    <w:rPr>
      <w:rFonts w:ascii="Times New Roman" w:eastAsia="Times New Roman" w:hAnsi="Times New Roman"/>
      <w:szCs w:val="24"/>
    </w:rPr>
  </w:style>
  <w:style w:type="paragraph" w:customStyle="1" w:styleId="section-action">
    <w:name w:val="section-action"/>
    <w:basedOn w:val="Normln"/>
    <w:rsid w:val="008A6DDE"/>
    <w:rPr>
      <w:rFonts w:ascii="Times New Roman" w:eastAsia="Times New Roman" w:hAnsi="Times New Roman"/>
      <w:szCs w:val="24"/>
    </w:rPr>
  </w:style>
  <w:style w:type="paragraph" w:customStyle="1" w:styleId="section-videoplayer">
    <w:name w:val="section-videoplayer"/>
    <w:basedOn w:val="Normln"/>
    <w:rsid w:val="008A6DDE"/>
    <w:rPr>
      <w:rFonts w:ascii="Times New Roman" w:eastAsia="Times New Roman" w:hAnsi="Times New Roman"/>
      <w:szCs w:val="24"/>
    </w:rPr>
  </w:style>
  <w:style w:type="paragraph" w:customStyle="1" w:styleId="section-mailinfo">
    <w:name w:val="section-mailinfo"/>
    <w:basedOn w:val="Normln"/>
    <w:rsid w:val="008A6DDE"/>
    <w:rPr>
      <w:rFonts w:ascii="Times New Roman" w:eastAsia="Times New Roman" w:hAnsi="Times New Roman"/>
      <w:szCs w:val="24"/>
    </w:rPr>
  </w:style>
  <w:style w:type="paragraph" w:customStyle="1" w:styleId="section-gallery">
    <w:name w:val="section-gallery"/>
    <w:basedOn w:val="Normln"/>
    <w:rsid w:val="008A6DDE"/>
    <w:rPr>
      <w:rFonts w:ascii="Times New Roman" w:eastAsia="Times New Roman" w:hAnsi="Times New Roman"/>
      <w:szCs w:val="24"/>
    </w:rPr>
  </w:style>
  <w:style w:type="paragraph" w:customStyle="1" w:styleId="section-form">
    <w:name w:val="section-form"/>
    <w:basedOn w:val="Normln"/>
    <w:rsid w:val="008A6DDE"/>
    <w:rPr>
      <w:rFonts w:ascii="Times New Roman" w:eastAsia="Times New Roman" w:hAnsi="Times New Roman"/>
      <w:szCs w:val="24"/>
    </w:rPr>
  </w:style>
  <w:style w:type="paragraph" w:customStyle="1" w:styleId="section-poll">
    <w:name w:val="section-poll"/>
    <w:basedOn w:val="Normln"/>
    <w:rsid w:val="008A6DDE"/>
    <w:rPr>
      <w:rFonts w:ascii="Times New Roman" w:eastAsia="Times New Roman" w:hAnsi="Times New Roman"/>
      <w:szCs w:val="24"/>
    </w:rPr>
  </w:style>
  <w:style w:type="paragraph" w:customStyle="1" w:styleId="section-redirect">
    <w:name w:val="section-redirect"/>
    <w:basedOn w:val="Normln"/>
    <w:rsid w:val="008A6DDE"/>
    <w:rPr>
      <w:rFonts w:ascii="Times New Roman" w:eastAsia="Times New Roman" w:hAnsi="Times New Roman"/>
      <w:szCs w:val="24"/>
    </w:rPr>
  </w:style>
  <w:style w:type="paragraph" w:customStyle="1" w:styleId="section-forum">
    <w:name w:val="section-forum"/>
    <w:basedOn w:val="Normln"/>
    <w:rsid w:val="008A6DDE"/>
    <w:rPr>
      <w:rFonts w:ascii="Times New Roman" w:eastAsia="Times New Roman" w:hAnsi="Times New Roman"/>
      <w:szCs w:val="24"/>
    </w:rPr>
  </w:style>
  <w:style w:type="paragraph" w:customStyle="1" w:styleId="section-government">
    <w:name w:val="section-government"/>
    <w:basedOn w:val="Normln"/>
    <w:rsid w:val="008A6DDE"/>
    <w:rPr>
      <w:rFonts w:ascii="Times New Roman" w:eastAsia="Times New Roman" w:hAnsi="Times New Roman"/>
      <w:szCs w:val="24"/>
    </w:rPr>
  </w:style>
  <w:style w:type="paragraph" w:customStyle="1" w:styleId="section-templates">
    <w:name w:val="section-templates"/>
    <w:basedOn w:val="Normln"/>
    <w:rsid w:val="008A6DDE"/>
    <w:rPr>
      <w:rFonts w:ascii="Times New Roman" w:eastAsia="Times New Roman" w:hAnsi="Times New Roman"/>
      <w:szCs w:val="24"/>
    </w:rPr>
  </w:style>
  <w:style w:type="paragraph" w:customStyle="1" w:styleId="section-parameters">
    <w:name w:val="section-parameters"/>
    <w:basedOn w:val="Normln"/>
    <w:rsid w:val="008A6DDE"/>
    <w:rPr>
      <w:rFonts w:ascii="Times New Roman" w:eastAsia="Times New Roman" w:hAnsi="Times New Roman"/>
      <w:szCs w:val="24"/>
    </w:rPr>
  </w:style>
  <w:style w:type="paragraph" w:customStyle="1" w:styleId="section-css-files">
    <w:name w:val="section-css-files"/>
    <w:basedOn w:val="Normln"/>
    <w:rsid w:val="008A6DDE"/>
    <w:rPr>
      <w:rFonts w:ascii="Times New Roman" w:eastAsia="Times New Roman" w:hAnsi="Times New Roman"/>
      <w:szCs w:val="24"/>
    </w:rPr>
  </w:style>
  <w:style w:type="paragraph" w:customStyle="1" w:styleId="section-js-files">
    <w:name w:val="section-js-files"/>
    <w:basedOn w:val="Normln"/>
    <w:rsid w:val="008A6DDE"/>
    <w:rPr>
      <w:rFonts w:ascii="Times New Roman" w:eastAsia="Times New Roman" w:hAnsi="Times New Roman"/>
      <w:szCs w:val="24"/>
    </w:rPr>
  </w:style>
  <w:style w:type="paragraph" w:customStyle="1" w:styleId="section-php-files">
    <w:name w:val="section-php-files"/>
    <w:basedOn w:val="Normln"/>
    <w:rsid w:val="008A6DDE"/>
    <w:rPr>
      <w:rFonts w:ascii="Times New Roman" w:eastAsia="Times New Roman" w:hAnsi="Times New Roman"/>
      <w:szCs w:val="24"/>
    </w:rPr>
  </w:style>
  <w:style w:type="paragraph" w:customStyle="1" w:styleId="section-php-functions">
    <w:name w:val="section-php-functions"/>
    <w:basedOn w:val="Normln"/>
    <w:rsid w:val="008A6DDE"/>
    <w:rPr>
      <w:rFonts w:ascii="Times New Roman" w:eastAsia="Times New Roman" w:hAnsi="Times New Roman"/>
      <w:szCs w:val="24"/>
    </w:rPr>
  </w:style>
  <w:style w:type="paragraph" w:customStyle="1" w:styleId="section-users">
    <w:name w:val="section-users"/>
    <w:basedOn w:val="Normln"/>
    <w:rsid w:val="008A6DDE"/>
    <w:rPr>
      <w:rFonts w:ascii="Times New Roman" w:eastAsia="Times New Roman" w:hAnsi="Times New Roman"/>
      <w:szCs w:val="24"/>
    </w:rPr>
  </w:style>
  <w:style w:type="paragraph" w:customStyle="1" w:styleId="section-groups">
    <w:name w:val="section-groups"/>
    <w:basedOn w:val="Normln"/>
    <w:rsid w:val="008A6DDE"/>
    <w:rPr>
      <w:rFonts w:ascii="Times New Roman" w:eastAsia="Times New Roman" w:hAnsi="Times New Roman"/>
      <w:szCs w:val="24"/>
    </w:rPr>
  </w:style>
  <w:style w:type="paragraph" w:customStyle="1" w:styleId="section-languages">
    <w:name w:val="section-languages"/>
    <w:basedOn w:val="Normln"/>
    <w:rsid w:val="008A6DDE"/>
    <w:rPr>
      <w:rFonts w:ascii="Times New Roman" w:eastAsia="Times New Roman" w:hAnsi="Times New Roman"/>
      <w:szCs w:val="24"/>
    </w:rPr>
  </w:style>
  <w:style w:type="paragraph" w:customStyle="1" w:styleId="section-noticemanager">
    <w:name w:val="section-noticemanager"/>
    <w:basedOn w:val="Normln"/>
    <w:rsid w:val="008A6DDE"/>
    <w:rPr>
      <w:rFonts w:ascii="Times New Roman" w:eastAsia="Times New Roman" w:hAnsi="Times New Roman"/>
      <w:szCs w:val="24"/>
    </w:rPr>
  </w:style>
  <w:style w:type="paragraph" w:customStyle="1" w:styleId="section-workflow">
    <w:name w:val="section-workflow"/>
    <w:basedOn w:val="Normln"/>
    <w:rsid w:val="008A6DDE"/>
    <w:rPr>
      <w:rFonts w:ascii="Times New Roman" w:eastAsia="Times New Roman" w:hAnsi="Times New Roman"/>
      <w:szCs w:val="24"/>
    </w:rPr>
  </w:style>
  <w:style w:type="paragraph" w:customStyle="1" w:styleId="section-virtuals">
    <w:name w:val="section-virtuals"/>
    <w:basedOn w:val="Normln"/>
    <w:rsid w:val="008A6DDE"/>
    <w:rPr>
      <w:rFonts w:ascii="Times New Roman" w:eastAsia="Times New Roman" w:hAnsi="Times New Roman"/>
      <w:szCs w:val="24"/>
    </w:rPr>
  </w:style>
  <w:style w:type="paragraph" w:customStyle="1" w:styleId="section-tools">
    <w:name w:val="section-tools"/>
    <w:basedOn w:val="Normln"/>
    <w:rsid w:val="008A6DDE"/>
    <w:rPr>
      <w:rFonts w:ascii="Times New Roman" w:eastAsia="Times New Roman" w:hAnsi="Times New Roman"/>
      <w:szCs w:val="24"/>
    </w:rPr>
  </w:style>
  <w:style w:type="paragraph" w:customStyle="1" w:styleId="section-upgrademanager">
    <w:name w:val="section-upgrademanager"/>
    <w:basedOn w:val="Normln"/>
    <w:rsid w:val="008A6DDE"/>
    <w:rPr>
      <w:rFonts w:ascii="Times New Roman" w:eastAsia="Times New Roman" w:hAnsi="Times New Roman"/>
      <w:szCs w:val="24"/>
    </w:rPr>
  </w:style>
  <w:style w:type="paragraph" w:customStyle="1" w:styleId="section-logs">
    <w:name w:val="section-logs"/>
    <w:basedOn w:val="Normln"/>
    <w:rsid w:val="008A6DDE"/>
    <w:rPr>
      <w:rFonts w:ascii="Times New Roman" w:eastAsia="Times New Roman" w:hAnsi="Times New Roman"/>
      <w:szCs w:val="24"/>
    </w:rPr>
  </w:style>
  <w:style w:type="paragraph" w:customStyle="1" w:styleId="section-account">
    <w:name w:val="section-account"/>
    <w:basedOn w:val="Normln"/>
    <w:rsid w:val="008A6DDE"/>
    <w:rPr>
      <w:rFonts w:ascii="Times New Roman" w:eastAsia="Times New Roman" w:hAnsi="Times New Roman"/>
      <w:szCs w:val="24"/>
    </w:rPr>
  </w:style>
  <w:style w:type="paragraph" w:customStyle="1" w:styleId="section-avonet">
    <w:name w:val="section-avonet"/>
    <w:basedOn w:val="Normln"/>
    <w:rsid w:val="008A6DDE"/>
    <w:rPr>
      <w:rFonts w:ascii="Times New Roman" w:eastAsia="Times New Roman" w:hAnsi="Times New Roman"/>
      <w:szCs w:val="24"/>
    </w:rPr>
  </w:style>
  <w:style w:type="paragraph" w:customStyle="1" w:styleId="section-team">
    <w:name w:val="section-team"/>
    <w:basedOn w:val="Normln"/>
    <w:rsid w:val="008A6DDE"/>
    <w:rPr>
      <w:rFonts w:ascii="Times New Roman" w:eastAsia="Times New Roman" w:hAnsi="Times New Roman"/>
      <w:szCs w:val="24"/>
    </w:rPr>
  </w:style>
  <w:style w:type="paragraph" w:customStyle="1" w:styleId="section-logout">
    <w:name w:val="section-logout"/>
    <w:basedOn w:val="Normln"/>
    <w:rsid w:val="008A6DDE"/>
    <w:rPr>
      <w:rFonts w:ascii="Times New Roman" w:eastAsia="Times New Roman" w:hAnsi="Times New Roman"/>
      <w:szCs w:val="24"/>
    </w:rPr>
  </w:style>
  <w:style w:type="paragraph" w:customStyle="1" w:styleId="debug">
    <w:name w:val="debug"/>
    <w:basedOn w:val="Normln"/>
    <w:rsid w:val="008A6DDE"/>
    <w:pPr>
      <w:shd w:val="clear" w:color="auto" w:fill="FFF000"/>
    </w:pPr>
    <w:rPr>
      <w:rFonts w:ascii="Times New Roman" w:eastAsia="Times New Roman" w:hAnsi="Times New Roman"/>
      <w:szCs w:val="24"/>
    </w:rPr>
  </w:style>
  <w:style w:type="character" w:customStyle="1" w:styleId="img">
    <w:name w:val="img"/>
    <w:rsid w:val="008A6DDE"/>
    <w:rPr>
      <w:bdr w:val="single" w:sz="6" w:space="1" w:color="CCCCCC" w:frame="1"/>
      <w:shd w:val="clear" w:color="auto" w:fill="FFFFFF"/>
    </w:rPr>
  </w:style>
  <w:style w:type="character" w:customStyle="1" w:styleId="id">
    <w:name w:val="id"/>
    <w:rsid w:val="008A6DDE"/>
  </w:style>
  <w:style w:type="character" w:customStyle="1" w:styleId="url">
    <w:name w:val="url"/>
    <w:rsid w:val="008A6DDE"/>
  </w:style>
  <w:style w:type="character" w:customStyle="1" w:styleId="img1">
    <w:name w:val="img1"/>
    <w:rsid w:val="008A6DDE"/>
    <w:rPr>
      <w:bdr w:val="single" w:sz="6" w:space="1" w:color="CCCCCC" w:frame="1"/>
      <w:shd w:val="clear" w:color="auto" w:fill="FFFFFF"/>
    </w:rPr>
  </w:style>
  <w:style w:type="character" w:customStyle="1" w:styleId="id1">
    <w:name w:val="id1"/>
    <w:rsid w:val="008A6DDE"/>
    <w:rPr>
      <w:vanish w:val="0"/>
      <w:webHidden w:val="0"/>
      <w:sz w:val="2"/>
      <w:szCs w:val="2"/>
      <w:shd w:val="clear" w:color="auto" w:fill="FFAA00"/>
      <w:specVanish w:val="0"/>
    </w:rPr>
  </w:style>
  <w:style w:type="character" w:customStyle="1" w:styleId="url1">
    <w:name w:val="url1"/>
    <w:rsid w:val="008A6DDE"/>
    <w:rPr>
      <w:vanish w:val="0"/>
      <w:webHidden w:val="0"/>
      <w:sz w:val="2"/>
      <w:szCs w:val="2"/>
      <w:shd w:val="clear" w:color="auto" w:fill="FFAA00"/>
      <w:specVanish w:val="0"/>
    </w:rPr>
  </w:style>
  <w:style w:type="paragraph" w:customStyle="1" w:styleId="hr1">
    <w:name w:val="hr1"/>
    <w:basedOn w:val="Normln"/>
    <w:rsid w:val="008A6DDE"/>
    <w:rPr>
      <w:rFonts w:ascii="Times New Roman" w:eastAsia="Times New Roman" w:hAnsi="Times New Roman"/>
      <w:szCs w:val="24"/>
    </w:rPr>
  </w:style>
  <w:style w:type="paragraph" w:customStyle="1" w:styleId="hr2">
    <w:name w:val="hr2"/>
    <w:basedOn w:val="Normln"/>
    <w:rsid w:val="008A6DDE"/>
    <w:rPr>
      <w:rFonts w:ascii="Times New Roman" w:eastAsia="Times New Roman" w:hAnsi="Times New Roman"/>
      <w:szCs w:val="24"/>
    </w:rPr>
  </w:style>
  <w:style w:type="paragraph" w:customStyle="1" w:styleId="object1">
    <w:name w:val="object1"/>
    <w:basedOn w:val="Normln"/>
    <w:rsid w:val="008A6DDE"/>
    <w:pPr>
      <w:pBdr>
        <w:top w:val="dashed" w:sz="2" w:space="0" w:color="000000"/>
        <w:left w:val="dashed" w:sz="2" w:space="0" w:color="000000"/>
        <w:bottom w:val="dashed" w:sz="2" w:space="0" w:color="000000"/>
        <w:right w:val="dashed" w:sz="2" w:space="0" w:color="000000"/>
      </w:pBdr>
      <w:spacing w:after="255"/>
    </w:pPr>
    <w:rPr>
      <w:rFonts w:ascii="Times New Roman" w:eastAsia="Times New Roman" w:hAnsi="Times New Roman"/>
      <w:szCs w:val="24"/>
    </w:rPr>
  </w:style>
  <w:style w:type="paragraph" w:customStyle="1" w:styleId="object-holder1">
    <w:name w:val="object-holder1"/>
    <w:basedOn w:val="Normln"/>
    <w:rsid w:val="008A6DDE"/>
    <w:pPr>
      <w:spacing w:after="168"/>
    </w:pPr>
    <w:rPr>
      <w:rFonts w:ascii="Times New Roman" w:eastAsia="Times New Roman" w:hAnsi="Times New Roman"/>
      <w:sz w:val="22"/>
      <w:szCs w:val="22"/>
    </w:rPr>
  </w:style>
  <w:style w:type="paragraph" w:customStyle="1" w:styleId="info1">
    <w:name w:val="info1"/>
    <w:basedOn w:val="Normln"/>
    <w:rsid w:val="008A6DDE"/>
    <w:pPr>
      <w:spacing w:after="168"/>
    </w:pPr>
    <w:rPr>
      <w:rFonts w:ascii="Times New Roman" w:eastAsia="Times New Roman" w:hAnsi="Times New Roman"/>
      <w:color w:val="6C6C6C"/>
      <w:sz w:val="22"/>
      <w:szCs w:val="22"/>
    </w:rPr>
  </w:style>
  <w:style w:type="paragraph" w:customStyle="1" w:styleId="cbox1">
    <w:name w:val="cbox1"/>
    <w:basedOn w:val="Normln"/>
    <w:rsid w:val="008A6DDE"/>
    <w:pPr>
      <w:shd w:val="clear" w:color="auto" w:fill="FF0000"/>
      <w:spacing w:after="150"/>
    </w:pPr>
    <w:rPr>
      <w:rFonts w:ascii="Times New Roman" w:eastAsia="Times New Roman" w:hAnsi="Times New Roman"/>
      <w:color w:val="264962"/>
      <w:sz w:val="22"/>
      <w:szCs w:val="22"/>
    </w:rPr>
  </w:style>
  <w:style w:type="paragraph" w:customStyle="1" w:styleId="cbox-21">
    <w:name w:val="cbox-21"/>
    <w:basedOn w:val="Normln"/>
    <w:rsid w:val="008A6DDE"/>
    <w:pPr>
      <w:ind w:left="122"/>
    </w:pPr>
    <w:rPr>
      <w:rFonts w:ascii="Times New Roman" w:eastAsia="Times New Roman" w:hAnsi="Times New Roman"/>
      <w:szCs w:val="24"/>
    </w:rPr>
  </w:style>
  <w:style w:type="paragraph" w:customStyle="1" w:styleId="cbox-31">
    <w:name w:val="cbox-31"/>
    <w:basedOn w:val="Normln"/>
    <w:rsid w:val="008A6DDE"/>
    <w:pPr>
      <w:ind w:left="122"/>
    </w:pPr>
    <w:rPr>
      <w:rFonts w:ascii="Times New Roman" w:eastAsia="Times New Roman" w:hAnsi="Times New Roman"/>
      <w:szCs w:val="24"/>
    </w:rPr>
  </w:style>
  <w:style w:type="paragraph" w:customStyle="1" w:styleId="cbox-41">
    <w:name w:val="cbox-41"/>
    <w:basedOn w:val="Normln"/>
    <w:rsid w:val="008A6DDE"/>
    <w:pPr>
      <w:ind w:left="122"/>
    </w:pPr>
    <w:rPr>
      <w:rFonts w:ascii="Times New Roman" w:eastAsia="Times New Roman" w:hAnsi="Times New Roman"/>
      <w:szCs w:val="24"/>
    </w:rPr>
  </w:style>
  <w:style w:type="paragraph" w:customStyle="1" w:styleId="cbox-img1">
    <w:name w:val="cbox-img1"/>
    <w:basedOn w:val="Normln"/>
    <w:rsid w:val="008A6DDE"/>
    <w:pPr>
      <w:shd w:val="clear" w:color="auto" w:fill="FFFFFF"/>
      <w:spacing w:after="75"/>
      <w:ind w:left="150" w:right="150"/>
    </w:pPr>
    <w:rPr>
      <w:rFonts w:ascii="Times New Roman" w:eastAsia="Times New Roman" w:hAnsi="Times New Roman"/>
      <w:szCs w:val="24"/>
    </w:rPr>
  </w:style>
  <w:style w:type="paragraph" w:customStyle="1" w:styleId="item-img1">
    <w:name w:val="item-img1"/>
    <w:basedOn w:val="Normln"/>
    <w:rsid w:val="008A6DDE"/>
    <w:pPr>
      <w:shd w:val="clear" w:color="auto" w:fill="FFFFFF"/>
      <w:spacing w:after="75"/>
      <w:ind w:left="75" w:right="75"/>
    </w:pPr>
    <w:rPr>
      <w:rFonts w:ascii="Times New Roman" w:eastAsia="Times New Roman" w:hAnsi="Times New Roman"/>
      <w:szCs w:val="24"/>
    </w:rPr>
  </w:style>
  <w:style w:type="paragraph" w:customStyle="1" w:styleId="item11">
    <w:name w:val="item11"/>
    <w:basedOn w:val="Normln"/>
    <w:rsid w:val="008A6DDE"/>
    <w:pPr>
      <w:shd w:val="clear" w:color="auto" w:fill="FFFFFF"/>
    </w:pPr>
    <w:rPr>
      <w:rFonts w:ascii="Times New Roman" w:eastAsia="Times New Roman" w:hAnsi="Times New Roman"/>
      <w:szCs w:val="24"/>
    </w:rPr>
  </w:style>
  <w:style w:type="paragraph" w:customStyle="1" w:styleId="item21">
    <w:name w:val="item21"/>
    <w:basedOn w:val="Normln"/>
    <w:rsid w:val="008A6DDE"/>
    <w:pPr>
      <w:shd w:val="clear" w:color="auto" w:fill="FFFFFF"/>
      <w:ind w:left="150"/>
    </w:pPr>
    <w:rPr>
      <w:rFonts w:ascii="Times New Roman" w:eastAsia="Times New Roman" w:hAnsi="Times New Roman"/>
      <w:szCs w:val="24"/>
    </w:rPr>
  </w:style>
  <w:style w:type="paragraph" w:customStyle="1" w:styleId="item31">
    <w:name w:val="item31"/>
    <w:basedOn w:val="Normln"/>
    <w:rsid w:val="008A6DDE"/>
    <w:pPr>
      <w:shd w:val="clear" w:color="auto" w:fill="FFFFFF"/>
    </w:pPr>
    <w:rPr>
      <w:rFonts w:ascii="Times New Roman" w:eastAsia="Times New Roman" w:hAnsi="Times New Roman"/>
      <w:szCs w:val="24"/>
    </w:rPr>
  </w:style>
  <w:style w:type="paragraph" w:customStyle="1" w:styleId="item51">
    <w:name w:val="item51"/>
    <w:basedOn w:val="Normln"/>
    <w:rsid w:val="008A6DDE"/>
    <w:pPr>
      <w:shd w:val="clear" w:color="auto" w:fill="FFFFFF"/>
    </w:pPr>
    <w:rPr>
      <w:rFonts w:ascii="Times New Roman" w:eastAsia="Times New Roman" w:hAnsi="Times New Roman"/>
      <w:szCs w:val="24"/>
    </w:rPr>
  </w:style>
  <w:style w:type="paragraph" w:customStyle="1" w:styleId="item41">
    <w:name w:val="item41"/>
    <w:basedOn w:val="Normln"/>
    <w:rsid w:val="008A6DDE"/>
    <w:pPr>
      <w:shd w:val="clear" w:color="auto" w:fill="FFFFFF"/>
    </w:pPr>
    <w:rPr>
      <w:rFonts w:ascii="Times New Roman" w:eastAsia="Times New Roman" w:hAnsi="Times New Roman"/>
      <w:szCs w:val="24"/>
    </w:rPr>
  </w:style>
  <w:style w:type="paragraph" w:customStyle="1" w:styleId="price1">
    <w:name w:val="price1"/>
    <w:basedOn w:val="Normln"/>
    <w:rsid w:val="008A6DDE"/>
    <w:pPr>
      <w:jc w:val="right"/>
    </w:pPr>
    <w:rPr>
      <w:rFonts w:ascii="Times New Roman" w:eastAsia="Times New Roman" w:hAnsi="Times New Roman"/>
      <w:b/>
      <w:bCs/>
      <w:color w:val="D56426"/>
      <w:sz w:val="29"/>
      <w:szCs w:val="29"/>
    </w:rPr>
  </w:style>
  <w:style w:type="paragraph" w:customStyle="1" w:styleId="price-out1">
    <w:name w:val="price-out1"/>
    <w:basedOn w:val="Normln"/>
    <w:rsid w:val="008A6DDE"/>
    <w:pPr>
      <w:jc w:val="right"/>
    </w:pPr>
    <w:rPr>
      <w:rFonts w:ascii="Times New Roman" w:eastAsia="Times New Roman" w:hAnsi="Times New Roman"/>
      <w:strike/>
      <w:color w:val="9C9588"/>
      <w:szCs w:val="24"/>
    </w:rPr>
  </w:style>
  <w:style w:type="paragraph" w:customStyle="1" w:styleId="object-holder2">
    <w:name w:val="object-holder2"/>
    <w:basedOn w:val="Normln"/>
    <w:rsid w:val="008A6DDE"/>
    <w:pPr>
      <w:jc w:val="center"/>
    </w:pPr>
    <w:rPr>
      <w:rFonts w:ascii="Times New Roman" w:eastAsia="Times New Roman" w:hAnsi="Times New Roman"/>
      <w:szCs w:val="24"/>
    </w:rPr>
  </w:style>
  <w:style w:type="paragraph" w:customStyle="1" w:styleId="hr3">
    <w:name w:val="hr3"/>
    <w:basedOn w:val="Normln"/>
    <w:rsid w:val="008A6DDE"/>
    <w:pPr>
      <w:spacing w:after="168"/>
    </w:pPr>
    <w:rPr>
      <w:rFonts w:ascii="Times New Roman" w:eastAsia="Times New Roman" w:hAnsi="Times New Roman"/>
      <w:szCs w:val="24"/>
    </w:rPr>
  </w:style>
  <w:style w:type="paragraph" w:customStyle="1" w:styleId="file-details1">
    <w:name w:val="file-details1"/>
    <w:basedOn w:val="Normln"/>
    <w:rsid w:val="008A6DDE"/>
    <w:rPr>
      <w:rFonts w:ascii="Times New Roman" w:eastAsia="Times New Roman" w:hAnsi="Times New Roman"/>
      <w:color w:val="918D87"/>
      <w:sz w:val="22"/>
      <w:szCs w:val="22"/>
    </w:rPr>
  </w:style>
  <w:style w:type="paragraph" w:customStyle="1" w:styleId="foto1">
    <w:name w:val="foto1"/>
    <w:basedOn w:val="Normln"/>
    <w:rsid w:val="008A6DDE"/>
    <w:rPr>
      <w:rFonts w:ascii="Times New Roman" w:eastAsia="Times New Roman" w:hAnsi="Times New Roman"/>
      <w:szCs w:val="24"/>
    </w:rPr>
  </w:style>
  <w:style w:type="paragraph" w:customStyle="1" w:styleId="info2">
    <w:name w:val="info2"/>
    <w:basedOn w:val="Normln"/>
    <w:rsid w:val="008A6DDE"/>
    <w:pPr>
      <w:ind w:left="120" w:right="120"/>
      <w:jc w:val="center"/>
    </w:pPr>
    <w:rPr>
      <w:rFonts w:ascii="Times New Roman" w:eastAsia="Times New Roman" w:hAnsi="Times New Roman"/>
      <w:color w:val="666666"/>
      <w:sz w:val="22"/>
      <w:szCs w:val="22"/>
    </w:rPr>
  </w:style>
  <w:style w:type="paragraph" w:customStyle="1" w:styleId="amap-box1">
    <w:name w:val="amap-box1"/>
    <w:basedOn w:val="Normln"/>
    <w:rsid w:val="008A6DDE"/>
    <w:pPr>
      <w:pBdr>
        <w:top w:val="dashed" w:sz="6" w:space="6" w:color="auto"/>
        <w:left w:val="dashed" w:sz="6" w:space="6" w:color="auto"/>
        <w:bottom w:val="dashed" w:sz="6" w:space="6" w:color="auto"/>
        <w:right w:val="dashed" w:sz="6" w:space="6" w:color="auto"/>
      </w:pBdr>
      <w:shd w:val="clear" w:color="auto" w:fill="FFFFFF"/>
    </w:pPr>
    <w:rPr>
      <w:rFonts w:ascii="Times New Roman" w:eastAsia="Times New Roman" w:hAnsi="Times New Roman"/>
      <w:szCs w:val="24"/>
    </w:rPr>
  </w:style>
  <w:style w:type="paragraph" w:customStyle="1" w:styleId="exp1">
    <w:name w:val="exp1"/>
    <w:basedOn w:val="Normln"/>
    <w:rsid w:val="008A6DDE"/>
    <w:pPr>
      <w:shd w:val="clear" w:color="auto" w:fill="DCDCDC"/>
    </w:pPr>
    <w:rPr>
      <w:rFonts w:ascii="Times New Roman" w:eastAsia="Times New Roman" w:hAnsi="Times New Roman"/>
      <w:b/>
      <w:bCs/>
      <w:szCs w:val="24"/>
    </w:rPr>
  </w:style>
  <w:style w:type="paragraph" w:customStyle="1" w:styleId="add1">
    <w:name w:val="add1"/>
    <w:basedOn w:val="Normln"/>
    <w:rsid w:val="008A6DDE"/>
    <w:rPr>
      <w:rFonts w:ascii="Times New Roman" w:eastAsia="Times New Roman" w:hAnsi="Times New Roman"/>
      <w:szCs w:val="24"/>
    </w:rPr>
  </w:style>
  <w:style w:type="paragraph" w:customStyle="1" w:styleId="delete1">
    <w:name w:val="delete1"/>
    <w:basedOn w:val="Normln"/>
    <w:rsid w:val="008A6DDE"/>
    <w:rPr>
      <w:rFonts w:ascii="Times New Roman" w:eastAsia="Times New Roman" w:hAnsi="Times New Roman"/>
      <w:szCs w:val="24"/>
    </w:rPr>
  </w:style>
  <w:style w:type="paragraph" w:customStyle="1" w:styleId="erase1">
    <w:name w:val="erase1"/>
    <w:basedOn w:val="Normln"/>
    <w:rsid w:val="008A6DDE"/>
    <w:rPr>
      <w:rFonts w:ascii="Times New Roman" w:eastAsia="Times New Roman" w:hAnsi="Times New Roman"/>
      <w:szCs w:val="24"/>
    </w:rPr>
  </w:style>
  <w:style w:type="paragraph" w:customStyle="1" w:styleId="alert1">
    <w:name w:val="alert1"/>
    <w:basedOn w:val="Normln"/>
    <w:rsid w:val="008A6DDE"/>
    <w:rPr>
      <w:rFonts w:ascii="Times New Roman" w:eastAsia="Times New Roman" w:hAnsi="Times New Roman"/>
      <w:szCs w:val="24"/>
    </w:rPr>
  </w:style>
  <w:style w:type="paragraph" w:customStyle="1" w:styleId="download1">
    <w:name w:val="download1"/>
    <w:basedOn w:val="Normln"/>
    <w:rsid w:val="008A6DDE"/>
    <w:rPr>
      <w:rFonts w:ascii="Times New Roman" w:eastAsia="Times New Roman" w:hAnsi="Times New Roman"/>
      <w:szCs w:val="24"/>
    </w:rPr>
  </w:style>
  <w:style w:type="paragraph" w:customStyle="1" w:styleId="find1">
    <w:name w:val="find1"/>
    <w:basedOn w:val="Normln"/>
    <w:rsid w:val="008A6DDE"/>
    <w:rPr>
      <w:rFonts w:ascii="Times New Roman" w:eastAsia="Times New Roman" w:hAnsi="Times New Roman"/>
      <w:szCs w:val="24"/>
    </w:rPr>
  </w:style>
  <w:style w:type="paragraph" w:customStyle="1" w:styleId="section-pages1">
    <w:name w:val="section-pages1"/>
    <w:basedOn w:val="Normln"/>
    <w:rsid w:val="008A6DDE"/>
    <w:rPr>
      <w:rFonts w:ascii="Times New Roman" w:eastAsia="Times New Roman" w:hAnsi="Times New Roman"/>
      <w:szCs w:val="24"/>
    </w:rPr>
  </w:style>
  <w:style w:type="paragraph" w:customStyle="1" w:styleId="section-cblocks1">
    <w:name w:val="section-cblocks1"/>
    <w:basedOn w:val="Normln"/>
    <w:rsid w:val="008A6DDE"/>
    <w:rPr>
      <w:rFonts w:ascii="Times New Roman" w:eastAsia="Times New Roman" w:hAnsi="Times New Roman"/>
      <w:szCs w:val="24"/>
    </w:rPr>
  </w:style>
  <w:style w:type="paragraph" w:customStyle="1" w:styleId="section-navigation1">
    <w:name w:val="section-navigation1"/>
    <w:basedOn w:val="Normln"/>
    <w:rsid w:val="008A6DDE"/>
    <w:rPr>
      <w:rFonts w:ascii="Times New Roman" w:eastAsia="Times New Roman" w:hAnsi="Times New Roman"/>
      <w:szCs w:val="24"/>
    </w:rPr>
  </w:style>
  <w:style w:type="paragraph" w:customStyle="1" w:styleId="section-filemanager1">
    <w:name w:val="section-filemanager1"/>
    <w:basedOn w:val="Normln"/>
    <w:rsid w:val="008A6DDE"/>
    <w:rPr>
      <w:rFonts w:ascii="Times New Roman" w:eastAsia="Times New Roman" w:hAnsi="Times New Roman"/>
      <w:szCs w:val="24"/>
    </w:rPr>
  </w:style>
  <w:style w:type="paragraph" w:customStyle="1" w:styleId="section-codemanager1">
    <w:name w:val="section-codemanager1"/>
    <w:basedOn w:val="Normln"/>
    <w:rsid w:val="008A6DDE"/>
    <w:rPr>
      <w:rFonts w:ascii="Times New Roman" w:eastAsia="Times New Roman" w:hAnsi="Times New Roman"/>
      <w:szCs w:val="24"/>
    </w:rPr>
  </w:style>
  <w:style w:type="paragraph" w:customStyle="1" w:styleId="section-article1">
    <w:name w:val="section-article1"/>
    <w:basedOn w:val="Normln"/>
    <w:rsid w:val="008A6DDE"/>
    <w:rPr>
      <w:rFonts w:ascii="Times New Roman" w:eastAsia="Times New Roman" w:hAnsi="Times New Roman"/>
      <w:szCs w:val="24"/>
    </w:rPr>
  </w:style>
  <w:style w:type="paragraph" w:customStyle="1" w:styleId="section-action1">
    <w:name w:val="section-action1"/>
    <w:basedOn w:val="Normln"/>
    <w:rsid w:val="008A6DDE"/>
    <w:rPr>
      <w:rFonts w:ascii="Times New Roman" w:eastAsia="Times New Roman" w:hAnsi="Times New Roman"/>
      <w:szCs w:val="24"/>
    </w:rPr>
  </w:style>
  <w:style w:type="paragraph" w:customStyle="1" w:styleId="section-videoplayer1">
    <w:name w:val="section-videoplayer1"/>
    <w:basedOn w:val="Normln"/>
    <w:rsid w:val="008A6DDE"/>
    <w:rPr>
      <w:rFonts w:ascii="Times New Roman" w:eastAsia="Times New Roman" w:hAnsi="Times New Roman"/>
      <w:szCs w:val="24"/>
    </w:rPr>
  </w:style>
  <w:style w:type="paragraph" w:customStyle="1" w:styleId="section-mailinfo1">
    <w:name w:val="section-mailinfo1"/>
    <w:basedOn w:val="Normln"/>
    <w:rsid w:val="008A6DDE"/>
    <w:rPr>
      <w:rFonts w:ascii="Times New Roman" w:eastAsia="Times New Roman" w:hAnsi="Times New Roman"/>
      <w:szCs w:val="24"/>
    </w:rPr>
  </w:style>
  <w:style w:type="paragraph" w:customStyle="1" w:styleId="section-gallery1">
    <w:name w:val="section-gallery1"/>
    <w:basedOn w:val="Normln"/>
    <w:rsid w:val="008A6DDE"/>
    <w:rPr>
      <w:rFonts w:ascii="Times New Roman" w:eastAsia="Times New Roman" w:hAnsi="Times New Roman"/>
      <w:szCs w:val="24"/>
    </w:rPr>
  </w:style>
  <w:style w:type="paragraph" w:customStyle="1" w:styleId="section-form1">
    <w:name w:val="section-form1"/>
    <w:basedOn w:val="Normln"/>
    <w:rsid w:val="008A6DDE"/>
    <w:rPr>
      <w:rFonts w:ascii="Times New Roman" w:eastAsia="Times New Roman" w:hAnsi="Times New Roman"/>
      <w:szCs w:val="24"/>
    </w:rPr>
  </w:style>
  <w:style w:type="paragraph" w:customStyle="1" w:styleId="section-poll1">
    <w:name w:val="section-poll1"/>
    <w:basedOn w:val="Normln"/>
    <w:rsid w:val="008A6DDE"/>
    <w:rPr>
      <w:rFonts w:ascii="Times New Roman" w:eastAsia="Times New Roman" w:hAnsi="Times New Roman"/>
      <w:szCs w:val="24"/>
    </w:rPr>
  </w:style>
  <w:style w:type="paragraph" w:customStyle="1" w:styleId="section-redirect1">
    <w:name w:val="section-redirect1"/>
    <w:basedOn w:val="Normln"/>
    <w:rsid w:val="008A6DDE"/>
    <w:rPr>
      <w:rFonts w:ascii="Times New Roman" w:eastAsia="Times New Roman" w:hAnsi="Times New Roman"/>
      <w:szCs w:val="24"/>
    </w:rPr>
  </w:style>
  <w:style w:type="paragraph" w:customStyle="1" w:styleId="section-forum1">
    <w:name w:val="section-forum1"/>
    <w:basedOn w:val="Normln"/>
    <w:rsid w:val="008A6DDE"/>
    <w:rPr>
      <w:rFonts w:ascii="Times New Roman" w:eastAsia="Times New Roman" w:hAnsi="Times New Roman"/>
      <w:szCs w:val="24"/>
    </w:rPr>
  </w:style>
  <w:style w:type="paragraph" w:customStyle="1" w:styleId="section-government1">
    <w:name w:val="section-government1"/>
    <w:basedOn w:val="Normln"/>
    <w:rsid w:val="008A6DDE"/>
    <w:rPr>
      <w:rFonts w:ascii="Times New Roman" w:eastAsia="Times New Roman" w:hAnsi="Times New Roman"/>
      <w:szCs w:val="24"/>
    </w:rPr>
  </w:style>
  <w:style w:type="paragraph" w:customStyle="1" w:styleId="section-templates1">
    <w:name w:val="section-templates1"/>
    <w:basedOn w:val="Normln"/>
    <w:rsid w:val="008A6DDE"/>
    <w:rPr>
      <w:rFonts w:ascii="Times New Roman" w:eastAsia="Times New Roman" w:hAnsi="Times New Roman"/>
      <w:szCs w:val="24"/>
    </w:rPr>
  </w:style>
  <w:style w:type="paragraph" w:customStyle="1" w:styleId="section-parameters1">
    <w:name w:val="section-parameters1"/>
    <w:basedOn w:val="Normln"/>
    <w:rsid w:val="008A6DDE"/>
    <w:rPr>
      <w:rFonts w:ascii="Times New Roman" w:eastAsia="Times New Roman" w:hAnsi="Times New Roman"/>
      <w:szCs w:val="24"/>
    </w:rPr>
  </w:style>
  <w:style w:type="paragraph" w:customStyle="1" w:styleId="section-css-files1">
    <w:name w:val="section-css-files1"/>
    <w:basedOn w:val="Normln"/>
    <w:rsid w:val="008A6DDE"/>
    <w:rPr>
      <w:rFonts w:ascii="Times New Roman" w:eastAsia="Times New Roman" w:hAnsi="Times New Roman"/>
      <w:szCs w:val="24"/>
    </w:rPr>
  </w:style>
  <w:style w:type="paragraph" w:customStyle="1" w:styleId="section-js-files1">
    <w:name w:val="section-js-files1"/>
    <w:basedOn w:val="Normln"/>
    <w:rsid w:val="008A6DDE"/>
    <w:rPr>
      <w:rFonts w:ascii="Times New Roman" w:eastAsia="Times New Roman" w:hAnsi="Times New Roman"/>
      <w:szCs w:val="24"/>
    </w:rPr>
  </w:style>
  <w:style w:type="paragraph" w:customStyle="1" w:styleId="section-php-files1">
    <w:name w:val="section-php-files1"/>
    <w:basedOn w:val="Normln"/>
    <w:rsid w:val="008A6DDE"/>
    <w:rPr>
      <w:rFonts w:ascii="Times New Roman" w:eastAsia="Times New Roman" w:hAnsi="Times New Roman"/>
      <w:szCs w:val="24"/>
    </w:rPr>
  </w:style>
  <w:style w:type="paragraph" w:customStyle="1" w:styleId="section-php-functions1">
    <w:name w:val="section-php-functions1"/>
    <w:basedOn w:val="Normln"/>
    <w:rsid w:val="008A6DDE"/>
    <w:rPr>
      <w:rFonts w:ascii="Times New Roman" w:eastAsia="Times New Roman" w:hAnsi="Times New Roman"/>
      <w:szCs w:val="24"/>
    </w:rPr>
  </w:style>
  <w:style w:type="paragraph" w:customStyle="1" w:styleId="section-users1">
    <w:name w:val="section-users1"/>
    <w:basedOn w:val="Normln"/>
    <w:rsid w:val="008A6DDE"/>
    <w:rPr>
      <w:rFonts w:ascii="Times New Roman" w:eastAsia="Times New Roman" w:hAnsi="Times New Roman"/>
      <w:szCs w:val="24"/>
    </w:rPr>
  </w:style>
  <w:style w:type="paragraph" w:customStyle="1" w:styleId="section-groups1">
    <w:name w:val="section-groups1"/>
    <w:basedOn w:val="Normln"/>
    <w:rsid w:val="008A6DDE"/>
    <w:rPr>
      <w:rFonts w:ascii="Times New Roman" w:eastAsia="Times New Roman" w:hAnsi="Times New Roman"/>
      <w:szCs w:val="24"/>
    </w:rPr>
  </w:style>
  <w:style w:type="paragraph" w:customStyle="1" w:styleId="section-languages1">
    <w:name w:val="section-languages1"/>
    <w:basedOn w:val="Normln"/>
    <w:rsid w:val="008A6DDE"/>
    <w:rPr>
      <w:rFonts w:ascii="Times New Roman" w:eastAsia="Times New Roman" w:hAnsi="Times New Roman"/>
      <w:szCs w:val="24"/>
    </w:rPr>
  </w:style>
  <w:style w:type="paragraph" w:customStyle="1" w:styleId="section-noticemanager1">
    <w:name w:val="section-noticemanager1"/>
    <w:basedOn w:val="Normln"/>
    <w:rsid w:val="008A6DDE"/>
    <w:rPr>
      <w:rFonts w:ascii="Times New Roman" w:eastAsia="Times New Roman" w:hAnsi="Times New Roman"/>
      <w:szCs w:val="24"/>
    </w:rPr>
  </w:style>
  <w:style w:type="paragraph" w:customStyle="1" w:styleId="section-workflow1">
    <w:name w:val="section-workflow1"/>
    <w:basedOn w:val="Normln"/>
    <w:rsid w:val="008A6DDE"/>
    <w:rPr>
      <w:rFonts w:ascii="Times New Roman" w:eastAsia="Times New Roman" w:hAnsi="Times New Roman"/>
      <w:szCs w:val="24"/>
    </w:rPr>
  </w:style>
  <w:style w:type="paragraph" w:customStyle="1" w:styleId="section-virtuals1">
    <w:name w:val="section-virtuals1"/>
    <w:basedOn w:val="Normln"/>
    <w:rsid w:val="008A6DDE"/>
    <w:rPr>
      <w:rFonts w:ascii="Times New Roman" w:eastAsia="Times New Roman" w:hAnsi="Times New Roman"/>
      <w:szCs w:val="24"/>
    </w:rPr>
  </w:style>
  <w:style w:type="paragraph" w:customStyle="1" w:styleId="section-tools1">
    <w:name w:val="section-tools1"/>
    <w:basedOn w:val="Normln"/>
    <w:rsid w:val="008A6DDE"/>
    <w:rPr>
      <w:rFonts w:ascii="Times New Roman" w:eastAsia="Times New Roman" w:hAnsi="Times New Roman"/>
      <w:szCs w:val="24"/>
    </w:rPr>
  </w:style>
  <w:style w:type="paragraph" w:customStyle="1" w:styleId="section-upgrademanager1">
    <w:name w:val="section-upgrademanager1"/>
    <w:basedOn w:val="Normln"/>
    <w:rsid w:val="008A6DDE"/>
    <w:rPr>
      <w:rFonts w:ascii="Times New Roman" w:eastAsia="Times New Roman" w:hAnsi="Times New Roman"/>
      <w:szCs w:val="24"/>
    </w:rPr>
  </w:style>
  <w:style w:type="paragraph" w:customStyle="1" w:styleId="section-logs1">
    <w:name w:val="section-logs1"/>
    <w:basedOn w:val="Normln"/>
    <w:rsid w:val="008A6DDE"/>
    <w:rPr>
      <w:rFonts w:ascii="Times New Roman" w:eastAsia="Times New Roman" w:hAnsi="Times New Roman"/>
      <w:szCs w:val="24"/>
    </w:rPr>
  </w:style>
  <w:style w:type="paragraph" w:customStyle="1" w:styleId="section-account1">
    <w:name w:val="section-account1"/>
    <w:basedOn w:val="Normln"/>
    <w:rsid w:val="008A6DDE"/>
    <w:rPr>
      <w:rFonts w:ascii="Times New Roman" w:eastAsia="Times New Roman" w:hAnsi="Times New Roman"/>
      <w:szCs w:val="24"/>
    </w:rPr>
  </w:style>
  <w:style w:type="paragraph" w:customStyle="1" w:styleId="section-avonet1">
    <w:name w:val="section-avonet1"/>
    <w:basedOn w:val="Normln"/>
    <w:rsid w:val="008A6DDE"/>
    <w:rPr>
      <w:rFonts w:ascii="Times New Roman" w:eastAsia="Times New Roman" w:hAnsi="Times New Roman"/>
      <w:szCs w:val="24"/>
    </w:rPr>
  </w:style>
  <w:style w:type="paragraph" w:customStyle="1" w:styleId="section-team1">
    <w:name w:val="section-team1"/>
    <w:basedOn w:val="Normln"/>
    <w:rsid w:val="008A6DDE"/>
    <w:rPr>
      <w:rFonts w:ascii="Times New Roman" w:eastAsia="Times New Roman" w:hAnsi="Times New Roman"/>
      <w:szCs w:val="24"/>
    </w:rPr>
  </w:style>
  <w:style w:type="paragraph" w:customStyle="1" w:styleId="section-logout1">
    <w:name w:val="section-logout1"/>
    <w:basedOn w:val="Normln"/>
    <w:rsid w:val="008A6DDE"/>
    <w:rPr>
      <w:rFonts w:ascii="Times New Roman" w:eastAsia="Times New Roman" w:hAnsi="Times New Roman"/>
      <w:szCs w:val="24"/>
    </w:rPr>
  </w:style>
  <w:style w:type="paragraph" w:styleId="z-Zatekformule">
    <w:name w:val="HTML Top of Form"/>
    <w:basedOn w:val="Normln"/>
    <w:next w:val="Normln"/>
    <w:link w:val="z-ZatekformuleChar"/>
    <w:hidden/>
    <w:uiPriority w:val="99"/>
    <w:unhideWhenUsed/>
    <w:rsid w:val="008A6DDE"/>
    <w:pPr>
      <w:pBdr>
        <w:bottom w:val="single" w:sz="6" w:space="1" w:color="auto"/>
      </w:pBdr>
      <w:jc w:val="center"/>
    </w:pPr>
    <w:rPr>
      <w:rFonts w:ascii="Arial" w:eastAsia="Times New Roman" w:hAnsi="Arial" w:cs="Arial"/>
      <w:vanish/>
      <w:sz w:val="16"/>
      <w:szCs w:val="16"/>
    </w:rPr>
  </w:style>
  <w:style w:type="character" w:customStyle="1" w:styleId="z-ZatekformuleChar">
    <w:name w:val="z-Začátek formuláře Char"/>
    <w:link w:val="z-Zatekformule"/>
    <w:uiPriority w:val="99"/>
    <w:rsid w:val="008A6DDE"/>
    <w:rPr>
      <w:rFonts w:ascii="Arial" w:eastAsia="Times New Roman" w:hAnsi="Arial" w:cs="Arial"/>
      <w:vanish/>
      <w:sz w:val="16"/>
      <w:szCs w:val="16"/>
    </w:rPr>
  </w:style>
  <w:style w:type="paragraph" w:styleId="z-Konecformule">
    <w:name w:val="HTML Bottom of Form"/>
    <w:basedOn w:val="Normln"/>
    <w:next w:val="Normln"/>
    <w:link w:val="z-KonecformuleChar"/>
    <w:hidden/>
    <w:uiPriority w:val="99"/>
    <w:unhideWhenUsed/>
    <w:rsid w:val="008A6DDE"/>
    <w:pPr>
      <w:pBdr>
        <w:top w:val="single" w:sz="6" w:space="1" w:color="auto"/>
      </w:pBdr>
      <w:jc w:val="center"/>
    </w:pPr>
    <w:rPr>
      <w:rFonts w:ascii="Arial" w:eastAsia="Times New Roman" w:hAnsi="Arial" w:cs="Arial"/>
      <w:vanish/>
      <w:sz w:val="16"/>
      <w:szCs w:val="16"/>
    </w:rPr>
  </w:style>
  <w:style w:type="character" w:customStyle="1" w:styleId="z-KonecformuleChar">
    <w:name w:val="z-Konec formuláře Char"/>
    <w:link w:val="z-Konecformule"/>
    <w:uiPriority w:val="99"/>
    <w:rsid w:val="008A6DDE"/>
    <w:rPr>
      <w:rFonts w:ascii="Arial" w:eastAsia="Times New Roman" w:hAnsi="Arial" w:cs="Arial"/>
      <w:vanish/>
      <w:sz w:val="16"/>
      <w:szCs w:val="16"/>
    </w:rPr>
  </w:style>
  <w:style w:type="character" w:customStyle="1" w:styleId="file-details2">
    <w:name w:val="file-details2"/>
    <w:rsid w:val="008A6DDE"/>
  </w:style>
  <w:style w:type="character" w:customStyle="1" w:styleId="Nevyeenzmnka1">
    <w:name w:val="Nevyřešená zmínka1"/>
    <w:basedOn w:val="Standardnpsmoodstavce"/>
    <w:uiPriority w:val="99"/>
    <w:semiHidden/>
    <w:unhideWhenUsed/>
    <w:rsid w:val="004F551A"/>
    <w:rPr>
      <w:color w:val="605E5C"/>
      <w:shd w:val="clear" w:color="auto" w:fill="E1DFDD"/>
    </w:rPr>
  </w:style>
  <w:style w:type="paragraph" w:styleId="Nadpisobsahu">
    <w:name w:val="TOC Heading"/>
    <w:basedOn w:val="Nadpis1"/>
    <w:next w:val="Normln"/>
    <w:uiPriority w:val="39"/>
    <w:unhideWhenUsed/>
    <w:qFormat/>
    <w:rsid w:val="00962F77"/>
    <w:pPr>
      <w:keepLines/>
      <w:tabs>
        <w:tab w:val="clear" w:pos="560"/>
        <w:tab w:val="clear" w:pos="8500"/>
      </w:tabs>
      <w:spacing w:before="240" w:line="259" w:lineRule="auto"/>
      <w:ind w:right="0"/>
      <w:jc w:val="left"/>
      <w:outlineLvl w:val="9"/>
    </w:pPr>
    <w:rPr>
      <w:rFonts w:asciiTheme="majorHAnsi" w:eastAsiaTheme="majorEastAsia" w:hAnsiTheme="majorHAnsi" w:cstheme="majorBidi"/>
      <w:b w:val="0"/>
      <w:color w:val="2E74B5" w:themeColor="accent1" w:themeShade="BF"/>
      <w:sz w:val="32"/>
      <w:szCs w:val="32"/>
    </w:rPr>
  </w:style>
  <w:style w:type="paragraph" w:styleId="Obsah1">
    <w:name w:val="toc 1"/>
    <w:basedOn w:val="Normln"/>
    <w:next w:val="Normln"/>
    <w:autoRedefine/>
    <w:uiPriority w:val="39"/>
    <w:unhideWhenUsed/>
    <w:rsid w:val="001C4446"/>
    <w:pPr>
      <w:tabs>
        <w:tab w:val="right" w:leader="dot" w:pos="8637"/>
      </w:tabs>
      <w:spacing w:after="100" w:line="360" w:lineRule="auto"/>
    </w:pPr>
  </w:style>
  <w:style w:type="paragraph" w:styleId="Obsah2">
    <w:name w:val="toc 2"/>
    <w:basedOn w:val="Normln"/>
    <w:next w:val="Normln"/>
    <w:autoRedefine/>
    <w:uiPriority w:val="39"/>
    <w:unhideWhenUsed/>
    <w:rsid w:val="00962F77"/>
    <w:pPr>
      <w:spacing w:after="100" w:line="259" w:lineRule="auto"/>
      <w:ind w:left="220"/>
    </w:pPr>
    <w:rPr>
      <w:rFonts w:asciiTheme="minorHAnsi" w:eastAsiaTheme="minorEastAsia" w:hAnsiTheme="minorHAnsi"/>
      <w:sz w:val="22"/>
      <w:szCs w:val="22"/>
    </w:rPr>
  </w:style>
  <w:style w:type="paragraph" w:styleId="Obsah3">
    <w:name w:val="toc 3"/>
    <w:basedOn w:val="Normln"/>
    <w:next w:val="Normln"/>
    <w:autoRedefine/>
    <w:uiPriority w:val="39"/>
    <w:unhideWhenUsed/>
    <w:rsid w:val="00962F77"/>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87246">
      <w:bodyDiv w:val="1"/>
      <w:marLeft w:val="0"/>
      <w:marRight w:val="0"/>
      <w:marTop w:val="0"/>
      <w:marBottom w:val="0"/>
      <w:divBdr>
        <w:top w:val="none" w:sz="0" w:space="0" w:color="auto"/>
        <w:left w:val="none" w:sz="0" w:space="0" w:color="auto"/>
        <w:bottom w:val="none" w:sz="0" w:space="0" w:color="auto"/>
        <w:right w:val="none" w:sz="0" w:space="0" w:color="auto"/>
      </w:divBdr>
    </w:div>
    <w:div w:id="84811804">
      <w:bodyDiv w:val="1"/>
      <w:marLeft w:val="0"/>
      <w:marRight w:val="0"/>
      <w:marTop w:val="0"/>
      <w:marBottom w:val="0"/>
      <w:divBdr>
        <w:top w:val="none" w:sz="0" w:space="0" w:color="auto"/>
        <w:left w:val="none" w:sz="0" w:space="0" w:color="auto"/>
        <w:bottom w:val="none" w:sz="0" w:space="0" w:color="auto"/>
        <w:right w:val="none" w:sz="0" w:space="0" w:color="auto"/>
      </w:divBdr>
      <w:divsChild>
        <w:div w:id="1387341620">
          <w:marLeft w:val="0"/>
          <w:marRight w:val="0"/>
          <w:marTop w:val="0"/>
          <w:marBottom w:val="0"/>
          <w:divBdr>
            <w:top w:val="none" w:sz="0" w:space="0" w:color="auto"/>
            <w:left w:val="none" w:sz="0" w:space="0" w:color="auto"/>
            <w:bottom w:val="none" w:sz="0" w:space="0" w:color="auto"/>
            <w:right w:val="none" w:sz="0" w:space="0" w:color="auto"/>
          </w:divBdr>
          <w:divsChild>
            <w:div w:id="394283742">
              <w:marLeft w:val="0"/>
              <w:marRight w:val="0"/>
              <w:marTop w:val="0"/>
              <w:marBottom w:val="0"/>
              <w:divBdr>
                <w:top w:val="none" w:sz="0" w:space="0" w:color="auto"/>
                <w:left w:val="none" w:sz="0" w:space="0" w:color="auto"/>
                <w:bottom w:val="none" w:sz="0" w:space="0" w:color="auto"/>
                <w:right w:val="none" w:sz="0" w:space="0" w:color="auto"/>
              </w:divBdr>
              <w:divsChild>
                <w:div w:id="625507444">
                  <w:marLeft w:val="0"/>
                  <w:marRight w:val="0"/>
                  <w:marTop w:val="0"/>
                  <w:marBottom w:val="0"/>
                  <w:divBdr>
                    <w:top w:val="none" w:sz="0" w:space="0" w:color="auto"/>
                    <w:left w:val="none" w:sz="0" w:space="0" w:color="auto"/>
                    <w:bottom w:val="none" w:sz="0" w:space="0" w:color="auto"/>
                    <w:right w:val="none" w:sz="0" w:space="0" w:color="auto"/>
                  </w:divBdr>
                  <w:divsChild>
                    <w:div w:id="938176768">
                      <w:marLeft w:val="0"/>
                      <w:marRight w:val="0"/>
                      <w:marTop w:val="0"/>
                      <w:marBottom w:val="0"/>
                      <w:divBdr>
                        <w:top w:val="none" w:sz="0" w:space="0" w:color="auto"/>
                        <w:left w:val="none" w:sz="0" w:space="0" w:color="auto"/>
                        <w:bottom w:val="none" w:sz="0" w:space="0" w:color="auto"/>
                        <w:right w:val="none" w:sz="0" w:space="0" w:color="auto"/>
                      </w:divBdr>
                      <w:divsChild>
                        <w:div w:id="133261661">
                          <w:marLeft w:val="0"/>
                          <w:marRight w:val="0"/>
                          <w:marTop w:val="0"/>
                          <w:marBottom w:val="0"/>
                          <w:divBdr>
                            <w:top w:val="none" w:sz="0" w:space="0" w:color="auto"/>
                            <w:left w:val="none" w:sz="0" w:space="0" w:color="auto"/>
                            <w:bottom w:val="none" w:sz="0" w:space="0" w:color="auto"/>
                            <w:right w:val="none" w:sz="0" w:space="0" w:color="auto"/>
                          </w:divBdr>
                        </w:div>
                        <w:div w:id="419106469">
                          <w:marLeft w:val="0"/>
                          <w:marRight w:val="0"/>
                          <w:marTop w:val="0"/>
                          <w:marBottom w:val="0"/>
                          <w:divBdr>
                            <w:top w:val="none" w:sz="0" w:space="0" w:color="auto"/>
                            <w:left w:val="none" w:sz="0" w:space="0" w:color="auto"/>
                            <w:bottom w:val="none" w:sz="0" w:space="0" w:color="auto"/>
                            <w:right w:val="none" w:sz="0" w:space="0" w:color="auto"/>
                          </w:divBdr>
                        </w:div>
                        <w:div w:id="570697022">
                          <w:marLeft w:val="0"/>
                          <w:marRight w:val="0"/>
                          <w:marTop w:val="0"/>
                          <w:marBottom w:val="0"/>
                          <w:divBdr>
                            <w:top w:val="none" w:sz="0" w:space="0" w:color="auto"/>
                            <w:left w:val="none" w:sz="0" w:space="0" w:color="auto"/>
                            <w:bottom w:val="none" w:sz="0" w:space="0" w:color="auto"/>
                            <w:right w:val="none" w:sz="0" w:space="0" w:color="auto"/>
                          </w:divBdr>
                        </w:div>
                        <w:div w:id="953291588">
                          <w:marLeft w:val="0"/>
                          <w:marRight w:val="0"/>
                          <w:marTop w:val="0"/>
                          <w:marBottom w:val="0"/>
                          <w:divBdr>
                            <w:top w:val="none" w:sz="0" w:space="0" w:color="auto"/>
                            <w:left w:val="none" w:sz="0" w:space="0" w:color="auto"/>
                            <w:bottom w:val="none" w:sz="0" w:space="0" w:color="auto"/>
                            <w:right w:val="none" w:sz="0" w:space="0" w:color="auto"/>
                          </w:divBdr>
                        </w:div>
                        <w:div w:id="1001392113">
                          <w:marLeft w:val="0"/>
                          <w:marRight w:val="0"/>
                          <w:marTop w:val="0"/>
                          <w:marBottom w:val="0"/>
                          <w:divBdr>
                            <w:top w:val="none" w:sz="0" w:space="0" w:color="auto"/>
                            <w:left w:val="none" w:sz="0" w:space="0" w:color="auto"/>
                            <w:bottom w:val="none" w:sz="0" w:space="0" w:color="auto"/>
                            <w:right w:val="none" w:sz="0" w:space="0" w:color="auto"/>
                          </w:divBdr>
                        </w:div>
                        <w:div w:id="1333414462">
                          <w:marLeft w:val="0"/>
                          <w:marRight w:val="0"/>
                          <w:marTop w:val="0"/>
                          <w:marBottom w:val="0"/>
                          <w:divBdr>
                            <w:top w:val="none" w:sz="0" w:space="0" w:color="auto"/>
                            <w:left w:val="none" w:sz="0" w:space="0" w:color="auto"/>
                            <w:bottom w:val="none" w:sz="0" w:space="0" w:color="auto"/>
                            <w:right w:val="none" w:sz="0" w:space="0" w:color="auto"/>
                          </w:divBdr>
                        </w:div>
                        <w:div w:id="160026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971007">
          <w:marLeft w:val="0"/>
          <w:marRight w:val="0"/>
          <w:marTop w:val="0"/>
          <w:marBottom w:val="0"/>
          <w:divBdr>
            <w:top w:val="none" w:sz="0" w:space="0" w:color="auto"/>
            <w:left w:val="none" w:sz="0" w:space="0" w:color="auto"/>
            <w:bottom w:val="none" w:sz="0" w:space="0" w:color="auto"/>
            <w:right w:val="none" w:sz="0" w:space="0" w:color="auto"/>
          </w:divBdr>
          <w:divsChild>
            <w:div w:id="164438878">
              <w:marLeft w:val="0"/>
              <w:marRight w:val="0"/>
              <w:marTop w:val="0"/>
              <w:marBottom w:val="0"/>
              <w:divBdr>
                <w:top w:val="none" w:sz="0" w:space="0" w:color="auto"/>
                <w:left w:val="none" w:sz="0" w:space="0" w:color="auto"/>
                <w:bottom w:val="none" w:sz="0" w:space="0" w:color="auto"/>
                <w:right w:val="none" w:sz="0" w:space="0" w:color="auto"/>
              </w:divBdr>
              <w:divsChild>
                <w:div w:id="1055473999">
                  <w:marLeft w:val="0"/>
                  <w:marRight w:val="0"/>
                  <w:marTop w:val="0"/>
                  <w:marBottom w:val="0"/>
                  <w:divBdr>
                    <w:top w:val="none" w:sz="0" w:space="0" w:color="auto"/>
                    <w:left w:val="none" w:sz="0" w:space="0" w:color="auto"/>
                    <w:bottom w:val="none" w:sz="0" w:space="0" w:color="auto"/>
                    <w:right w:val="none" w:sz="0" w:space="0" w:color="auto"/>
                  </w:divBdr>
                  <w:divsChild>
                    <w:div w:id="997995348">
                      <w:marLeft w:val="0"/>
                      <w:marRight w:val="0"/>
                      <w:marTop w:val="0"/>
                      <w:marBottom w:val="0"/>
                      <w:divBdr>
                        <w:top w:val="none" w:sz="0" w:space="0" w:color="auto"/>
                        <w:left w:val="none" w:sz="0" w:space="0" w:color="auto"/>
                        <w:bottom w:val="none" w:sz="0" w:space="0" w:color="auto"/>
                        <w:right w:val="none" w:sz="0" w:space="0" w:color="auto"/>
                      </w:divBdr>
                      <w:divsChild>
                        <w:div w:id="1533108299">
                          <w:marLeft w:val="0"/>
                          <w:marRight w:val="0"/>
                          <w:marTop w:val="0"/>
                          <w:marBottom w:val="0"/>
                          <w:divBdr>
                            <w:top w:val="none" w:sz="0" w:space="0" w:color="auto"/>
                            <w:left w:val="none" w:sz="0" w:space="0" w:color="auto"/>
                            <w:bottom w:val="none" w:sz="0" w:space="0" w:color="auto"/>
                            <w:right w:val="none" w:sz="0" w:space="0" w:color="auto"/>
                          </w:divBdr>
                          <w:divsChild>
                            <w:div w:id="79329804">
                              <w:marLeft w:val="0"/>
                              <w:marRight w:val="0"/>
                              <w:marTop w:val="0"/>
                              <w:marBottom w:val="0"/>
                              <w:divBdr>
                                <w:top w:val="single" w:sz="6" w:space="0" w:color="8C7663"/>
                                <w:left w:val="none" w:sz="0" w:space="0" w:color="auto"/>
                                <w:bottom w:val="none" w:sz="0" w:space="0" w:color="auto"/>
                                <w:right w:val="none" w:sz="0" w:space="0" w:color="auto"/>
                              </w:divBdr>
                              <w:divsChild>
                                <w:div w:id="1740246270">
                                  <w:marLeft w:val="0"/>
                                  <w:marRight w:val="0"/>
                                  <w:marTop w:val="180"/>
                                  <w:marBottom w:val="0"/>
                                  <w:divBdr>
                                    <w:top w:val="none" w:sz="0" w:space="0" w:color="auto"/>
                                    <w:left w:val="none" w:sz="0" w:space="0" w:color="auto"/>
                                    <w:bottom w:val="none" w:sz="0" w:space="0" w:color="auto"/>
                                    <w:right w:val="none" w:sz="0" w:space="0" w:color="auto"/>
                                  </w:divBdr>
                                </w:div>
                              </w:divsChild>
                            </w:div>
                            <w:div w:id="1235969814">
                              <w:marLeft w:val="0"/>
                              <w:marRight w:val="225"/>
                              <w:marTop w:val="420"/>
                              <w:marBottom w:val="0"/>
                              <w:divBdr>
                                <w:top w:val="none" w:sz="0" w:space="0" w:color="auto"/>
                                <w:left w:val="none" w:sz="0" w:space="0" w:color="auto"/>
                                <w:bottom w:val="none" w:sz="0" w:space="0" w:color="auto"/>
                                <w:right w:val="none" w:sz="0" w:space="0" w:color="auto"/>
                              </w:divBdr>
                              <w:divsChild>
                                <w:div w:id="20876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451730">
                  <w:marLeft w:val="0"/>
                  <w:marRight w:val="0"/>
                  <w:marTop w:val="0"/>
                  <w:marBottom w:val="0"/>
                  <w:divBdr>
                    <w:top w:val="none" w:sz="0" w:space="0" w:color="auto"/>
                    <w:left w:val="none" w:sz="0" w:space="0" w:color="auto"/>
                    <w:bottom w:val="none" w:sz="0" w:space="0" w:color="auto"/>
                    <w:right w:val="none" w:sz="0" w:space="0" w:color="auto"/>
                  </w:divBdr>
                  <w:divsChild>
                    <w:div w:id="443230316">
                      <w:marLeft w:val="0"/>
                      <w:marRight w:val="0"/>
                      <w:marTop w:val="0"/>
                      <w:marBottom w:val="0"/>
                      <w:divBdr>
                        <w:top w:val="none" w:sz="0" w:space="0" w:color="auto"/>
                        <w:left w:val="none" w:sz="0" w:space="0" w:color="auto"/>
                        <w:bottom w:val="none" w:sz="0" w:space="0" w:color="auto"/>
                        <w:right w:val="none" w:sz="0" w:space="0" w:color="auto"/>
                      </w:divBdr>
                      <w:divsChild>
                        <w:div w:id="427510059">
                          <w:marLeft w:val="0"/>
                          <w:marRight w:val="0"/>
                          <w:marTop w:val="0"/>
                          <w:marBottom w:val="0"/>
                          <w:divBdr>
                            <w:top w:val="none" w:sz="0" w:space="0" w:color="auto"/>
                            <w:left w:val="none" w:sz="0" w:space="0" w:color="auto"/>
                            <w:bottom w:val="none" w:sz="0" w:space="0" w:color="auto"/>
                            <w:right w:val="none" w:sz="0" w:space="0" w:color="auto"/>
                          </w:divBdr>
                          <w:divsChild>
                            <w:div w:id="200093530">
                              <w:marLeft w:val="0"/>
                              <w:marRight w:val="0"/>
                              <w:marTop w:val="0"/>
                              <w:marBottom w:val="0"/>
                              <w:divBdr>
                                <w:top w:val="none" w:sz="0" w:space="0" w:color="auto"/>
                                <w:left w:val="none" w:sz="0" w:space="0" w:color="auto"/>
                                <w:bottom w:val="none" w:sz="0" w:space="0" w:color="auto"/>
                                <w:right w:val="none" w:sz="0" w:space="0" w:color="auto"/>
                              </w:divBdr>
                              <w:divsChild>
                                <w:div w:id="476918344">
                                  <w:marLeft w:val="0"/>
                                  <w:marRight w:val="0"/>
                                  <w:marTop w:val="0"/>
                                  <w:marBottom w:val="255"/>
                                  <w:divBdr>
                                    <w:top w:val="dashed" w:sz="2" w:space="0" w:color="000000"/>
                                    <w:left w:val="dashed" w:sz="2" w:space="0" w:color="000000"/>
                                    <w:bottom w:val="dashed" w:sz="2" w:space="0" w:color="000000"/>
                                    <w:right w:val="dashed" w:sz="2" w:space="0" w:color="000000"/>
                                  </w:divBdr>
                                  <w:divsChild>
                                    <w:div w:id="13582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75">
                      <w:marLeft w:val="0"/>
                      <w:marRight w:val="0"/>
                      <w:marTop w:val="0"/>
                      <w:marBottom w:val="0"/>
                      <w:divBdr>
                        <w:top w:val="none" w:sz="0" w:space="0" w:color="auto"/>
                        <w:left w:val="none" w:sz="0" w:space="0" w:color="auto"/>
                        <w:bottom w:val="none" w:sz="0" w:space="0" w:color="auto"/>
                        <w:right w:val="none" w:sz="0" w:space="0" w:color="auto"/>
                      </w:divBdr>
                      <w:divsChild>
                        <w:div w:id="1269310688">
                          <w:marLeft w:val="0"/>
                          <w:marRight w:val="0"/>
                          <w:marTop w:val="0"/>
                          <w:marBottom w:val="0"/>
                          <w:divBdr>
                            <w:top w:val="none" w:sz="0" w:space="0" w:color="auto"/>
                            <w:left w:val="none" w:sz="0" w:space="0" w:color="auto"/>
                            <w:bottom w:val="none" w:sz="0" w:space="0" w:color="auto"/>
                            <w:right w:val="none" w:sz="0" w:space="0" w:color="auto"/>
                          </w:divBdr>
                          <w:divsChild>
                            <w:div w:id="1408845841">
                              <w:marLeft w:val="0"/>
                              <w:marRight w:val="0"/>
                              <w:marTop w:val="0"/>
                              <w:marBottom w:val="0"/>
                              <w:divBdr>
                                <w:top w:val="none" w:sz="0" w:space="0" w:color="auto"/>
                                <w:left w:val="none" w:sz="0" w:space="0" w:color="auto"/>
                                <w:bottom w:val="none" w:sz="0" w:space="0" w:color="auto"/>
                                <w:right w:val="none" w:sz="0" w:space="0" w:color="auto"/>
                              </w:divBdr>
                              <w:divsChild>
                                <w:div w:id="772894302">
                                  <w:marLeft w:val="0"/>
                                  <w:marRight w:val="150"/>
                                  <w:marTop w:val="0"/>
                                  <w:marBottom w:val="0"/>
                                  <w:divBdr>
                                    <w:top w:val="none" w:sz="0" w:space="0" w:color="auto"/>
                                    <w:left w:val="none" w:sz="0" w:space="0" w:color="auto"/>
                                    <w:bottom w:val="none" w:sz="0" w:space="0" w:color="auto"/>
                                    <w:right w:val="none" w:sz="0" w:space="0" w:color="auto"/>
                                  </w:divBdr>
                                </w:div>
                                <w:div w:id="817453078">
                                  <w:marLeft w:val="0"/>
                                  <w:marRight w:val="150"/>
                                  <w:marTop w:val="0"/>
                                  <w:marBottom w:val="0"/>
                                  <w:divBdr>
                                    <w:top w:val="none" w:sz="0" w:space="0" w:color="auto"/>
                                    <w:left w:val="none" w:sz="0" w:space="0" w:color="auto"/>
                                    <w:bottom w:val="none" w:sz="0" w:space="0" w:color="auto"/>
                                    <w:right w:val="none" w:sz="0" w:space="0" w:color="auto"/>
                                  </w:divBdr>
                                </w:div>
                                <w:div w:id="11565356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915384">
          <w:marLeft w:val="0"/>
          <w:marRight w:val="0"/>
          <w:marTop w:val="0"/>
          <w:marBottom w:val="0"/>
          <w:divBdr>
            <w:top w:val="none" w:sz="0" w:space="0" w:color="auto"/>
            <w:left w:val="none" w:sz="0" w:space="0" w:color="auto"/>
            <w:bottom w:val="none" w:sz="0" w:space="0" w:color="auto"/>
            <w:right w:val="none" w:sz="0" w:space="0" w:color="auto"/>
          </w:divBdr>
          <w:divsChild>
            <w:div w:id="468480358">
              <w:marLeft w:val="0"/>
              <w:marRight w:val="0"/>
              <w:marTop w:val="0"/>
              <w:marBottom w:val="0"/>
              <w:divBdr>
                <w:top w:val="none" w:sz="0" w:space="0" w:color="auto"/>
                <w:left w:val="none" w:sz="0" w:space="0" w:color="auto"/>
                <w:bottom w:val="none" w:sz="0" w:space="0" w:color="auto"/>
                <w:right w:val="none" w:sz="0" w:space="0" w:color="auto"/>
              </w:divBdr>
              <w:divsChild>
                <w:div w:id="21167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5146">
      <w:bodyDiv w:val="1"/>
      <w:marLeft w:val="0"/>
      <w:marRight w:val="0"/>
      <w:marTop w:val="0"/>
      <w:marBottom w:val="0"/>
      <w:divBdr>
        <w:top w:val="none" w:sz="0" w:space="0" w:color="auto"/>
        <w:left w:val="none" w:sz="0" w:space="0" w:color="auto"/>
        <w:bottom w:val="none" w:sz="0" w:space="0" w:color="auto"/>
        <w:right w:val="none" w:sz="0" w:space="0" w:color="auto"/>
      </w:divBdr>
    </w:div>
    <w:div w:id="535627479">
      <w:bodyDiv w:val="1"/>
      <w:marLeft w:val="0"/>
      <w:marRight w:val="0"/>
      <w:marTop w:val="0"/>
      <w:marBottom w:val="0"/>
      <w:divBdr>
        <w:top w:val="none" w:sz="0" w:space="0" w:color="auto"/>
        <w:left w:val="none" w:sz="0" w:space="0" w:color="auto"/>
        <w:bottom w:val="none" w:sz="0" w:space="0" w:color="auto"/>
        <w:right w:val="none" w:sz="0" w:space="0" w:color="auto"/>
      </w:divBdr>
      <w:divsChild>
        <w:div w:id="23482391">
          <w:marLeft w:val="0"/>
          <w:marRight w:val="0"/>
          <w:marTop w:val="0"/>
          <w:marBottom w:val="0"/>
          <w:divBdr>
            <w:top w:val="none" w:sz="0" w:space="0" w:color="auto"/>
            <w:left w:val="none" w:sz="0" w:space="0" w:color="auto"/>
            <w:bottom w:val="none" w:sz="0" w:space="0" w:color="auto"/>
            <w:right w:val="none" w:sz="0" w:space="0" w:color="auto"/>
          </w:divBdr>
          <w:divsChild>
            <w:div w:id="692537716">
              <w:marLeft w:val="0"/>
              <w:marRight w:val="0"/>
              <w:marTop w:val="0"/>
              <w:marBottom w:val="0"/>
              <w:divBdr>
                <w:top w:val="none" w:sz="0" w:space="0" w:color="auto"/>
                <w:left w:val="none" w:sz="0" w:space="0" w:color="auto"/>
                <w:bottom w:val="none" w:sz="0" w:space="0" w:color="auto"/>
                <w:right w:val="none" w:sz="0" w:space="0" w:color="auto"/>
              </w:divBdr>
              <w:divsChild>
                <w:div w:id="1985963390">
                  <w:marLeft w:val="0"/>
                  <w:marRight w:val="0"/>
                  <w:marTop w:val="0"/>
                  <w:marBottom w:val="0"/>
                  <w:divBdr>
                    <w:top w:val="none" w:sz="0" w:space="0" w:color="auto"/>
                    <w:left w:val="none" w:sz="0" w:space="0" w:color="auto"/>
                    <w:bottom w:val="none" w:sz="0" w:space="0" w:color="auto"/>
                    <w:right w:val="none" w:sz="0" w:space="0" w:color="auto"/>
                  </w:divBdr>
                  <w:divsChild>
                    <w:div w:id="211839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897578">
      <w:bodyDiv w:val="1"/>
      <w:marLeft w:val="0"/>
      <w:marRight w:val="0"/>
      <w:marTop w:val="0"/>
      <w:marBottom w:val="0"/>
      <w:divBdr>
        <w:top w:val="none" w:sz="0" w:space="0" w:color="auto"/>
        <w:left w:val="none" w:sz="0" w:space="0" w:color="auto"/>
        <w:bottom w:val="none" w:sz="0" w:space="0" w:color="auto"/>
        <w:right w:val="none" w:sz="0" w:space="0" w:color="auto"/>
      </w:divBdr>
    </w:div>
    <w:div w:id="669913754">
      <w:bodyDiv w:val="1"/>
      <w:marLeft w:val="0"/>
      <w:marRight w:val="0"/>
      <w:marTop w:val="0"/>
      <w:marBottom w:val="0"/>
      <w:divBdr>
        <w:top w:val="none" w:sz="0" w:space="0" w:color="auto"/>
        <w:left w:val="none" w:sz="0" w:space="0" w:color="auto"/>
        <w:bottom w:val="none" w:sz="0" w:space="0" w:color="auto"/>
        <w:right w:val="none" w:sz="0" w:space="0" w:color="auto"/>
      </w:divBdr>
    </w:div>
    <w:div w:id="816805780">
      <w:bodyDiv w:val="1"/>
      <w:marLeft w:val="0"/>
      <w:marRight w:val="0"/>
      <w:marTop w:val="0"/>
      <w:marBottom w:val="0"/>
      <w:divBdr>
        <w:top w:val="none" w:sz="0" w:space="0" w:color="auto"/>
        <w:left w:val="none" w:sz="0" w:space="0" w:color="auto"/>
        <w:bottom w:val="none" w:sz="0" w:space="0" w:color="auto"/>
        <w:right w:val="none" w:sz="0" w:space="0" w:color="auto"/>
      </w:divBdr>
      <w:divsChild>
        <w:div w:id="1710911397">
          <w:marLeft w:val="0"/>
          <w:marRight w:val="0"/>
          <w:marTop w:val="0"/>
          <w:marBottom w:val="0"/>
          <w:divBdr>
            <w:top w:val="none" w:sz="0" w:space="0" w:color="auto"/>
            <w:left w:val="none" w:sz="0" w:space="0" w:color="auto"/>
            <w:bottom w:val="none" w:sz="0" w:space="0" w:color="auto"/>
            <w:right w:val="none" w:sz="0" w:space="0" w:color="auto"/>
          </w:divBdr>
          <w:divsChild>
            <w:div w:id="2035417781">
              <w:marLeft w:val="0"/>
              <w:marRight w:val="0"/>
              <w:marTop w:val="0"/>
              <w:marBottom w:val="0"/>
              <w:divBdr>
                <w:top w:val="none" w:sz="0" w:space="0" w:color="auto"/>
                <w:left w:val="none" w:sz="0" w:space="0" w:color="auto"/>
                <w:bottom w:val="none" w:sz="0" w:space="0" w:color="auto"/>
                <w:right w:val="none" w:sz="0" w:space="0" w:color="auto"/>
              </w:divBdr>
              <w:divsChild>
                <w:div w:id="88329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00081">
      <w:bodyDiv w:val="1"/>
      <w:marLeft w:val="0"/>
      <w:marRight w:val="0"/>
      <w:marTop w:val="0"/>
      <w:marBottom w:val="0"/>
      <w:divBdr>
        <w:top w:val="none" w:sz="0" w:space="0" w:color="auto"/>
        <w:left w:val="none" w:sz="0" w:space="0" w:color="auto"/>
        <w:bottom w:val="none" w:sz="0" w:space="0" w:color="auto"/>
        <w:right w:val="none" w:sz="0" w:space="0" w:color="auto"/>
      </w:divBdr>
    </w:div>
    <w:div w:id="929505327">
      <w:bodyDiv w:val="1"/>
      <w:marLeft w:val="0"/>
      <w:marRight w:val="0"/>
      <w:marTop w:val="0"/>
      <w:marBottom w:val="0"/>
      <w:divBdr>
        <w:top w:val="none" w:sz="0" w:space="0" w:color="auto"/>
        <w:left w:val="none" w:sz="0" w:space="0" w:color="auto"/>
        <w:bottom w:val="none" w:sz="0" w:space="0" w:color="auto"/>
        <w:right w:val="none" w:sz="0" w:space="0" w:color="auto"/>
      </w:divBdr>
    </w:div>
    <w:div w:id="939414096">
      <w:bodyDiv w:val="1"/>
      <w:marLeft w:val="0"/>
      <w:marRight w:val="0"/>
      <w:marTop w:val="0"/>
      <w:marBottom w:val="0"/>
      <w:divBdr>
        <w:top w:val="none" w:sz="0" w:space="0" w:color="auto"/>
        <w:left w:val="none" w:sz="0" w:space="0" w:color="auto"/>
        <w:bottom w:val="none" w:sz="0" w:space="0" w:color="auto"/>
        <w:right w:val="none" w:sz="0" w:space="0" w:color="auto"/>
      </w:divBdr>
    </w:div>
    <w:div w:id="953246964">
      <w:bodyDiv w:val="1"/>
      <w:marLeft w:val="0"/>
      <w:marRight w:val="0"/>
      <w:marTop w:val="0"/>
      <w:marBottom w:val="0"/>
      <w:divBdr>
        <w:top w:val="none" w:sz="0" w:space="0" w:color="auto"/>
        <w:left w:val="none" w:sz="0" w:space="0" w:color="auto"/>
        <w:bottom w:val="none" w:sz="0" w:space="0" w:color="auto"/>
        <w:right w:val="none" w:sz="0" w:space="0" w:color="auto"/>
      </w:divBdr>
    </w:div>
    <w:div w:id="990062016">
      <w:bodyDiv w:val="1"/>
      <w:marLeft w:val="0"/>
      <w:marRight w:val="0"/>
      <w:marTop w:val="0"/>
      <w:marBottom w:val="0"/>
      <w:divBdr>
        <w:top w:val="none" w:sz="0" w:space="0" w:color="auto"/>
        <w:left w:val="none" w:sz="0" w:space="0" w:color="auto"/>
        <w:bottom w:val="none" w:sz="0" w:space="0" w:color="auto"/>
        <w:right w:val="none" w:sz="0" w:space="0" w:color="auto"/>
      </w:divBdr>
    </w:div>
    <w:div w:id="1020206397">
      <w:bodyDiv w:val="1"/>
      <w:marLeft w:val="0"/>
      <w:marRight w:val="0"/>
      <w:marTop w:val="0"/>
      <w:marBottom w:val="0"/>
      <w:divBdr>
        <w:top w:val="none" w:sz="0" w:space="0" w:color="auto"/>
        <w:left w:val="none" w:sz="0" w:space="0" w:color="auto"/>
        <w:bottom w:val="none" w:sz="0" w:space="0" w:color="auto"/>
        <w:right w:val="none" w:sz="0" w:space="0" w:color="auto"/>
      </w:divBdr>
      <w:divsChild>
        <w:div w:id="1124882630">
          <w:marLeft w:val="0"/>
          <w:marRight w:val="0"/>
          <w:marTop w:val="0"/>
          <w:marBottom w:val="0"/>
          <w:divBdr>
            <w:top w:val="none" w:sz="0" w:space="0" w:color="auto"/>
            <w:left w:val="none" w:sz="0" w:space="0" w:color="auto"/>
            <w:bottom w:val="none" w:sz="0" w:space="0" w:color="auto"/>
            <w:right w:val="none" w:sz="0" w:space="0" w:color="auto"/>
          </w:divBdr>
        </w:div>
        <w:div w:id="1319378476">
          <w:marLeft w:val="0"/>
          <w:marRight w:val="0"/>
          <w:marTop w:val="0"/>
          <w:marBottom w:val="0"/>
          <w:divBdr>
            <w:top w:val="none" w:sz="0" w:space="0" w:color="auto"/>
            <w:left w:val="none" w:sz="0" w:space="0" w:color="auto"/>
            <w:bottom w:val="none" w:sz="0" w:space="0" w:color="auto"/>
            <w:right w:val="none" w:sz="0" w:space="0" w:color="auto"/>
          </w:divBdr>
        </w:div>
        <w:div w:id="467281565">
          <w:marLeft w:val="0"/>
          <w:marRight w:val="0"/>
          <w:marTop w:val="0"/>
          <w:marBottom w:val="0"/>
          <w:divBdr>
            <w:top w:val="none" w:sz="0" w:space="0" w:color="auto"/>
            <w:left w:val="none" w:sz="0" w:space="0" w:color="auto"/>
            <w:bottom w:val="none" w:sz="0" w:space="0" w:color="auto"/>
            <w:right w:val="none" w:sz="0" w:space="0" w:color="auto"/>
          </w:divBdr>
        </w:div>
        <w:div w:id="2050256120">
          <w:marLeft w:val="0"/>
          <w:marRight w:val="0"/>
          <w:marTop w:val="0"/>
          <w:marBottom w:val="0"/>
          <w:divBdr>
            <w:top w:val="none" w:sz="0" w:space="0" w:color="auto"/>
            <w:left w:val="none" w:sz="0" w:space="0" w:color="auto"/>
            <w:bottom w:val="none" w:sz="0" w:space="0" w:color="auto"/>
            <w:right w:val="none" w:sz="0" w:space="0" w:color="auto"/>
          </w:divBdr>
        </w:div>
        <w:div w:id="356547693">
          <w:marLeft w:val="0"/>
          <w:marRight w:val="0"/>
          <w:marTop w:val="0"/>
          <w:marBottom w:val="0"/>
          <w:divBdr>
            <w:top w:val="none" w:sz="0" w:space="0" w:color="auto"/>
            <w:left w:val="none" w:sz="0" w:space="0" w:color="auto"/>
            <w:bottom w:val="none" w:sz="0" w:space="0" w:color="auto"/>
            <w:right w:val="none" w:sz="0" w:space="0" w:color="auto"/>
          </w:divBdr>
        </w:div>
        <w:div w:id="146480569">
          <w:marLeft w:val="0"/>
          <w:marRight w:val="0"/>
          <w:marTop w:val="0"/>
          <w:marBottom w:val="0"/>
          <w:divBdr>
            <w:top w:val="none" w:sz="0" w:space="0" w:color="auto"/>
            <w:left w:val="none" w:sz="0" w:space="0" w:color="auto"/>
            <w:bottom w:val="none" w:sz="0" w:space="0" w:color="auto"/>
            <w:right w:val="none" w:sz="0" w:space="0" w:color="auto"/>
          </w:divBdr>
        </w:div>
        <w:div w:id="1275795862">
          <w:marLeft w:val="0"/>
          <w:marRight w:val="0"/>
          <w:marTop w:val="0"/>
          <w:marBottom w:val="0"/>
          <w:divBdr>
            <w:top w:val="none" w:sz="0" w:space="0" w:color="auto"/>
            <w:left w:val="none" w:sz="0" w:space="0" w:color="auto"/>
            <w:bottom w:val="none" w:sz="0" w:space="0" w:color="auto"/>
            <w:right w:val="none" w:sz="0" w:space="0" w:color="auto"/>
          </w:divBdr>
        </w:div>
        <w:div w:id="376273374">
          <w:marLeft w:val="0"/>
          <w:marRight w:val="0"/>
          <w:marTop w:val="0"/>
          <w:marBottom w:val="0"/>
          <w:divBdr>
            <w:top w:val="none" w:sz="0" w:space="0" w:color="auto"/>
            <w:left w:val="none" w:sz="0" w:space="0" w:color="auto"/>
            <w:bottom w:val="none" w:sz="0" w:space="0" w:color="auto"/>
            <w:right w:val="none" w:sz="0" w:space="0" w:color="auto"/>
          </w:divBdr>
        </w:div>
        <w:div w:id="1973780253">
          <w:marLeft w:val="0"/>
          <w:marRight w:val="0"/>
          <w:marTop w:val="0"/>
          <w:marBottom w:val="0"/>
          <w:divBdr>
            <w:top w:val="none" w:sz="0" w:space="0" w:color="auto"/>
            <w:left w:val="none" w:sz="0" w:space="0" w:color="auto"/>
            <w:bottom w:val="none" w:sz="0" w:space="0" w:color="auto"/>
            <w:right w:val="none" w:sz="0" w:space="0" w:color="auto"/>
          </w:divBdr>
        </w:div>
        <w:div w:id="600187668">
          <w:marLeft w:val="0"/>
          <w:marRight w:val="0"/>
          <w:marTop w:val="0"/>
          <w:marBottom w:val="0"/>
          <w:divBdr>
            <w:top w:val="none" w:sz="0" w:space="0" w:color="auto"/>
            <w:left w:val="none" w:sz="0" w:space="0" w:color="auto"/>
            <w:bottom w:val="none" w:sz="0" w:space="0" w:color="auto"/>
            <w:right w:val="none" w:sz="0" w:space="0" w:color="auto"/>
          </w:divBdr>
        </w:div>
        <w:div w:id="1353845762">
          <w:marLeft w:val="0"/>
          <w:marRight w:val="0"/>
          <w:marTop w:val="0"/>
          <w:marBottom w:val="0"/>
          <w:divBdr>
            <w:top w:val="none" w:sz="0" w:space="0" w:color="auto"/>
            <w:left w:val="none" w:sz="0" w:space="0" w:color="auto"/>
            <w:bottom w:val="none" w:sz="0" w:space="0" w:color="auto"/>
            <w:right w:val="none" w:sz="0" w:space="0" w:color="auto"/>
          </w:divBdr>
        </w:div>
      </w:divsChild>
    </w:div>
    <w:div w:id="1154296569">
      <w:bodyDiv w:val="1"/>
      <w:marLeft w:val="0"/>
      <w:marRight w:val="0"/>
      <w:marTop w:val="0"/>
      <w:marBottom w:val="0"/>
      <w:divBdr>
        <w:top w:val="none" w:sz="0" w:space="0" w:color="auto"/>
        <w:left w:val="none" w:sz="0" w:space="0" w:color="auto"/>
        <w:bottom w:val="none" w:sz="0" w:space="0" w:color="auto"/>
        <w:right w:val="none" w:sz="0" w:space="0" w:color="auto"/>
      </w:divBdr>
    </w:div>
    <w:div w:id="1173953417">
      <w:bodyDiv w:val="1"/>
      <w:marLeft w:val="0"/>
      <w:marRight w:val="0"/>
      <w:marTop w:val="0"/>
      <w:marBottom w:val="0"/>
      <w:divBdr>
        <w:top w:val="none" w:sz="0" w:space="0" w:color="auto"/>
        <w:left w:val="none" w:sz="0" w:space="0" w:color="auto"/>
        <w:bottom w:val="none" w:sz="0" w:space="0" w:color="auto"/>
        <w:right w:val="none" w:sz="0" w:space="0" w:color="auto"/>
      </w:divBdr>
    </w:div>
    <w:div w:id="1325010300">
      <w:bodyDiv w:val="1"/>
      <w:marLeft w:val="0"/>
      <w:marRight w:val="0"/>
      <w:marTop w:val="0"/>
      <w:marBottom w:val="0"/>
      <w:divBdr>
        <w:top w:val="none" w:sz="0" w:space="0" w:color="auto"/>
        <w:left w:val="none" w:sz="0" w:space="0" w:color="auto"/>
        <w:bottom w:val="none" w:sz="0" w:space="0" w:color="auto"/>
        <w:right w:val="none" w:sz="0" w:space="0" w:color="auto"/>
      </w:divBdr>
    </w:div>
    <w:div w:id="1413817467">
      <w:bodyDiv w:val="1"/>
      <w:marLeft w:val="0"/>
      <w:marRight w:val="0"/>
      <w:marTop w:val="0"/>
      <w:marBottom w:val="0"/>
      <w:divBdr>
        <w:top w:val="none" w:sz="0" w:space="0" w:color="auto"/>
        <w:left w:val="none" w:sz="0" w:space="0" w:color="auto"/>
        <w:bottom w:val="none" w:sz="0" w:space="0" w:color="auto"/>
        <w:right w:val="none" w:sz="0" w:space="0" w:color="auto"/>
      </w:divBdr>
    </w:div>
    <w:div w:id="1483084835">
      <w:bodyDiv w:val="1"/>
      <w:marLeft w:val="0"/>
      <w:marRight w:val="0"/>
      <w:marTop w:val="0"/>
      <w:marBottom w:val="0"/>
      <w:divBdr>
        <w:top w:val="none" w:sz="0" w:space="0" w:color="auto"/>
        <w:left w:val="none" w:sz="0" w:space="0" w:color="auto"/>
        <w:bottom w:val="none" w:sz="0" w:space="0" w:color="auto"/>
        <w:right w:val="none" w:sz="0" w:space="0" w:color="auto"/>
      </w:divBdr>
    </w:div>
    <w:div w:id="1680962892">
      <w:bodyDiv w:val="1"/>
      <w:marLeft w:val="0"/>
      <w:marRight w:val="0"/>
      <w:marTop w:val="0"/>
      <w:marBottom w:val="0"/>
      <w:divBdr>
        <w:top w:val="none" w:sz="0" w:space="0" w:color="auto"/>
        <w:left w:val="none" w:sz="0" w:space="0" w:color="auto"/>
        <w:bottom w:val="none" w:sz="0" w:space="0" w:color="auto"/>
        <w:right w:val="none" w:sz="0" w:space="0" w:color="auto"/>
      </w:divBdr>
    </w:div>
    <w:div w:id="1878615087">
      <w:bodyDiv w:val="1"/>
      <w:marLeft w:val="0"/>
      <w:marRight w:val="0"/>
      <w:marTop w:val="0"/>
      <w:marBottom w:val="0"/>
      <w:divBdr>
        <w:top w:val="none" w:sz="0" w:space="0" w:color="auto"/>
        <w:left w:val="none" w:sz="0" w:space="0" w:color="auto"/>
        <w:bottom w:val="none" w:sz="0" w:space="0" w:color="auto"/>
        <w:right w:val="none" w:sz="0" w:space="0" w:color="auto"/>
      </w:divBdr>
    </w:div>
    <w:div w:id="1905870261">
      <w:bodyDiv w:val="1"/>
      <w:marLeft w:val="120"/>
      <w:marRight w:val="120"/>
      <w:marTop w:val="120"/>
      <w:marBottom w:val="120"/>
      <w:divBdr>
        <w:top w:val="none" w:sz="0" w:space="0" w:color="auto"/>
        <w:left w:val="none" w:sz="0" w:space="0" w:color="auto"/>
        <w:bottom w:val="none" w:sz="0" w:space="0" w:color="auto"/>
        <w:right w:val="none" w:sz="0" w:space="0" w:color="auto"/>
      </w:divBdr>
    </w:div>
    <w:div w:id="1937782102">
      <w:bodyDiv w:val="1"/>
      <w:marLeft w:val="0"/>
      <w:marRight w:val="0"/>
      <w:marTop w:val="0"/>
      <w:marBottom w:val="0"/>
      <w:divBdr>
        <w:top w:val="none" w:sz="0" w:space="0" w:color="auto"/>
        <w:left w:val="none" w:sz="0" w:space="0" w:color="auto"/>
        <w:bottom w:val="none" w:sz="0" w:space="0" w:color="auto"/>
        <w:right w:val="none" w:sz="0" w:space="0" w:color="auto"/>
      </w:divBdr>
    </w:div>
    <w:div w:id="19487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0DCF9-F2E4-4C16-B226-EDE6186E8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7309</Words>
  <Characters>43125</Characters>
  <Application>Microsoft Office Word</Application>
  <DocSecurity>0</DocSecurity>
  <Lines>359</Lines>
  <Paragraphs>100</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VOŠP a SPŠM</Company>
  <LinksUpToDate>false</LinksUpToDate>
  <CharactersWithSpaces>50334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ředitel</dc:creator>
  <cp:lastModifiedBy>Sandy</cp:lastModifiedBy>
  <cp:revision>2</cp:revision>
  <cp:lastPrinted>2018-12-17T09:18:00Z</cp:lastPrinted>
  <dcterms:created xsi:type="dcterms:W3CDTF">2021-01-18T10:35:00Z</dcterms:created>
  <dcterms:modified xsi:type="dcterms:W3CDTF">2021-01-18T10:35:00Z</dcterms:modified>
</cp:coreProperties>
</file>